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09" w:rsidRDefault="00133AB2">
      <w:pPr>
        <w:spacing w:line="520" w:lineRule="exact"/>
        <w:jc w:val="center"/>
        <w:rPr>
          <w:rFonts w:ascii="宋体" w:hAnsi="宋体"/>
          <w:b/>
          <w:sz w:val="36"/>
          <w:szCs w:val="44"/>
        </w:rPr>
      </w:pPr>
      <w:r>
        <w:rPr>
          <w:rFonts w:ascii="宋体" w:hAnsi="宋体" w:hint="eastAsia"/>
          <w:b/>
          <w:sz w:val="36"/>
          <w:szCs w:val="44"/>
        </w:rPr>
        <w:t>2024年东北师范大学附属中学深圳学校</w:t>
      </w:r>
    </w:p>
    <w:p w:rsidR="00100C09" w:rsidRDefault="00133AB2">
      <w:pPr>
        <w:spacing w:line="520" w:lineRule="exact"/>
        <w:jc w:val="center"/>
        <w:rPr>
          <w:rFonts w:ascii="宋体" w:hAnsi="宋体"/>
          <w:b/>
          <w:sz w:val="36"/>
          <w:szCs w:val="44"/>
        </w:rPr>
      </w:pPr>
      <w:r>
        <w:rPr>
          <w:rFonts w:ascii="宋体" w:hAnsi="宋体" w:hint="eastAsia"/>
          <w:b/>
          <w:sz w:val="36"/>
          <w:szCs w:val="44"/>
        </w:rPr>
        <w:t>二类自主招生工作方案</w:t>
      </w:r>
    </w:p>
    <w:p w:rsidR="00100C09" w:rsidRDefault="00100C09">
      <w:pPr>
        <w:snapToGrid w:val="0"/>
        <w:spacing w:line="520" w:lineRule="exact"/>
        <w:ind w:firstLineChars="200" w:firstLine="560"/>
        <w:rPr>
          <w:rFonts w:ascii="黑体" w:eastAsia="黑体"/>
          <w:sz w:val="28"/>
          <w:szCs w:val="28"/>
        </w:rPr>
      </w:pPr>
    </w:p>
    <w:p w:rsidR="00100C09" w:rsidRDefault="00133AB2">
      <w:pPr>
        <w:snapToGrid w:val="0"/>
        <w:spacing w:line="520" w:lineRule="exact"/>
        <w:ind w:firstLineChars="200" w:firstLine="560"/>
        <w:rPr>
          <w:rFonts w:ascii="黑体" w:eastAsia="黑体"/>
          <w:sz w:val="28"/>
          <w:szCs w:val="28"/>
        </w:rPr>
      </w:pPr>
      <w:r>
        <w:rPr>
          <w:rFonts w:ascii="黑体" w:eastAsia="黑体"/>
          <w:sz w:val="28"/>
          <w:szCs w:val="28"/>
        </w:rPr>
        <w:t>一、招生工作领导小组</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组  长：宋  锐</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副组长：付  桐  韩现英</w:t>
      </w:r>
    </w:p>
    <w:p w:rsidR="00100C09" w:rsidRDefault="00133AB2">
      <w:pPr>
        <w:snapToGrid w:val="0"/>
        <w:spacing w:line="520" w:lineRule="exact"/>
        <w:ind w:leftChars="266" w:left="1679" w:hangingChars="400" w:hanging="11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组  员：张苑勋  笙万涛  林恩浩  邓震宇 黄子健  黄彩群  李  勃 </w:t>
      </w:r>
    </w:p>
    <w:p w:rsidR="00100C09" w:rsidRDefault="00133AB2">
      <w:pPr>
        <w:snapToGrid w:val="0"/>
        <w:spacing w:line="520" w:lineRule="exact"/>
        <w:ind w:leftChars="266" w:left="1679" w:hangingChars="400" w:hanging="11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花千乔  章婧芸  白鑫奕 </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 xml:space="preserve">周海督 田佳平 </w:t>
      </w:r>
      <w:r>
        <w:rPr>
          <w:rFonts w:ascii="仿宋_GB2312" w:eastAsia="仿宋_GB2312" w:hAnsi="宋体" w:cs="宋体"/>
          <w:color w:val="000000"/>
          <w:kern w:val="0"/>
          <w:sz w:val="28"/>
          <w:szCs w:val="28"/>
        </w:rPr>
        <w:t xml:space="preserve"> </w:t>
      </w:r>
    </w:p>
    <w:p w:rsidR="00100C09" w:rsidRDefault="00133AB2">
      <w:pPr>
        <w:spacing w:line="300" w:lineRule="auto"/>
        <w:ind w:leftChars="267" w:left="1401" w:hangingChars="300" w:hanging="840"/>
        <w:rPr>
          <w:rFonts w:ascii="仿宋" w:eastAsia="仿宋_GB2312" w:hAnsi="仿宋"/>
          <w:sz w:val="28"/>
          <w:szCs w:val="28"/>
        </w:rPr>
      </w:pPr>
      <w:r>
        <w:rPr>
          <w:rFonts w:ascii="仿宋_GB2312" w:eastAsia="仿宋_GB2312" w:hAnsi="宋体" w:cs="宋体" w:hint="eastAsia"/>
          <w:color w:val="000000"/>
          <w:kern w:val="0"/>
          <w:sz w:val="28"/>
          <w:szCs w:val="28"/>
        </w:rPr>
        <w:t xml:space="preserve">纪检监察组：付  桐  冯银江  牟忠彦  刘文江 </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 xml:space="preserve">董 坤  </w:t>
      </w:r>
    </w:p>
    <w:p w:rsidR="00100C09" w:rsidRDefault="00133AB2">
      <w:pPr>
        <w:snapToGrid w:val="0"/>
        <w:spacing w:line="520" w:lineRule="exact"/>
        <w:ind w:firstLineChars="200" w:firstLine="560"/>
        <w:rPr>
          <w:rFonts w:ascii="黑体" w:eastAsia="黑体"/>
          <w:sz w:val="28"/>
          <w:szCs w:val="28"/>
        </w:rPr>
      </w:pPr>
      <w:r>
        <w:rPr>
          <w:rFonts w:ascii="黑体" w:eastAsia="黑体" w:hint="eastAsia"/>
          <w:sz w:val="28"/>
          <w:szCs w:val="28"/>
        </w:rPr>
        <w:t>二、招生计划及范围</w:t>
      </w:r>
    </w:p>
    <w:tbl>
      <w:tblPr>
        <w:tblW w:w="84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221"/>
        <w:gridCol w:w="1200"/>
        <w:gridCol w:w="1830"/>
        <w:gridCol w:w="1115"/>
        <w:gridCol w:w="1165"/>
        <w:gridCol w:w="960"/>
      </w:tblGrid>
      <w:tr w:rsidR="00100C09">
        <w:trPr>
          <w:trHeight w:val="351"/>
        </w:trPr>
        <w:tc>
          <w:tcPr>
            <w:tcW w:w="970" w:type="dxa"/>
            <w:vAlign w:val="center"/>
          </w:tcPr>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招生</w:t>
            </w:r>
          </w:p>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项目</w:t>
            </w:r>
          </w:p>
        </w:tc>
        <w:tc>
          <w:tcPr>
            <w:tcW w:w="1221" w:type="dxa"/>
            <w:vAlign w:val="center"/>
          </w:tcPr>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专项</w:t>
            </w:r>
          </w:p>
        </w:tc>
        <w:tc>
          <w:tcPr>
            <w:tcW w:w="1200" w:type="dxa"/>
            <w:vAlign w:val="center"/>
          </w:tcPr>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计划</w:t>
            </w:r>
          </w:p>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人数</w:t>
            </w:r>
          </w:p>
        </w:tc>
        <w:tc>
          <w:tcPr>
            <w:tcW w:w="1830" w:type="dxa"/>
            <w:vAlign w:val="center"/>
          </w:tcPr>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专业</w:t>
            </w:r>
          </w:p>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细项</w:t>
            </w:r>
          </w:p>
        </w:tc>
        <w:tc>
          <w:tcPr>
            <w:tcW w:w="1115" w:type="dxa"/>
            <w:vAlign w:val="center"/>
          </w:tcPr>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招收</w:t>
            </w:r>
          </w:p>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人数</w:t>
            </w:r>
          </w:p>
        </w:tc>
        <w:tc>
          <w:tcPr>
            <w:tcW w:w="1165" w:type="dxa"/>
            <w:vAlign w:val="center"/>
          </w:tcPr>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性别</w:t>
            </w:r>
          </w:p>
        </w:tc>
        <w:tc>
          <w:tcPr>
            <w:tcW w:w="960" w:type="dxa"/>
            <w:vAlign w:val="center"/>
          </w:tcPr>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招生</w:t>
            </w:r>
          </w:p>
          <w:p w:rsidR="00100C09" w:rsidRDefault="00133AB2">
            <w:pPr>
              <w:snapToGrid w:val="0"/>
              <w:spacing w:line="40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范围</w:t>
            </w:r>
          </w:p>
        </w:tc>
      </w:tr>
      <w:tr w:rsidR="00100C09">
        <w:tc>
          <w:tcPr>
            <w:tcW w:w="970" w:type="dxa"/>
            <w:vMerge w:val="restart"/>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艺术</w:t>
            </w:r>
          </w:p>
        </w:tc>
        <w:tc>
          <w:tcPr>
            <w:tcW w:w="1221" w:type="dxa"/>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音乐</w:t>
            </w:r>
          </w:p>
        </w:tc>
        <w:tc>
          <w:tcPr>
            <w:tcW w:w="1200" w:type="dxa"/>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1830" w:type="dxa"/>
            <w:vAlign w:val="center"/>
          </w:tcPr>
          <w:p w:rsidR="00100C09" w:rsidRDefault="00133AB2">
            <w:pPr>
              <w:spacing w:line="400" w:lineRule="exact"/>
              <w:jc w:val="center"/>
              <w:rPr>
                <w:rFonts w:ascii="仿宋_GB2312" w:eastAsia="仿宋_GB2312"/>
                <w:color w:val="000000"/>
                <w:sz w:val="24"/>
              </w:rPr>
            </w:pPr>
            <w:r>
              <w:rPr>
                <w:rFonts w:ascii="仿宋_GB2312" w:eastAsia="仿宋_GB2312" w:hint="eastAsia"/>
                <w:color w:val="000000"/>
                <w:sz w:val="24"/>
              </w:rPr>
              <w:t>声乐、器乐</w:t>
            </w:r>
          </w:p>
        </w:tc>
        <w:tc>
          <w:tcPr>
            <w:tcW w:w="111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w:t>
            </w:r>
          </w:p>
        </w:tc>
        <w:tc>
          <w:tcPr>
            <w:tcW w:w="116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不限</w:t>
            </w:r>
          </w:p>
        </w:tc>
        <w:tc>
          <w:tcPr>
            <w:tcW w:w="960" w:type="dxa"/>
            <w:vMerge w:val="restart"/>
            <w:vAlign w:val="center"/>
          </w:tcPr>
          <w:p w:rsidR="00100C09" w:rsidRDefault="007006FE">
            <w:pPr>
              <w:snapToGrid w:val="0"/>
              <w:spacing w:line="400" w:lineRule="exact"/>
              <w:jc w:val="center"/>
              <w:rPr>
                <w:rFonts w:ascii="仿宋_GB2312" w:eastAsia="仿宋_GB2312" w:hAnsi="宋体" w:cs="宋体"/>
                <w:color w:val="000000"/>
                <w:kern w:val="0"/>
                <w:sz w:val="24"/>
              </w:rPr>
            </w:pPr>
            <w:r w:rsidRPr="007006FE">
              <w:rPr>
                <w:rFonts w:ascii="仿宋_GB2312" w:eastAsia="仿宋_GB2312" w:hAnsi="宋体" w:cs="宋体" w:hint="eastAsia"/>
                <w:color w:val="000000"/>
                <w:kern w:val="0"/>
                <w:sz w:val="24"/>
              </w:rPr>
              <w:t>面向全市招收本市初中应届毕业生</w:t>
            </w:r>
          </w:p>
        </w:tc>
      </w:tr>
      <w:tr w:rsidR="00100C09">
        <w:tc>
          <w:tcPr>
            <w:tcW w:w="970" w:type="dxa"/>
            <w:vMerge/>
            <w:vAlign w:val="center"/>
          </w:tcPr>
          <w:p w:rsidR="00100C09" w:rsidRDefault="00100C09">
            <w:pPr>
              <w:spacing w:line="400" w:lineRule="exact"/>
              <w:jc w:val="center"/>
              <w:rPr>
                <w:rFonts w:ascii="仿宋_GB2312" w:eastAsia="仿宋_GB2312"/>
                <w:color w:val="000000"/>
                <w:sz w:val="24"/>
              </w:rPr>
            </w:pPr>
          </w:p>
        </w:tc>
        <w:tc>
          <w:tcPr>
            <w:tcW w:w="1221" w:type="dxa"/>
            <w:vAlign w:val="center"/>
          </w:tcPr>
          <w:p w:rsidR="00100C09" w:rsidRDefault="00133AB2">
            <w:pPr>
              <w:spacing w:line="400" w:lineRule="exact"/>
              <w:jc w:val="center"/>
              <w:rPr>
                <w:rFonts w:ascii="仿宋_GB2312" w:eastAsia="仿宋_GB2312"/>
                <w:color w:val="000000"/>
                <w:sz w:val="24"/>
              </w:rPr>
            </w:pPr>
            <w:r>
              <w:rPr>
                <w:rFonts w:ascii="仿宋_GB2312" w:eastAsia="仿宋_GB2312" w:hint="eastAsia"/>
                <w:color w:val="000000"/>
                <w:sz w:val="24"/>
              </w:rPr>
              <w:t>美术</w:t>
            </w:r>
          </w:p>
        </w:tc>
        <w:tc>
          <w:tcPr>
            <w:tcW w:w="1200"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color w:val="000000"/>
                <w:sz w:val="24"/>
              </w:rPr>
              <w:t>22</w:t>
            </w:r>
          </w:p>
        </w:tc>
        <w:tc>
          <w:tcPr>
            <w:tcW w:w="1830"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int="eastAsia"/>
                <w:color w:val="000000"/>
                <w:sz w:val="24"/>
              </w:rPr>
              <w:t>绘画</w:t>
            </w:r>
          </w:p>
        </w:tc>
        <w:tc>
          <w:tcPr>
            <w:tcW w:w="111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color w:val="000000"/>
                <w:sz w:val="24"/>
              </w:rPr>
              <w:t>22</w:t>
            </w:r>
          </w:p>
        </w:tc>
        <w:tc>
          <w:tcPr>
            <w:tcW w:w="116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不限</w:t>
            </w:r>
          </w:p>
        </w:tc>
        <w:tc>
          <w:tcPr>
            <w:tcW w:w="960" w:type="dxa"/>
            <w:vMerge/>
            <w:vAlign w:val="center"/>
          </w:tcPr>
          <w:p w:rsidR="00100C09" w:rsidRDefault="00100C09">
            <w:pPr>
              <w:snapToGrid w:val="0"/>
              <w:spacing w:line="400" w:lineRule="exact"/>
              <w:jc w:val="center"/>
              <w:rPr>
                <w:rFonts w:ascii="仿宋_GB2312" w:eastAsia="仿宋_GB2312" w:hAnsi="宋体" w:cs="宋体"/>
                <w:color w:val="000000"/>
                <w:kern w:val="0"/>
                <w:sz w:val="24"/>
              </w:rPr>
            </w:pPr>
          </w:p>
        </w:tc>
      </w:tr>
      <w:tr w:rsidR="00100C09">
        <w:tc>
          <w:tcPr>
            <w:tcW w:w="970" w:type="dxa"/>
            <w:vMerge w:val="restart"/>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体育</w:t>
            </w:r>
          </w:p>
        </w:tc>
        <w:tc>
          <w:tcPr>
            <w:tcW w:w="1221" w:type="dxa"/>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田径</w:t>
            </w:r>
          </w:p>
        </w:tc>
        <w:tc>
          <w:tcPr>
            <w:tcW w:w="1200" w:type="dxa"/>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4</w:t>
            </w:r>
          </w:p>
        </w:tc>
        <w:tc>
          <w:tcPr>
            <w:tcW w:w="1830"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kern w:val="0"/>
                <w:sz w:val="24"/>
              </w:rPr>
              <w:t>200米、4</w:t>
            </w:r>
            <w:r>
              <w:rPr>
                <w:rFonts w:ascii="仿宋_GB2312" w:eastAsia="仿宋_GB2312" w:hAnsi="宋体" w:cs="宋体"/>
                <w:color w:val="000000"/>
                <w:kern w:val="0"/>
                <w:sz w:val="24"/>
              </w:rPr>
              <w:t>00</w:t>
            </w:r>
            <w:r>
              <w:rPr>
                <w:rFonts w:ascii="仿宋_GB2312" w:eastAsia="仿宋_GB2312" w:hAnsi="宋体" w:cs="宋体" w:hint="eastAsia"/>
                <w:color w:val="000000"/>
                <w:kern w:val="0"/>
                <w:sz w:val="24"/>
              </w:rPr>
              <w:t>米</w:t>
            </w:r>
          </w:p>
        </w:tc>
        <w:tc>
          <w:tcPr>
            <w:tcW w:w="111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color w:val="000000"/>
                <w:sz w:val="24"/>
              </w:rPr>
              <w:t>4</w:t>
            </w:r>
          </w:p>
        </w:tc>
        <w:tc>
          <w:tcPr>
            <w:tcW w:w="116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男</w:t>
            </w:r>
          </w:p>
        </w:tc>
        <w:tc>
          <w:tcPr>
            <w:tcW w:w="960" w:type="dxa"/>
            <w:vMerge/>
            <w:vAlign w:val="center"/>
          </w:tcPr>
          <w:p w:rsidR="00100C09" w:rsidRDefault="00100C09">
            <w:pPr>
              <w:snapToGrid w:val="0"/>
              <w:spacing w:line="400" w:lineRule="exact"/>
              <w:jc w:val="center"/>
              <w:rPr>
                <w:rFonts w:ascii="仿宋_GB2312" w:eastAsia="仿宋_GB2312" w:hAnsi="宋体" w:cs="宋体"/>
                <w:color w:val="000000"/>
                <w:kern w:val="0"/>
                <w:sz w:val="24"/>
              </w:rPr>
            </w:pPr>
          </w:p>
        </w:tc>
      </w:tr>
      <w:tr w:rsidR="00100C09">
        <w:tc>
          <w:tcPr>
            <w:tcW w:w="970" w:type="dxa"/>
            <w:vMerge/>
            <w:vAlign w:val="center"/>
          </w:tcPr>
          <w:p w:rsidR="00100C09" w:rsidRDefault="00100C09">
            <w:pPr>
              <w:snapToGrid w:val="0"/>
              <w:spacing w:line="400" w:lineRule="exact"/>
              <w:jc w:val="center"/>
              <w:rPr>
                <w:rFonts w:ascii="仿宋_GB2312" w:eastAsia="仿宋_GB2312" w:hAnsi="宋体" w:cs="宋体"/>
                <w:color w:val="000000"/>
                <w:kern w:val="0"/>
                <w:sz w:val="24"/>
              </w:rPr>
            </w:pPr>
          </w:p>
        </w:tc>
        <w:tc>
          <w:tcPr>
            <w:tcW w:w="1221" w:type="dxa"/>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田径</w:t>
            </w:r>
          </w:p>
        </w:tc>
        <w:tc>
          <w:tcPr>
            <w:tcW w:w="1200" w:type="dxa"/>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tc>
        <w:tc>
          <w:tcPr>
            <w:tcW w:w="1830" w:type="dxa"/>
            <w:vAlign w:val="center"/>
          </w:tcPr>
          <w:p w:rsidR="00100C09" w:rsidRDefault="00133AB2">
            <w:pPr>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三级跳远</w:t>
            </w:r>
          </w:p>
        </w:tc>
        <w:tc>
          <w:tcPr>
            <w:tcW w:w="111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w:t>
            </w:r>
          </w:p>
        </w:tc>
        <w:tc>
          <w:tcPr>
            <w:tcW w:w="116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男</w:t>
            </w:r>
          </w:p>
        </w:tc>
        <w:tc>
          <w:tcPr>
            <w:tcW w:w="960" w:type="dxa"/>
            <w:vMerge/>
            <w:vAlign w:val="center"/>
          </w:tcPr>
          <w:p w:rsidR="00100C09" w:rsidRDefault="00100C09">
            <w:pPr>
              <w:snapToGrid w:val="0"/>
              <w:spacing w:line="400" w:lineRule="exact"/>
              <w:jc w:val="center"/>
              <w:rPr>
                <w:rFonts w:ascii="仿宋_GB2312" w:eastAsia="仿宋_GB2312" w:hAnsi="宋体" w:cs="宋体"/>
                <w:color w:val="000000"/>
                <w:kern w:val="0"/>
                <w:sz w:val="24"/>
              </w:rPr>
            </w:pPr>
          </w:p>
        </w:tc>
      </w:tr>
      <w:tr w:rsidR="00100C09">
        <w:tc>
          <w:tcPr>
            <w:tcW w:w="970" w:type="dxa"/>
            <w:vMerge/>
            <w:vAlign w:val="center"/>
          </w:tcPr>
          <w:p w:rsidR="00100C09" w:rsidRDefault="00100C09">
            <w:pPr>
              <w:snapToGrid w:val="0"/>
              <w:spacing w:line="400" w:lineRule="exact"/>
              <w:jc w:val="center"/>
              <w:rPr>
                <w:rFonts w:ascii="仿宋_GB2312" w:eastAsia="仿宋_GB2312" w:hAnsi="宋体" w:cs="宋体"/>
                <w:color w:val="000000"/>
                <w:kern w:val="0"/>
                <w:sz w:val="24"/>
              </w:rPr>
            </w:pPr>
          </w:p>
        </w:tc>
        <w:tc>
          <w:tcPr>
            <w:tcW w:w="1221" w:type="dxa"/>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田径</w:t>
            </w:r>
          </w:p>
        </w:tc>
        <w:tc>
          <w:tcPr>
            <w:tcW w:w="1200" w:type="dxa"/>
            <w:vAlign w:val="center"/>
          </w:tcPr>
          <w:p w:rsidR="00100C09" w:rsidRDefault="00133AB2">
            <w:pPr>
              <w:snapToGrid w:val="0"/>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tc>
        <w:tc>
          <w:tcPr>
            <w:tcW w:w="1830" w:type="dxa"/>
            <w:vAlign w:val="center"/>
          </w:tcPr>
          <w:p w:rsidR="00100C09" w:rsidRDefault="00133AB2">
            <w:pPr>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铅球</w:t>
            </w:r>
          </w:p>
        </w:tc>
        <w:tc>
          <w:tcPr>
            <w:tcW w:w="111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w:t>
            </w:r>
          </w:p>
        </w:tc>
        <w:tc>
          <w:tcPr>
            <w:tcW w:w="1165" w:type="dxa"/>
            <w:vAlign w:val="center"/>
          </w:tcPr>
          <w:p w:rsidR="00100C09" w:rsidRDefault="00133AB2">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不限</w:t>
            </w:r>
          </w:p>
        </w:tc>
        <w:tc>
          <w:tcPr>
            <w:tcW w:w="960" w:type="dxa"/>
            <w:vMerge/>
            <w:vAlign w:val="center"/>
          </w:tcPr>
          <w:p w:rsidR="00100C09" w:rsidRDefault="00100C09">
            <w:pPr>
              <w:snapToGrid w:val="0"/>
              <w:spacing w:line="400" w:lineRule="exact"/>
              <w:jc w:val="center"/>
              <w:rPr>
                <w:rFonts w:ascii="仿宋_GB2312" w:eastAsia="仿宋_GB2312" w:hAnsi="宋体" w:cs="宋体"/>
                <w:color w:val="000000"/>
                <w:kern w:val="0"/>
                <w:sz w:val="24"/>
              </w:rPr>
            </w:pPr>
          </w:p>
        </w:tc>
      </w:tr>
    </w:tbl>
    <w:p w:rsidR="00100C09" w:rsidRDefault="00133AB2">
      <w:pPr>
        <w:snapToGrid w:val="0"/>
        <w:spacing w:line="520" w:lineRule="exact"/>
        <w:ind w:firstLineChars="200" w:firstLine="560"/>
        <w:rPr>
          <w:rFonts w:ascii="仿宋_GB2312" w:eastAsia="仿宋_GB2312"/>
          <w:sz w:val="28"/>
          <w:szCs w:val="28"/>
        </w:rPr>
      </w:pPr>
      <w:r>
        <w:rPr>
          <w:rFonts w:ascii="黑体" w:eastAsia="黑体" w:hint="eastAsia"/>
          <w:sz w:val="28"/>
          <w:szCs w:val="28"/>
        </w:rPr>
        <w:t>三、报名条件</w:t>
      </w:r>
    </w:p>
    <w:p w:rsidR="00100C09" w:rsidRDefault="00133AB2">
      <w:pPr>
        <w:snapToGrid w:val="0"/>
        <w:spacing w:line="520" w:lineRule="exact"/>
        <w:ind w:firstLineChars="200" w:firstLine="562"/>
        <w:rPr>
          <w:rFonts w:ascii="楷体" w:eastAsia="楷体" w:hAnsi="楷体" w:cs="宋体"/>
          <w:b/>
          <w:color w:val="000000"/>
          <w:kern w:val="0"/>
          <w:sz w:val="28"/>
          <w:szCs w:val="28"/>
        </w:rPr>
      </w:pPr>
      <w:r>
        <w:rPr>
          <w:rFonts w:ascii="楷体" w:eastAsia="楷体" w:hAnsi="楷体" w:cs="宋体" w:hint="eastAsia"/>
          <w:b/>
          <w:color w:val="000000"/>
          <w:kern w:val="0"/>
          <w:sz w:val="28"/>
          <w:szCs w:val="28"/>
        </w:rPr>
        <w:t>（一）报名资格条件</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音乐考生</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具有下列条件之一的，可报考我校音乐类自主招生：</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1．在初中阶段参加由教育行政部门牵头组织的音乐比赛获得市级以上（含市级）奖励；</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2．未参加过上述音乐竞赛，但确有音乐特长者，须提供初中毕业学校</w:t>
      </w:r>
      <w:r w:rsidR="007006FE">
        <w:rPr>
          <w:rFonts w:ascii="仿宋_GB2312" w:eastAsia="仿宋_GB2312" w:hAnsi="宋体" w:cs="宋体" w:hint="eastAsia"/>
          <w:color w:val="000000"/>
          <w:kern w:val="0"/>
          <w:sz w:val="28"/>
          <w:szCs w:val="28"/>
        </w:rPr>
        <w:t>2名及以上</w:t>
      </w:r>
      <w:r>
        <w:rPr>
          <w:rFonts w:ascii="仿宋_GB2312" w:eastAsia="仿宋_GB2312" w:hAnsi="宋体" w:cs="宋体" w:hint="eastAsia"/>
          <w:color w:val="000000"/>
          <w:kern w:val="0"/>
          <w:sz w:val="28"/>
          <w:szCs w:val="28"/>
        </w:rPr>
        <w:t>音乐专业教师签字的推荐信，同时须加盖初中毕业学校公章。</w:t>
      </w:r>
    </w:p>
    <w:p w:rsidR="00100C09" w:rsidRDefault="00100C09">
      <w:pPr>
        <w:snapToGrid w:val="0"/>
        <w:spacing w:line="520" w:lineRule="exact"/>
        <w:ind w:left="640"/>
        <w:rPr>
          <w:rFonts w:ascii="黑体" w:eastAsia="黑体"/>
          <w:sz w:val="28"/>
          <w:szCs w:val="28"/>
        </w:rPr>
      </w:pPr>
    </w:p>
    <w:p w:rsidR="00100C09" w:rsidRDefault="00100C09">
      <w:pPr>
        <w:snapToGrid w:val="0"/>
        <w:spacing w:line="520" w:lineRule="exact"/>
        <w:ind w:left="640"/>
        <w:rPr>
          <w:rFonts w:ascii="黑体" w:eastAsia="黑体"/>
          <w:sz w:val="28"/>
          <w:szCs w:val="28"/>
        </w:rPr>
      </w:pPr>
    </w:p>
    <w:p w:rsidR="00100C09" w:rsidRDefault="00100C09">
      <w:pPr>
        <w:snapToGrid w:val="0"/>
        <w:spacing w:line="520" w:lineRule="exact"/>
        <w:ind w:left="640"/>
        <w:rPr>
          <w:rFonts w:ascii="黑体" w:eastAsia="黑体"/>
          <w:sz w:val="28"/>
          <w:szCs w:val="28"/>
        </w:rPr>
      </w:pP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美术考生</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具有下列条件之一的，可报考我校美术类自主招生：</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1．在初中阶段参加由教育行政部门牵头组织的美术比赛获得市级以上（含市级）奖励；</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2．未参加过上述美术竞赛，但确有美术特长者，须提供初中毕业学校</w:t>
      </w:r>
      <w:r w:rsidR="007006FE">
        <w:rPr>
          <w:rFonts w:ascii="仿宋_GB2312" w:eastAsia="仿宋_GB2312" w:hAnsi="宋体" w:cs="宋体" w:hint="eastAsia"/>
          <w:color w:val="000000"/>
          <w:kern w:val="0"/>
          <w:sz w:val="28"/>
          <w:szCs w:val="28"/>
        </w:rPr>
        <w:t>2名及以上</w:t>
      </w:r>
      <w:r>
        <w:rPr>
          <w:rFonts w:ascii="仿宋_GB2312" w:eastAsia="仿宋_GB2312" w:hAnsi="宋体" w:cs="宋体" w:hint="eastAsia"/>
          <w:color w:val="000000"/>
          <w:kern w:val="0"/>
          <w:sz w:val="28"/>
          <w:szCs w:val="28"/>
        </w:rPr>
        <w:t>美术专业教师签字的推荐信，同时须加盖初中毕业学校公章。</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有色觉障碍的考生不能报考。</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体育考生</w:t>
      </w:r>
    </w:p>
    <w:p w:rsidR="00133AB2"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具有下列条件之一的，可报考我校体育类自主招生：</w:t>
      </w:r>
    </w:p>
    <w:p w:rsidR="00100C09" w:rsidRDefault="00133AB2" w:rsidP="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1.具有三年以上训练经历，并在初中阶段获得市级以上教育、体育行政部门组织的田径比赛单项前三名、省级比赛单项前六名；</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w:t>
      </w:r>
      <w:r>
        <w:rPr>
          <w:rFonts w:ascii="仿宋_GB2312" w:eastAsia="仿宋_GB2312" w:hAnsi="宋体" w:cs="宋体" w:hint="eastAsia"/>
          <w:color w:val="000000"/>
          <w:kern w:val="0"/>
          <w:sz w:val="28"/>
          <w:szCs w:val="28"/>
        </w:rPr>
        <w:t>.特殊原因未参加竞赛，但有一定运动水平的考生须提供初中毕业学校2名及以上体育专业教师签字的推荐信，同时须加盖初中毕业学校公章。</w:t>
      </w:r>
      <w:r>
        <w:rPr>
          <w:rFonts w:ascii="仿宋_GB2312" w:eastAsia="仿宋_GB2312" w:hAnsi="宋体" w:cs="宋体"/>
          <w:color w:val="000000"/>
          <w:kern w:val="0"/>
          <w:sz w:val="28"/>
          <w:szCs w:val="28"/>
        </w:rPr>
        <w:t xml:space="preserve"> </w:t>
      </w:r>
    </w:p>
    <w:p w:rsidR="00100C09" w:rsidRDefault="00133AB2">
      <w:pPr>
        <w:snapToGrid w:val="0"/>
        <w:spacing w:line="520" w:lineRule="exact"/>
        <w:ind w:firstLineChars="200" w:firstLine="562"/>
        <w:rPr>
          <w:rFonts w:ascii="楷体" w:eastAsia="楷体" w:hAnsi="楷体" w:cs="宋体"/>
          <w:b/>
          <w:color w:val="000000"/>
          <w:kern w:val="0"/>
          <w:sz w:val="28"/>
          <w:szCs w:val="28"/>
        </w:rPr>
      </w:pPr>
      <w:r>
        <w:rPr>
          <w:rFonts w:ascii="楷体" w:eastAsia="楷体" w:hAnsi="楷体" w:cs="宋体" w:hint="eastAsia"/>
          <w:b/>
          <w:color w:val="000000"/>
          <w:kern w:val="0"/>
          <w:sz w:val="28"/>
          <w:szCs w:val="28"/>
        </w:rPr>
        <w:t>（二）现场报名材料</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音乐考生</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1．考生身份证（或户口簿）复印件，验原件。</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2．提交初中阶段参加符合报名资格要求的音乐竞赛获奖证书复印件，验原件。</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3．初中毕业学校音乐专业教师签字的推荐信，须加盖初中毕业学校公章。 </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4．填写《东北师范大学附属中学深圳学校</w:t>
      </w:r>
      <w:r>
        <w:rPr>
          <w:rFonts w:ascii="仿宋_GB2312" w:eastAsia="仿宋_GB2312" w:hAnsi="宋体" w:cs="宋体" w:hint="eastAsia"/>
          <w:kern w:val="0"/>
          <w:sz w:val="28"/>
          <w:szCs w:val="28"/>
        </w:rPr>
        <w:t>2024年体育、艺术自主招生现场报名表</w:t>
      </w:r>
      <w:r>
        <w:rPr>
          <w:rFonts w:ascii="仿宋_GB2312" w:eastAsia="仿宋_GB2312" w:hAnsi="宋体" w:cs="宋体" w:hint="eastAsia"/>
          <w:color w:val="000000"/>
          <w:kern w:val="0"/>
          <w:sz w:val="28"/>
          <w:szCs w:val="28"/>
        </w:rPr>
        <w:t>》1份。见附件1。</w:t>
      </w:r>
    </w:p>
    <w:p w:rsidR="00100C09" w:rsidRDefault="00133AB2">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5．近期2寸彩色证件照片2张（底色不限），照片背后写好姓名。其中1张贴于报名表内。</w:t>
      </w:r>
    </w:p>
    <w:p w:rsidR="00100C09" w:rsidRDefault="00133AB2">
      <w:pPr>
        <w:snapToGrid w:val="0"/>
        <w:spacing w:line="520" w:lineRule="exact"/>
        <w:ind w:firstLineChars="200" w:firstLine="560"/>
        <w:rPr>
          <w:rFonts w:ascii="黑体" w:eastAsia="黑体"/>
          <w:sz w:val="28"/>
          <w:szCs w:val="28"/>
        </w:rPr>
      </w:pPr>
      <w:r>
        <w:rPr>
          <w:rFonts w:ascii="仿宋_GB2312" w:eastAsia="仿宋_GB2312" w:hAnsi="宋体" w:cs="宋体" w:hint="eastAsia"/>
          <w:kern w:val="0"/>
          <w:sz w:val="28"/>
          <w:szCs w:val="28"/>
        </w:rPr>
        <w:t>6．现场报名时考生需填写一份《承诺书》。</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体育考生</w:t>
      </w:r>
    </w:p>
    <w:p w:rsidR="00100C09" w:rsidRDefault="00133AB2">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1．考生身份证（或户口簿）复印件，验原件。</w:t>
      </w:r>
    </w:p>
    <w:p w:rsidR="00100C09" w:rsidRDefault="00133AB2">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2．初中阶段参加竞赛获奖证书、成绩册或秩序册复印件，验原件。</w:t>
      </w:r>
    </w:p>
    <w:p w:rsidR="00100C09" w:rsidRDefault="00133AB2">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初中毕业学校2名及以上体育专业教师签字的推荐信，须加盖初中毕业学校公章。</w:t>
      </w:r>
    </w:p>
    <w:p w:rsidR="00100C09" w:rsidRDefault="00133AB2">
      <w:pPr>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4．填写《</w:t>
      </w:r>
      <w:r>
        <w:rPr>
          <w:rFonts w:ascii="仿宋_GB2312" w:eastAsia="仿宋_GB2312" w:hAnsi="宋体" w:cs="宋体" w:hint="eastAsia"/>
          <w:color w:val="000000"/>
          <w:kern w:val="0"/>
          <w:sz w:val="28"/>
          <w:szCs w:val="28"/>
        </w:rPr>
        <w:t>东北师范大学附属中学深圳学校</w:t>
      </w:r>
      <w:r>
        <w:rPr>
          <w:rFonts w:ascii="仿宋_GB2312" w:eastAsia="仿宋_GB2312" w:hAnsi="宋体" w:cs="宋体" w:hint="eastAsia"/>
          <w:kern w:val="0"/>
          <w:sz w:val="28"/>
          <w:szCs w:val="28"/>
        </w:rPr>
        <w:t>202</w:t>
      </w:r>
      <w:r>
        <w:rPr>
          <w:rFonts w:ascii="仿宋_GB2312" w:eastAsia="仿宋_GB2312" w:hAnsi="宋体" w:cs="宋体"/>
          <w:kern w:val="0"/>
          <w:sz w:val="28"/>
          <w:szCs w:val="28"/>
        </w:rPr>
        <w:t>4</w:t>
      </w:r>
      <w:r>
        <w:rPr>
          <w:rFonts w:ascii="仿宋_GB2312" w:eastAsia="仿宋_GB2312" w:hAnsi="宋体" w:cs="宋体" w:hint="eastAsia"/>
          <w:kern w:val="0"/>
          <w:sz w:val="28"/>
          <w:szCs w:val="28"/>
        </w:rPr>
        <w:t>年体育、艺术自主招生现场报名表》1份。见附件1。</w:t>
      </w:r>
    </w:p>
    <w:p w:rsidR="00100C09" w:rsidRDefault="00133AB2">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5．近期2寸彩色证件照片2张（底色不限），照片背后写好姓名。其中1张贴于报名表内。</w:t>
      </w:r>
    </w:p>
    <w:p w:rsidR="00714BBF" w:rsidRDefault="00714BBF">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w:t>
      </w:r>
      <w:r>
        <w:rPr>
          <w:rFonts w:ascii="仿宋_GB2312" w:eastAsia="仿宋_GB2312" w:hAnsi="宋体" w:cs="宋体"/>
          <w:kern w:val="0"/>
          <w:sz w:val="28"/>
          <w:szCs w:val="28"/>
        </w:rPr>
        <w:t>.</w:t>
      </w:r>
      <w:r>
        <w:rPr>
          <w:rFonts w:ascii="仿宋_GB2312" w:eastAsia="仿宋_GB2312" w:hAnsi="宋体" w:cs="宋体" w:hint="eastAsia"/>
          <w:kern w:val="0"/>
          <w:sz w:val="28"/>
          <w:szCs w:val="28"/>
        </w:rPr>
        <w:t>提供心电图一份。</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美术考生</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1．考生身份证（或户口簿）复印件，验原件。</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2．近期部分绘画代表作品，也可提交初中阶段参加符合报名资格要求的美术竞赛获奖证书复印件，验原件。</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3．初中毕业学校美术专业教师签字的推荐信，须加盖初中毕业学校公章。 </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4．填写《东北师范大学附属中学深圳学校</w:t>
      </w:r>
      <w:r>
        <w:rPr>
          <w:rFonts w:ascii="仿宋_GB2312" w:eastAsia="仿宋_GB2312" w:hAnsi="宋体" w:cs="宋体" w:hint="eastAsia"/>
          <w:kern w:val="0"/>
          <w:sz w:val="28"/>
          <w:szCs w:val="28"/>
        </w:rPr>
        <w:t>2024年体育、美术自主招生现场报名表</w:t>
      </w:r>
      <w:r>
        <w:rPr>
          <w:rFonts w:ascii="仿宋_GB2312" w:eastAsia="仿宋_GB2312" w:hAnsi="宋体" w:cs="宋体" w:hint="eastAsia"/>
          <w:color w:val="000000"/>
          <w:kern w:val="0"/>
          <w:sz w:val="28"/>
          <w:szCs w:val="28"/>
        </w:rPr>
        <w:t>》1份。见附件1。</w:t>
      </w:r>
    </w:p>
    <w:p w:rsidR="00100C09" w:rsidRDefault="00133AB2">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5．近期2寸彩色证件照片2张（底色不限），照片背后写好姓名。其中1张贴于报名表内。</w:t>
      </w:r>
    </w:p>
    <w:p w:rsidR="00100C09" w:rsidRDefault="00133AB2">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w:t>
      </w:r>
      <w:r>
        <w:rPr>
          <w:rFonts w:ascii="仿宋_GB2312" w:eastAsia="仿宋_GB2312" w:hAnsi="宋体" w:cs="宋体"/>
          <w:kern w:val="0"/>
          <w:sz w:val="28"/>
          <w:szCs w:val="28"/>
        </w:rPr>
        <w:t>.</w:t>
      </w:r>
      <w:r>
        <w:rPr>
          <w:rFonts w:hint="eastAsia"/>
          <w:sz w:val="25"/>
          <w:szCs w:val="25"/>
        </w:rPr>
        <w:t xml:space="preserve"> </w:t>
      </w:r>
      <w:r>
        <w:rPr>
          <w:rFonts w:ascii="仿宋_GB2312" w:eastAsia="仿宋_GB2312" w:hAnsi="宋体" w:cs="宋体" w:hint="eastAsia"/>
          <w:kern w:val="0"/>
          <w:sz w:val="28"/>
          <w:szCs w:val="28"/>
        </w:rPr>
        <w:t>现场进行色盲色弱测试，不合格者不予发放专项考核准考证。如果家长代表学生提交材料，需提供正规医院色盲色弱检查证明。</w:t>
      </w:r>
    </w:p>
    <w:p w:rsidR="00100C09" w:rsidRDefault="00133AB2">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7</w:t>
      </w:r>
      <w:r>
        <w:rPr>
          <w:rFonts w:ascii="仿宋_GB2312" w:eastAsia="仿宋_GB2312" w:hAnsi="宋体" w:cs="宋体" w:hint="eastAsia"/>
          <w:kern w:val="0"/>
          <w:sz w:val="28"/>
          <w:szCs w:val="28"/>
        </w:rPr>
        <w:t>．现场报名时考生需填写一份《承诺书》。</w:t>
      </w:r>
    </w:p>
    <w:p w:rsidR="00100C09" w:rsidRDefault="00133AB2">
      <w:pPr>
        <w:snapToGrid w:val="0"/>
        <w:spacing w:line="520" w:lineRule="exact"/>
        <w:ind w:firstLineChars="200" w:firstLine="562"/>
        <w:rPr>
          <w:rFonts w:ascii="楷体" w:eastAsia="楷体" w:hAnsi="楷体" w:cs="宋体"/>
          <w:b/>
          <w:color w:val="000000"/>
          <w:kern w:val="0"/>
          <w:sz w:val="28"/>
          <w:szCs w:val="28"/>
        </w:rPr>
      </w:pPr>
      <w:r>
        <w:rPr>
          <w:rFonts w:ascii="楷体" w:eastAsia="楷体" w:hAnsi="楷体" w:cs="宋体" w:hint="eastAsia"/>
          <w:b/>
          <w:color w:val="000000"/>
          <w:kern w:val="0"/>
          <w:sz w:val="28"/>
          <w:szCs w:val="28"/>
        </w:rPr>
        <w:t>（三）报名具体时间、地点及程序</w:t>
      </w:r>
    </w:p>
    <w:p w:rsidR="00100C09" w:rsidRDefault="00133AB2">
      <w:pPr>
        <w:snapToGrid w:val="0"/>
        <w:spacing w:line="520" w:lineRule="exact"/>
        <w:ind w:firstLineChars="200" w:firstLine="560"/>
        <w:rPr>
          <w:rFonts w:ascii="仿宋_GB2312" w:eastAsia="仿宋_GB2312" w:hAnsi="仿宋_GB2312" w:cs="仿宋_GB2312"/>
          <w:color w:val="000000"/>
          <w:sz w:val="28"/>
          <w:szCs w:val="28"/>
          <w:lang w:bidi="ar"/>
        </w:rPr>
      </w:pPr>
      <w:r>
        <w:rPr>
          <w:rFonts w:ascii="仿宋_GB2312" w:eastAsia="仿宋_GB2312" w:hAnsi="宋体" w:cs="宋体" w:hint="eastAsia"/>
          <w:color w:val="000000"/>
          <w:kern w:val="0"/>
          <w:sz w:val="28"/>
          <w:szCs w:val="28"/>
        </w:rPr>
        <w:t>1．</w:t>
      </w:r>
      <w:r>
        <w:rPr>
          <w:rFonts w:ascii="仿宋_GB2312" w:eastAsia="仿宋_GB2312" w:hAnsi="仿宋_GB2312" w:cs="仿宋_GB2312" w:hint="eastAsia"/>
          <w:color w:val="000000"/>
          <w:sz w:val="28"/>
          <w:szCs w:val="28"/>
        </w:rPr>
        <w:t>现场报名时间：2024年6月</w:t>
      </w:r>
      <w:r w:rsidR="00AD558D">
        <w:rPr>
          <w:rFonts w:ascii="仿宋_GB2312" w:eastAsia="仿宋_GB2312" w:hAnsi="仿宋_GB2312" w:cs="仿宋_GB2312" w:hint="eastAsia"/>
          <w:color w:val="000000"/>
          <w:sz w:val="28"/>
          <w:szCs w:val="28"/>
        </w:rPr>
        <w:t>1</w:t>
      </w:r>
      <w:r w:rsidR="00AD558D">
        <w:rPr>
          <w:rFonts w:ascii="仿宋_GB2312" w:eastAsia="仿宋_GB2312" w:hAnsi="仿宋_GB2312" w:cs="仿宋_GB2312"/>
          <w:color w:val="000000"/>
          <w:sz w:val="28"/>
          <w:szCs w:val="28"/>
        </w:rPr>
        <w:t>4</w:t>
      </w:r>
      <w:r w:rsidR="00AD558D">
        <w:rPr>
          <w:rFonts w:ascii="仿宋_GB2312" w:eastAsia="仿宋_GB2312" w:hAnsi="仿宋_GB2312" w:cs="仿宋_GB2312" w:hint="eastAsia"/>
          <w:color w:val="000000"/>
          <w:sz w:val="28"/>
          <w:szCs w:val="28"/>
        </w:rPr>
        <w:t>-</w:t>
      </w:r>
      <w:r w:rsidR="00AD558D">
        <w:rPr>
          <w:rFonts w:ascii="仿宋_GB2312" w:eastAsia="仿宋_GB2312" w:hAnsi="仿宋_GB2312" w:cs="仿宋_GB2312"/>
          <w:color w:val="000000"/>
          <w:sz w:val="28"/>
          <w:szCs w:val="28"/>
        </w:rPr>
        <w:t>18</w:t>
      </w:r>
      <w:r>
        <w:rPr>
          <w:rFonts w:ascii="仿宋_GB2312" w:eastAsia="仿宋_GB2312" w:hAnsi="仿宋_GB2312" w:cs="仿宋_GB2312" w:hint="eastAsia"/>
          <w:color w:val="000000"/>
          <w:sz w:val="28"/>
          <w:szCs w:val="28"/>
        </w:rPr>
        <w:t>日（上午9：00-12：00，下午14：</w:t>
      </w:r>
      <w:r w:rsidR="00AD558D">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-17：30）</w:t>
      </w:r>
      <w:r>
        <w:rPr>
          <w:rFonts w:ascii="仿宋_GB2312" w:eastAsia="仿宋_GB2312" w:hAnsi="仿宋_GB2312" w:cs="仿宋_GB2312"/>
          <w:color w:val="000000"/>
          <w:sz w:val="28"/>
          <w:szCs w:val="28"/>
          <w:lang w:bidi="ar"/>
        </w:rPr>
        <w:t xml:space="preserve"> </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Ansi="宋体" w:cs="宋体" w:hint="eastAsia"/>
          <w:color w:val="000000"/>
          <w:kern w:val="0"/>
          <w:sz w:val="28"/>
          <w:szCs w:val="28"/>
        </w:rPr>
        <w:t>2．报名地点：</w:t>
      </w:r>
      <w:r>
        <w:rPr>
          <w:rFonts w:ascii="仿宋_GB2312" w:eastAsia="仿宋_GB2312" w:hint="eastAsia"/>
          <w:sz w:val="28"/>
          <w:szCs w:val="28"/>
        </w:rPr>
        <w:t>东北师范大学附属中学深圳学校</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3．报名程序</w:t>
      </w:r>
    </w:p>
    <w:p w:rsidR="00100C09" w:rsidRDefault="00133AB2">
      <w:pPr>
        <w:snapToGrid w:val="0"/>
        <w:spacing w:line="520" w:lineRule="exact"/>
        <w:ind w:firstLineChars="200" w:firstLine="560"/>
        <w:rPr>
          <w:rFonts w:ascii="仿宋_GB2312" w:eastAsia="仿宋_GB2312" w:hAnsi="宋体" w:cs="宋体"/>
          <w:color w:val="FF0000"/>
          <w:kern w:val="0"/>
          <w:sz w:val="28"/>
          <w:szCs w:val="28"/>
        </w:rPr>
      </w:pPr>
      <w:r>
        <w:rPr>
          <w:rFonts w:ascii="仿宋_GB2312" w:eastAsia="仿宋_GB2312" w:hAnsi="宋体" w:cs="宋体" w:hint="eastAsia"/>
          <w:color w:val="000000"/>
          <w:kern w:val="0"/>
          <w:sz w:val="28"/>
          <w:szCs w:val="28"/>
        </w:rPr>
        <w:t>（1）资格审查：考生须本人亲自到</w:t>
      </w:r>
      <w:r>
        <w:rPr>
          <w:rFonts w:ascii="仿宋_GB2312" w:eastAsia="仿宋_GB2312" w:hint="eastAsia"/>
          <w:sz w:val="28"/>
          <w:szCs w:val="28"/>
        </w:rPr>
        <w:t>东北师范大学附属中学深圳学校</w:t>
      </w:r>
      <w:r>
        <w:rPr>
          <w:rFonts w:ascii="仿宋_GB2312" w:eastAsia="仿宋_GB2312" w:hAnsi="宋体" w:cs="宋体" w:hint="eastAsia"/>
          <w:color w:val="000000"/>
          <w:kern w:val="0"/>
          <w:sz w:val="28"/>
          <w:szCs w:val="28"/>
        </w:rPr>
        <w:t>现场报名。我校将委派工作人员审查考生报名材料并进行有关专业项目的面谈。</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（2）领取准考证：通过资格审核的考生领取专项考核准考</w:t>
      </w:r>
      <w:r>
        <w:rPr>
          <w:rFonts w:ascii="仿宋_GB2312" w:eastAsia="仿宋_GB2312" w:hAnsi="宋体" w:cs="宋体" w:hint="eastAsia"/>
          <w:color w:val="000000"/>
          <w:kern w:val="0"/>
          <w:sz w:val="28"/>
          <w:szCs w:val="28"/>
        </w:rPr>
        <w:t>证，并到学校校办加盖学校公章。</w:t>
      </w:r>
    </w:p>
    <w:p w:rsidR="00100C09" w:rsidRDefault="00133AB2">
      <w:pPr>
        <w:snapToGrid w:val="0"/>
        <w:spacing w:line="520" w:lineRule="exact"/>
        <w:ind w:firstLineChars="200" w:firstLine="560"/>
        <w:rPr>
          <w:rFonts w:ascii="黑体" w:eastAsia="黑体"/>
          <w:color w:val="984806"/>
          <w:sz w:val="28"/>
          <w:szCs w:val="28"/>
        </w:rPr>
      </w:pPr>
      <w:r>
        <w:rPr>
          <w:rFonts w:ascii="黑体" w:eastAsia="黑体" w:hint="eastAsia"/>
          <w:sz w:val="28"/>
          <w:szCs w:val="28"/>
        </w:rPr>
        <w:t>四、考核</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体育考生</w:t>
      </w:r>
    </w:p>
    <w:p w:rsidR="00100C09" w:rsidRDefault="00133AB2">
      <w:pPr>
        <w:pStyle w:val="ac"/>
        <w:numPr>
          <w:ilvl w:val="0"/>
          <w:numId w:val="2"/>
        </w:numPr>
        <w:snapToGrid w:val="0"/>
        <w:spacing w:line="520" w:lineRule="exact"/>
        <w:ind w:firstLineChars="0"/>
        <w:rPr>
          <w:rFonts w:ascii="楷体" w:eastAsia="楷体" w:hAnsi="楷体"/>
          <w:b/>
          <w:sz w:val="28"/>
          <w:szCs w:val="28"/>
        </w:rPr>
      </w:pPr>
      <w:r>
        <w:rPr>
          <w:rFonts w:ascii="楷体" w:eastAsia="楷体" w:hAnsi="楷体" w:hint="eastAsia"/>
          <w:b/>
          <w:sz w:val="28"/>
          <w:szCs w:val="28"/>
        </w:rPr>
        <w:t>专项考核时间</w:t>
      </w:r>
    </w:p>
    <w:p w:rsidR="00100C09" w:rsidRDefault="00133AB2">
      <w:pPr>
        <w:ind w:firstLineChars="400" w:firstLine="1000"/>
        <w:rPr>
          <w:rFonts w:ascii="楷体" w:hAnsi="楷体"/>
          <w:b/>
          <w:sz w:val="28"/>
          <w:szCs w:val="28"/>
        </w:rPr>
      </w:pPr>
      <w:r>
        <w:rPr>
          <w:rFonts w:hint="eastAsia"/>
          <w:sz w:val="25"/>
          <w:szCs w:val="25"/>
        </w:rPr>
        <w:t>2024</w:t>
      </w:r>
      <w:r>
        <w:rPr>
          <w:rFonts w:hint="eastAsia"/>
          <w:sz w:val="25"/>
          <w:szCs w:val="25"/>
        </w:rPr>
        <w:t>年</w:t>
      </w:r>
      <w:r>
        <w:rPr>
          <w:rFonts w:hint="eastAsia"/>
          <w:sz w:val="25"/>
          <w:szCs w:val="25"/>
        </w:rPr>
        <w:t>6</w:t>
      </w:r>
      <w:r>
        <w:rPr>
          <w:sz w:val="25"/>
          <w:szCs w:val="25"/>
        </w:rPr>
        <w:t>月</w:t>
      </w:r>
      <w:r w:rsidR="00714BBF">
        <w:rPr>
          <w:sz w:val="25"/>
          <w:szCs w:val="25"/>
        </w:rPr>
        <w:t>30</w:t>
      </w:r>
      <w:r>
        <w:rPr>
          <w:sz w:val="25"/>
          <w:szCs w:val="25"/>
        </w:rPr>
        <w:t>日（</w:t>
      </w:r>
      <w:r w:rsidR="00714BBF">
        <w:rPr>
          <w:rFonts w:hint="eastAsia"/>
          <w:sz w:val="25"/>
          <w:szCs w:val="25"/>
        </w:rPr>
        <w:t>周日</w:t>
      </w:r>
      <w:r>
        <w:rPr>
          <w:sz w:val="25"/>
          <w:szCs w:val="25"/>
        </w:rPr>
        <w:t>）</w:t>
      </w:r>
      <w:r>
        <w:rPr>
          <w:rFonts w:hint="eastAsia"/>
          <w:sz w:val="25"/>
          <w:szCs w:val="25"/>
        </w:rPr>
        <w:t>上午</w:t>
      </w:r>
      <w:r>
        <w:rPr>
          <w:rFonts w:hint="eastAsia"/>
          <w:sz w:val="25"/>
          <w:szCs w:val="25"/>
        </w:rPr>
        <w:t>8</w:t>
      </w:r>
      <w:r>
        <w:rPr>
          <w:rFonts w:hint="eastAsia"/>
          <w:sz w:val="25"/>
          <w:szCs w:val="25"/>
        </w:rPr>
        <w:t>：</w:t>
      </w:r>
      <w:r>
        <w:rPr>
          <w:rFonts w:hint="eastAsia"/>
          <w:sz w:val="25"/>
          <w:szCs w:val="25"/>
        </w:rPr>
        <w:t>30</w:t>
      </w:r>
    </w:p>
    <w:p w:rsidR="00100C09" w:rsidRDefault="00133AB2">
      <w:pPr>
        <w:snapToGrid w:val="0"/>
        <w:spacing w:line="520" w:lineRule="exact"/>
        <w:ind w:firstLine="640"/>
        <w:rPr>
          <w:rFonts w:ascii="楷体" w:eastAsia="楷体" w:hAnsi="楷体"/>
          <w:b/>
          <w:sz w:val="28"/>
          <w:szCs w:val="28"/>
        </w:rPr>
      </w:pPr>
      <w:r>
        <w:rPr>
          <w:rFonts w:ascii="楷体" w:eastAsia="楷体" w:hAnsi="楷体" w:hint="eastAsia"/>
          <w:b/>
          <w:sz w:val="28"/>
          <w:szCs w:val="28"/>
        </w:rPr>
        <w:t>（二）专项考核地点</w:t>
      </w:r>
    </w:p>
    <w:p w:rsidR="00100C09" w:rsidRDefault="00133AB2">
      <w:pPr>
        <w:snapToGrid w:val="0"/>
        <w:spacing w:line="520" w:lineRule="exact"/>
        <w:ind w:firstLine="640"/>
        <w:rPr>
          <w:rFonts w:ascii="仿宋_GB2312" w:eastAsia="仿宋_GB2312"/>
          <w:sz w:val="28"/>
          <w:szCs w:val="28"/>
        </w:rPr>
      </w:pPr>
      <w:r>
        <w:rPr>
          <w:rFonts w:ascii="仿宋_GB2312" w:eastAsia="仿宋_GB2312" w:hint="eastAsia"/>
          <w:sz w:val="28"/>
          <w:szCs w:val="28"/>
        </w:rPr>
        <w:t>1.考试地点：东北师范大学附属中学深圳学校</w:t>
      </w:r>
    </w:p>
    <w:p w:rsidR="00100C09" w:rsidRDefault="00133AB2">
      <w:pPr>
        <w:snapToGrid w:val="0"/>
        <w:spacing w:line="520" w:lineRule="exact"/>
        <w:ind w:firstLine="640"/>
        <w:rPr>
          <w:rFonts w:ascii="仿宋_GB2312" w:eastAsia="仿宋_GB2312"/>
          <w:sz w:val="28"/>
          <w:szCs w:val="28"/>
        </w:rPr>
      </w:pPr>
      <w:r>
        <w:rPr>
          <w:rFonts w:ascii="仿宋_GB2312" w:eastAsia="仿宋_GB2312" w:hint="eastAsia"/>
          <w:sz w:val="28"/>
          <w:szCs w:val="28"/>
        </w:rPr>
        <w:t>2.候考室：东北师范大学附属中学深圳学校体育场馆</w:t>
      </w:r>
    </w:p>
    <w:p w:rsidR="00100C09" w:rsidRDefault="00133AB2">
      <w:pPr>
        <w:snapToGrid w:val="0"/>
        <w:spacing w:line="520" w:lineRule="exact"/>
        <w:ind w:firstLine="640"/>
        <w:rPr>
          <w:rFonts w:ascii="楷体" w:eastAsia="楷体" w:hAnsi="楷体"/>
          <w:b/>
          <w:sz w:val="28"/>
          <w:szCs w:val="28"/>
        </w:rPr>
      </w:pPr>
      <w:r>
        <w:rPr>
          <w:rFonts w:ascii="楷体" w:eastAsia="楷体" w:hAnsi="楷体" w:hint="eastAsia"/>
          <w:b/>
          <w:sz w:val="28"/>
          <w:szCs w:val="28"/>
        </w:rPr>
        <w:t>（三）考核内容及分值（1</w:t>
      </w:r>
      <w:r>
        <w:rPr>
          <w:rFonts w:ascii="楷体" w:eastAsia="楷体" w:hAnsi="楷体"/>
          <w:b/>
          <w:sz w:val="28"/>
          <w:szCs w:val="28"/>
        </w:rPr>
        <w:t>00</w:t>
      </w:r>
      <w:r>
        <w:rPr>
          <w:rFonts w:ascii="楷体" w:eastAsia="楷体" w:hAnsi="楷体" w:hint="eastAsia"/>
          <w:b/>
          <w:sz w:val="28"/>
          <w:szCs w:val="28"/>
        </w:rPr>
        <w:t>分）</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考核内容由2</w:t>
      </w:r>
      <w:r>
        <w:rPr>
          <w:rFonts w:ascii="仿宋_GB2312" w:eastAsia="仿宋_GB2312"/>
          <w:sz w:val="28"/>
          <w:szCs w:val="28"/>
        </w:rPr>
        <w:t>00</w:t>
      </w:r>
      <w:r>
        <w:rPr>
          <w:rFonts w:ascii="仿宋_GB2312" w:eastAsia="仿宋_GB2312" w:hint="eastAsia"/>
          <w:sz w:val="28"/>
          <w:szCs w:val="28"/>
        </w:rPr>
        <w:t>米、4</w:t>
      </w:r>
      <w:r>
        <w:rPr>
          <w:rFonts w:ascii="仿宋_GB2312" w:eastAsia="仿宋_GB2312"/>
          <w:sz w:val="28"/>
          <w:szCs w:val="28"/>
        </w:rPr>
        <w:t>00</w:t>
      </w:r>
      <w:r>
        <w:rPr>
          <w:rFonts w:ascii="仿宋_GB2312" w:eastAsia="仿宋_GB2312" w:hint="eastAsia"/>
          <w:sz w:val="28"/>
          <w:szCs w:val="28"/>
        </w:rPr>
        <w:t>米、三级跳、铅球选项考生成绩由专项素质和专项技能两个部分组成，考核总分为两个部分得分总和。</w:t>
      </w:r>
    </w:p>
    <w:p w:rsidR="00100C09" w:rsidRDefault="00100C09">
      <w:pPr>
        <w:snapToGrid w:val="0"/>
        <w:spacing w:line="520" w:lineRule="exact"/>
        <w:ind w:firstLineChars="200" w:firstLine="560"/>
        <w:rPr>
          <w:rFonts w:ascii="仿宋_GB2312" w:eastAsia="仿宋_GB2312"/>
          <w:sz w:val="28"/>
          <w:szCs w:val="28"/>
        </w:rPr>
      </w:pPr>
    </w:p>
    <w:p w:rsidR="00100C09" w:rsidRDefault="00133AB2">
      <w:pPr>
        <w:snapToGrid w:val="0"/>
        <w:spacing w:line="520" w:lineRule="exact"/>
        <w:ind w:firstLineChars="200" w:firstLine="560"/>
        <w:rPr>
          <w:rFonts w:ascii="仿宋_GB2312" w:eastAsia="仿宋_GB2312"/>
          <w:color w:val="000000"/>
          <w:sz w:val="28"/>
          <w:szCs w:val="28"/>
        </w:rPr>
      </w:pPr>
      <w:r>
        <w:rPr>
          <w:rFonts w:ascii="黑体" w:eastAsia="黑体" w:hAnsi="黑体" w:hint="eastAsia"/>
          <w:color w:val="000000"/>
          <w:sz w:val="28"/>
          <w:szCs w:val="28"/>
        </w:rPr>
        <w:t>专项素质</w:t>
      </w:r>
      <w:r>
        <w:rPr>
          <w:rFonts w:ascii="仿宋_GB2312" w:eastAsia="仿宋_GB2312" w:hint="eastAsia"/>
          <w:color w:val="000000"/>
          <w:sz w:val="28"/>
          <w:szCs w:val="28"/>
        </w:rPr>
        <w:t>（</w:t>
      </w:r>
      <w:r>
        <w:rPr>
          <w:rFonts w:ascii="仿宋_GB2312" w:eastAsia="仿宋_GB2312"/>
          <w:color w:val="000000"/>
          <w:sz w:val="28"/>
          <w:szCs w:val="28"/>
        </w:rPr>
        <w:t>30</w:t>
      </w:r>
      <w:r>
        <w:rPr>
          <w:rFonts w:ascii="仿宋_GB2312" w:eastAsia="仿宋_GB2312" w:hint="eastAsia"/>
          <w:color w:val="000000"/>
          <w:sz w:val="28"/>
          <w:szCs w:val="28"/>
        </w:rPr>
        <w:t>分）：</w:t>
      </w:r>
      <w:r>
        <w:rPr>
          <w:rFonts w:ascii="仿宋_GB2312" w:eastAsia="仿宋_GB2312"/>
          <w:color w:val="000000"/>
          <w:sz w:val="28"/>
          <w:szCs w:val="28"/>
        </w:rPr>
        <w:t xml:space="preserve"> </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（1）立定跳远动作要领及要求</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动作规格：两脚自然平行站立于起跳线后，脚尖不得踩线，两脚原地同时起跳，两脚不得离地后再做起跳动作。</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考试方法：丈量起跳线后沿至身体任何着地最近点后沿的垂直距离，每人测试三次，取其中最远一次的成绩为最终成绩并现场进行登记。登记成绩时以米为单位，保留小数点后两位。胶鞋或赤脚考试（不准穿钉鞋和胶粒底鞋）。</w:t>
      </w:r>
    </w:p>
    <w:p w:rsidR="00100C09" w:rsidRDefault="00100C09">
      <w:pPr>
        <w:snapToGrid w:val="0"/>
        <w:spacing w:line="520" w:lineRule="exact"/>
        <w:ind w:firstLineChars="200" w:firstLine="560"/>
        <w:rPr>
          <w:rFonts w:ascii="仿宋_GB2312" w:eastAsia="仿宋_GB2312"/>
          <w:sz w:val="28"/>
          <w:szCs w:val="28"/>
          <w:highlight w:val="yellow"/>
        </w:rPr>
      </w:pPr>
    </w:p>
    <w:p w:rsidR="00100C09" w:rsidRDefault="00100C09">
      <w:pPr>
        <w:snapToGrid w:val="0"/>
        <w:spacing w:line="520" w:lineRule="exact"/>
        <w:ind w:firstLineChars="200" w:firstLine="560"/>
        <w:rPr>
          <w:rFonts w:ascii="仿宋_GB2312" w:eastAsia="仿宋_GB2312"/>
          <w:sz w:val="28"/>
          <w:szCs w:val="28"/>
          <w:highlight w:val="yellow"/>
        </w:rPr>
      </w:pPr>
    </w:p>
    <w:p w:rsidR="00100C09" w:rsidRDefault="00100C09">
      <w:pPr>
        <w:snapToGrid w:val="0"/>
        <w:spacing w:line="520" w:lineRule="exact"/>
        <w:ind w:firstLineChars="200" w:firstLine="560"/>
        <w:rPr>
          <w:rFonts w:ascii="仿宋_GB2312" w:eastAsia="仿宋_GB2312"/>
          <w:sz w:val="28"/>
          <w:szCs w:val="28"/>
          <w:highlight w:val="yellow"/>
        </w:rPr>
      </w:pPr>
    </w:p>
    <w:p w:rsidR="00100C09" w:rsidRDefault="00100C09">
      <w:pPr>
        <w:snapToGrid w:val="0"/>
        <w:spacing w:line="420" w:lineRule="exact"/>
        <w:rPr>
          <w:rFonts w:ascii="仿宋_GB2312" w:eastAsia="仿宋_GB2312"/>
          <w:color w:val="000000"/>
          <w:sz w:val="28"/>
          <w:szCs w:val="28"/>
          <w:highlight w:val="yellow"/>
        </w:rPr>
      </w:pPr>
    </w:p>
    <w:p w:rsidR="00100C09" w:rsidRDefault="00133AB2">
      <w:pPr>
        <w:snapToGrid w:val="0"/>
        <w:spacing w:line="420" w:lineRule="exact"/>
        <w:ind w:firstLineChars="100" w:firstLine="280"/>
        <w:rPr>
          <w:rFonts w:ascii="仿宋_GB2312" w:eastAsia="仿宋_GB2312"/>
          <w:color w:val="000000"/>
          <w:sz w:val="28"/>
          <w:szCs w:val="28"/>
        </w:rPr>
      </w:pPr>
      <w:r>
        <w:rPr>
          <w:rFonts w:ascii="仿宋_GB2312" w:eastAsia="仿宋_GB2312" w:hint="eastAsia"/>
          <w:sz w:val="28"/>
          <w:szCs w:val="28"/>
        </w:rPr>
        <w:t>（2）</w:t>
      </w:r>
      <w:r>
        <w:rPr>
          <w:rFonts w:ascii="黑体" w:eastAsia="黑体" w:hAnsi="黑体" w:hint="eastAsia"/>
          <w:color w:val="000000"/>
          <w:sz w:val="28"/>
          <w:szCs w:val="28"/>
        </w:rPr>
        <w:t>专项技能</w:t>
      </w:r>
      <w:r>
        <w:rPr>
          <w:rFonts w:ascii="仿宋_GB2312" w:eastAsia="仿宋_GB2312" w:hint="eastAsia"/>
          <w:color w:val="000000"/>
          <w:sz w:val="28"/>
          <w:szCs w:val="28"/>
        </w:rPr>
        <w:t>（</w:t>
      </w:r>
      <w:r>
        <w:rPr>
          <w:rFonts w:ascii="仿宋_GB2312" w:eastAsia="仿宋_GB2312"/>
          <w:color w:val="000000"/>
          <w:sz w:val="28"/>
          <w:szCs w:val="28"/>
        </w:rPr>
        <w:t>70</w:t>
      </w:r>
      <w:r>
        <w:rPr>
          <w:rFonts w:ascii="仿宋_GB2312" w:eastAsia="仿宋_GB2312" w:hint="eastAsia"/>
          <w:color w:val="000000"/>
          <w:sz w:val="28"/>
          <w:szCs w:val="28"/>
        </w:rPr>
        <w:t>分）：</w:t>
      </w:r>
    </w:p>
    <w:p w:rsidR="00100C09" w:rsidRDefault="00133AB2">
      <w:pPr>
        <w:snapToGrid w:val="0"/>
        <w:spacing w:line="420" w:lineRule="exact"/>
        <w:ind w:firstLineChars="100" w:firstLine="28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color w:val="000000"/>
          <w:sz w:val="28"/>
          <w:szCs w:val="28"/>
        </w:rPr>
        <w:t xml:space="preserve">  </w:t>
      </w:r>
      <w:r>
        <w:rPr>
          <w:rFonts w:ascii="仿宋_GB2312" w:eastAsia="仿宋_GB2312" w:hint="eastAsia"/>
          <w:color w:val="000000"/>
          <w:sz w:val="28"/>
          <w:szCs w:val="28"/>
        </w:rPr>
        <w:t>专项技能考核规则参照最新《中国田径竞赛规则》执行。</w:t>
      </w:r>
    </w:p>
    <w:tbl>
      <w:tblPr>
        <w:tblStyle w:val="1"/>
        <w:tblpPr w:leftFromText="180" w:rightFromText="180" w:vertAnchor="text" w:horzAnchor="page" w:tblpX="1785" w:tblpY="400"/>
        <w:tblOverlap w:val="never"/>
        <w:tblW w:w="9204" w:type="dxa"/>
        <w:tblLook w:val="04A0" w:firstRow="1" w:lastRow="0" w:firstColumn="1" w:lastColumn="0" w:noHBand="0" w:noVBand="1"/>
      </w:tblPr>
      <w:tblGrid>
        <w:gridCol w:w="846"/>
        <w:gridCol w:w="1134"/>
        <w:gridCol w:w="60"/>
        <w:gridCol w:w="1194"/>
        <w:gridCol w:w="1194"/>
        <w:gridCol w:w="1194"/>
        <w:gridCol w:w="1194"/>
        <w:gridCol w:w="1194"/>
        <w:gridCol w:w="1194"/>
      </w:tblGrid>
      <w:tr w:rsidR="00100C09">
        <w:tc>
          <w:tcPr>
            <w:tcW w:w="846" w:type="dxa"/>
            <w:vMerge w:val="restart"/>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分值</w:t>
            </w:r>
          </w:p>
        </w:tc>
        <w:tc>
          <w:tcPr>
            <w:tcW w:w="1134" w:type="dxa"/>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200米</w:t>
            </w:r>
          </w:p>
        </w:tc>
        <w:tc>
          <w:tcPr>
            <w:tcW w:w="1254" w:type="dxa"/>
            <w:gridSpan w:val="2"/>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400米</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三级跳</w:t>
            </w:r>
          </w:p>
        </w:tc>
        <w:tc>
          <w:tcPr>
            <w:tcW w:w="2388" w:type="dxa"/>
            <w:gridSpan w:val="2"/>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铅球</w:t>
            </w:r>
          </w:p>
        </w:tc>
        <w:tc>
          <w:tcPr>
            <w:tcW w:w="2388" w:type="dxa"/>
            <w:gridSpan w:val="2"/>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立定跳远</w:t>
            </w:r>
          </w:p>
        </w:tc>
      </w:tr>
      <w:tr w:rsidR="00100C09">
        <w:trPr>
          <w:trHeight w:val="90"/>
        </w:trPr>
        <w:tc>
          <w:tcPr>
            <w:tcW w:w="846" w:type="dxa"/>
            <w:vMerge/>
            <w:tcBorders>
              <w:top w:val="single" w:sz="4" w:space="0" w:color="auto"/>
              <w:left w:val="single" w:sz="4" w:space="0" w:color="auto"/>
              <w:bottom w:val="single" w:sz="4" w:space="0" w:color="auto"/>
              <w:right w:val="single" w:sz="4" w:space="0" w:color="auto"/>
            </w:tcBorders>
            <w:vAlign w:val="center"/>
          </w:tcPr>
          <w:p w:rsidR="00100C09" w:rsidRDefault="00100C09">
            <w:pPr>
              <w:jc w:val="center"/>
              <w:rPr>
                <w:rFonts w:ascii="宋体" w:hAnsi="宋体" w:cs="宋体"/>
                <w:sz w:val="24"/>
              </w:rPr>
            </w:pPr>
          </w:p>
        </w:tc>
        <w:tc>
          <w:tcPr>
            <w:tcW w:w="1194" w:type="dxa"/>
            <w:gridSpan w:val="2"/>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男（秒）</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男（秒）</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男（米）</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男（5KG）</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女（4KG）</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kern w:val="0"/>
                <w:sz w:val="24"/>
              </w:rPr>
            </w:pPr>
            <w:r>
              <w:rPr>
                <w:rFonts w:ascii="宋体" w:hAnsi="宋体" w:cs="宋体" w:hint="eastAsia"/>
                <w:kern w:val="0"/>
                <w:sz w:val="24"/>
              </w:rPr>
              <w:t>男（米）</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snapToGrid w:val="0"/>
              <w:spacing w:line="420" w:lineRule="exact"/>
              <w:jc w:val="center"/>
              <w:rPr>
                <w:rFonts w:ascii="宋体" w:hAnsi="宋体" w:cs="宋体"/>
                <w:sz w:val="24"/>
              </w:rPr>
            </w:pPr>
            <w:r>
              <w:rPr>
                <w:rFonts w:ascii="宋体" w:hAnsi="宋体" w:cs="宋体" w:hint="eastAsia"/>
                <w:sz w:val="24"/>
              </w:rPr>
              <w:t>女（米）</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100</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22.70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51.20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b/>
                <w:bCs/>
                <w:snapToGrid w:val="0"/>
                <w:color w:val="000000"/>
                <w:spacing w:val="27"/>
                <w:kern w:val="0"/>
                <w:sz w:val="24"/>
              </w:rPr>
              <w:t>14.00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等线" w:hAnsi="Arial" w:cs="Arial"/>
                <w:b/>
                <w:bCs/>
                <w:snapToGrid w:val="0"/>
                <w:color w:val="000000"/>
                <w:spacing w:val="27"/>
                <w:kern w:val="0"/>
                <w:sz w:val="24"/>
              </w:rPr>
              <w:t>13.3</w:t>
            </w:r>
            <w:r w:rsidR="00133AB2">
              <w:rPr>
                <w:rFonts w:ascii="Arial" w:eastAsia="等线" w:hAnsi="Arial" w:cs="Arial"/>
                <w:b/>
                <w:bCs/>
                <w:snapToGrid w:val="0"/>
                <w:color w:val="000000"/>
                <w:spacing w:val="27"/>
                <w:kern w:val="0"/>
                <w:sz w:val="24"/>
              </w:rPr>
              <w:t>0</w:t>
            </w:r>
          </w:p>
        </w:tc>
        <w:tc>
          <w:tcPr>
            <w:tcW w:w="1194" w:type="dxa"/>
          </w:tcPr>
          <w:p w:rsidR="00100C09" w:rsidRPr="00E7442F" w:rsidRDefault="00E7442F">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9</w:t>
            </w:r>
            <w:r>
              <w:rPr>
                <w:rFonts w:ascii="Arial" w:eastAsiaTheme="minorEastAsia" w:hAnsi="Arial" w:cs="Arial"/>
                <w:b/>
                <w:bCs/>
                <w:snapToGrid w:val="0"/>
                <w:color w:val="000000"/>
                <w:spacing w:val="27"/>
                <w:kern w:val="0"/>
                <w:sz w:val="24"/>
              </w:rPr>
              <w:t>.80</w:t>
            </w:r>
          </w:p>
        </w:tc>
        <w:tc>
          <w:tcPr>
            <w:tcW w:w="1194" w:type="dxa"/>
            <w:tcBorders>
              <w:top w:val="single" w:sz="4" w:space="0" w:color="auto"/>
              <w:left w:val="single" w:sz="4" w:space="0" w:color="auto"/>
              <w:bottom w:val="single" w:sz="4" w:space="0" w:color="auto"/>
              <w:right w:val="single" w:sz="4" w:space="0" w:color="auto"/>
            </w:tcBorders>
          </w:tcPr>
          <w:p w:rsidR="00100C09" w:rsidRDefault="00133AB2" w:rsidP="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.7</w:t>
            </w:r>
            <w:r w:rsidR="000A3B4D">
              <w:rPr>
                <w:rFonts w:ascii="Arial" w:eastAsia="等线" w:hAnsi="Arial" w:cs="Arial"/>
                <w:b/>
                <w:bCs/>
                <w:snapToGrid w:val="0"/>
                <w:color w:val="000000"/>
                <w:spacing w:val="27"/>
                <w:kern w:val="0"/>
                <w:sz w:val="24"/>
              </w:rPr>
              <w:t>5</w:t>
            </w:r>
          </w:p>
        </w:tc>
        <w:tc>
          <w:tcPr>
            <w:tcW w:w="1194" w:type="dxa"/>
            <w:tcBorders>
              <w:top w:val="single" w:sz="4" w:space="0" w:color="auto"/>
              <w:left w:val="single" w:sz="4" w:space="0" w:color="auto"/>
              <w:bottom w:val="single" w:sz="4" w:space="0" w:color="auto"/>
              <w:right w:val="single" w:sz="4" w:space="0" w:color="auto"/>
            </w:tcBorders>
          </w:tcPr>
          <w:p w:rsidR="00100C09" w:rsidRDefault="00133AB2" w:rsidP="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2</w:t>
            </w:r>
            <w:r w:rsidR="000A3B4D">
              <w:rPr>
                <w:rFonts w:eastAsiaTheme="minorEastAsia"/>
                <w:b/>
                <w:bCs/>
                <w:spacing w:val="27"/>
                <w:lang w:eastAsia="zh-CN"/>
              </w:rPr>
              <w:t>.27</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98</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22.80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51.50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3.85</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13.1</w:t>
            </w:r>
            <w:r w:rsidR="00133AB2">
              <w:rPr>
                <w:rFonts w:ascii="Arial" w:eastAsia="Arial" w:hAnsi="Arial" w:cs="Arial"/>
                <w:b/>
                <w:bCs/>
                <w:snapToGrid w:val="0"/>
                <w:color w:val="000000"/>
                <w:spacing w:val="27"/>
                <w:kern w:val="0"/>
                <w:sz w:val="24"/>
                <w:lang w:eastAsia="en-US"/>
              </w:rPr>
              <w:t>0</w:t>
            </w:r>
          </w:p>
        </w:tc>
        <w:tc>
          <w:tcPr>
            <w:tcW w:w="1194" w:type="dxa"/>
          </w:tcPr>
          <w:p w:rsidR="00100C09" w:rsidRPr="00E7442F" w:rsidRDefault="00E7442F">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9</w:t>
            </w:r>
            <w:r>
              <w:rPr>
                <w:rFonts w:ascii="Arial" w:eastAsiaTheme="minorEastAsia" w:hAnsi="Arial" w:cs="Arial"/>
                <w:b/>
                <w:bCs/>
                <w:snapToGrid w:val="0"/>
                <w:color w:val="000000"/>
                <w:spacing w:val="27"/>
                <w:kern w:val="0"/>
                <w:sz w:val="24"/>
              </w:rPr>
              <w:t>.65</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.71</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2</w:t>
            </w:r>
            <w:r>
              <w:rPr>
                <w:rFonts w:eastAsiaTheme="minorEastAsia"/>
                <w:b/>
                <w:bCs/>
                <w:spacing w:val="27"/>
                <w:lang w:eastAsia="zh-CN"/>
              </w:rPr>
              <w:t>.23</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96</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22.90</w:t>
            </w:r>
          </w:p>
        </w:tc>
        <w:tc>
          <w:tcPr>
            <w:tcW w:w="1194" w:type="dxa"/>
          </w:tcPr>
          <w:p w:rsidR="00100C09" w:rsidRDefault="00133AB2">
            <w:pPr>
              <w:widowControl/>
              <w:kinsoku w:val="0"/>
              <w:autoSpaceDE w:val="0"/>
              <w:autoSpaceDN w:val="0"/>
              <w:adjustRightInd w:val="0"/>
              <w:snapToGrid w:val="0"/>
              <w:spacing w:before="218" w:line="201" w:lineRule="auto"/>
              <w:ind w:left="166"/>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51.80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3.70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12.9</w:t>
            </w:r>
            <w:r w:rsidR="00133AB2">
              <w:rPr>
                <w:rFonts w:ascii="Arial" w:eastAsia="Arial" w:hAnsi="Arial" w:cs="Arial"/>
                <w:b/>
                <w:bCs/>
                <w:snapToGrid w:val="0"/>
                <w:color w:val="000000"/>
                <w:spacing w:val="27"/>
                <w:kern w:val="0"/>
                <w:sz w:val="24"/>
                <w:lang w:eastAsia="en-US"/>
              </w:rPr>
              <w:t>0</w:t>
            </w:r>
          </w:p>
        </w:tc>
        <w:tc>
          <w:tcPr>
            <w:tcW w:w="1194" w:type="dxa"/>
          </w:tcPr>
          <w:p w:rsidR="00100C09" w:rsidRPr="00E7442F" w:rsidRDefault="00E7442F">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9</w:t>
            </w:r>
            <w:r>
              <w:rPr>
                <w:rFonts w:ascii="Arial" w:eastAsiaTheme="minorEastAsia" w:hAnsi="Arial" w:cs="Arial"/>
                <w:b/>
                <w:bCs/>
                <w:snapToGrid w:val="0"/>
                <w:color w:val="000000"/>
                <w:spacing w:val="27"/>
                <w:kern w:val="0"/>
                <w:sz w:val="24"/>
              </w:rPr>
              <w:t>.50</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b/>
                <w:bCs/>
                <w:snapToGrid w:val="0"/>
                <w:color w:val="000000"/>
                <w:spacing w:val="27"/>
                <w:kern w:val="0"/>
                <w:sz w:val="24"/>
              </w:rPr>
              <w:t>2.67</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2</w:t>
            </w:r>
            <w:r>
              <w:rPr>
                <w:rFonts w:eastAsiaTheme="minorEastAsia"/>
                <w:b/>
                <w:bCs/>
                <w:spacing w:val="27"/>
                <w:lang w:eastAsia="zh-CN"/>
              </w:rPr>
              <w:t>.19</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94</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23.00</w:t>
            </w:r>
          </w:p>
        </w:tc>
        <w:tc>
          <w:tcPr>
            <w:tcW w:w="1194" w:type="dxa"/>
          </w:tcPr>
          <w:p w:rsidR="00100C09" w:rsidRDefault="00133AB2">
            <w:pPr>
              <w:widowControl/>
              <w:kinsoku w:val="0"/>
              <w:autoSpaceDE w:val="0"/>
              <w:autoSpaceDN w:val="0"/>
              <w:adjustRightInd w:val="0"/>
              <w:snapToGrid w:val="0"/>
              <w:spacing w:before="217" w:line="202" w:lineRule="auto"/>
              <w:ind w:left="166"/>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52.20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3.55</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12.7</w:t>
            </w:r>
            <w:r w:rsidR="00133AB2">
              <w:rPr>
                <w:rFonts w:ascii="Arial" w:eastAsia="Arial" w:hAnsi="Arial" w:cs="Arial"/>
                <w:b/>
                <w:bCs/>
                <w:snapToGrid w:val="0"/>
                <w:color w:val="000000"/>
                <w:spacing w:val="27"/>
                <w:kern w:val="0"/>
                <w:sz w:val="24"/>
                <w:lang w:eastAsia="en-US"/>
              </w:rPr>
              <w:t>0</w:t>
            </w:r>
          </w:p>
        </w:tc>
        <w:tc>
          <w:tcPr>
            <w:tcW w:w="1194" w:type="dxa"/>
          </w:tcPr>
          <w:p w:rsidR="00100C09" w:rsidRPr="00E7442F" w:rsidRDefault="00E7442F">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9</w:t>
            </w:r>
            <w:r>
              <w:rPr>
                <w:rFonts w:ascii="Arial" w:eastAsiaTheme="minorEastAsia" w:hAnsi="Arial" w:cs="Arial"/>
                <w:b/>
                <w:bCs/>
                <w:snapToGrid w:val="0"/>
                <w:color w:val="000000"/>
                <w:spacing w:val="27"/>
                <w:kern w:val="0"/>
                <w:sz w:val="24"/>
              </w:rPr>
              <w:t>.35</w:t>
            </w:r>
          </w:p>
        </w:tc>
        <w:tc>
          <w:tcPr>
            <w:tcW w:w="1194" w:type="dxa"/>
            <w:tcBorders>
              <w:top w:val="single" w:sz="4" w:space="0" w:color="auto"/>
              <w:left w:val="single" w:sz="4" w:space="0" w:color="auto"/>
              <w:bottom w:val="single" w:sz="4" w:space="0" w:color="auto"/>
              <w:right w:val="single" w:sz="4" w:space="0" w:color="auto"/>
            </w:tcBorders>
          </w:tcPr>
          <w:p w:rsidR="00100C09" w:rsidRDefault="000A3B4D" w:rsidP="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.63</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2</w:t>
            </w:r>
            <w:r>
              <w:rPr>
                <w:rFonts w:eastAsiaTheme="minorEastAsia"/>
                <w:b/>
                <w:bCs/>
                <w:spacing w:val="27"/>
                <w:lang w:eastAsia="zh-CN"/>
              </w:rPr>
              <w:t>.15</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92</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23.10</w:t>
            </w:r>
          </w:p>
        </w:tc>
        <w:tc>
          <w:tcPr>
            <w:tcW w:w="1194" w:type="dxa"/>
          </w:tcPr>
          <w:p w:rsidR="00100C09" w:rsidRDefault="00133AB2">
            <w:pPr>
              <w:widowControl/>
              <w:kinsoku w:val="0"/>
              <w:autoSpaceDE w:val="0"/>
              <w:autoSpaceDN w:val="0"/>
              <w:adjustRightInd w:val="0"/>
              <w:snapToGrid w:val="0"/>
              <w:spacing w:before="216" w:line="202" w:lineRule="auto"/>
              <w:ind w:left="166"/>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52.60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3.40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12.5</w:t>
            </w:r>
            <w:r w:rsidR="00133AB2">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9</w:t>
            </w:r>
            <w:r>
              <w:rPr>
                <w:rFonts w:ascii="Arial" w:eastAsiaTheme="minorEastAsia" w:hAnsi="Arial" w:cs="Arial"/>
                <w:b/>
                <w:bCs/>
                <w:snapToGrid w:val="0"/>
                <w:color w:val="000000"/>
                <w:spacing w:val="27"/>
                <w:kern w:val="0"/>
                <w:sz w:val="24"/>
              </w:rPr>
              <w:t>.20</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.59</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2</w:t>
            </w:r>
            <w:r>
              <w:rPr>
                <w:rFonts w:eastAsiaTheme="minorEastAsia"/>
                <w:b/>
                <w:bCs/>
                <w:spacing w:val="27"/>
                <w:lang w:eastAsia="zh-CN"/>
              </w:rPr>
              <w:t>.11</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90</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23.20</w:t>
            </w:r>
          </w:p>
        </w:tc>
        <w:tc>
          <w:tcPr>
            <w:tcW w:w="1194" w:type="dxa"/>
          </w:tcPr>
          <w:p w:rsidR="00100C09" w:rsidRDefault="00133AB2">
            <w:pPr>
              <w:widowControl/>
              <w:kinsoku w:val="0"/>
              <w:autoSpaceDE w:val="0"/>
              <w:autoSpaceDN w:val="0"/>
              <w:adjustRightInd w:val="0"/>
              <w:snapToGrid w:val="0"/>
              <w:spacing w:before="217" w:line="202" w:lineRule="auto"/>
              <w:ind w:left="166"/>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53.00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3.25</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12.3</w:t>
            </w:r>
            <w:r w:rsidR="00133AB2">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9</w:t>
            </w:r>
            <w:r>
              <w:rPr>
                <w:rFonts w:ascii="Arial" w:eastAsiaTheme="minorEastAsia" w:hAnsi="Arial" w:cs="Arial"/>
                <w:b/>
                <w:bCs/>
                <w:snapToGrid w:val="0"/>
                <w:color w:val="000000"/>
                <w:spacing w:val="27"/>
                <w:kern w:val="0"/>
                <w:sz w:val="24"/>
              </w:rPr>
              <w:t>.00</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sidR="000A3B4D">
              <w:rPr>
                <w:rFonts w:ascii="Arial" w:eastAsia="等线" w:hAnsi="Arial" w:cs="Arial"/>
                <w:b/>
                <w:bCs/>
                <w:snapToGrid w:val="0"/>
                <w:color w:val="000000"/>
                <w:spacing w:val="27"/>
                <w:kern w:val="0"/>
                <w:sz w:val="24"/>
              </w:rPr>
              <w:t>.55</w:t>
            </w:r>
          </w:p>
        </w:tc>
        <w:tc>
          <w:tcPr>
            <w:tcW w:w="1194" w:type="dxa"/>
            <w:tcBorders>
              <w:top w:val="single" w:sz="4" w:space="0" w:color="auto"/>
              <w:left w:val="single" w:sz="4" w:space="0" w:color="auto"/>
              <w:bottom w:val="single" w:sz="4" w:space="0" w:color="auto"/>
              <w:right w:val="single" w:sz="4" w:space="0" w:color="auto"/>
            </w:tcBorders>
          </w:tcPr>
          <w:p w:rsidR="00100C09" w:rsidRDefault="00133AB2" w:rsidP="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2</w:t>
            </w:r>
            <w:r>
              <w:rPr>
                <w:rFonts w:eastAsiaTheme="minorEastAsia"/>
                <w:b/>
                <w:bCs/>
                <w:spacing w:val="27"/>
                <w:lang w:eastAsia="zh-CN"/>
              </w:rPr>
              <w:t>.</w:t>
            </w:r>
            <w:r w:rsidR="000A3B4D">
              <w:rPr>
                <w:rFonts w:eastAsiaTheme="minorEastAsia"/>
                <w:b/>
                <w:bCs/>
                <w:spacing w:val="27"/>
                <w:lang w:eastAsia="zh-CN"/>
              </w:rPr>
              <w:t>07</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88</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23.30</w:t>
            </w:r>
          </w:p>
        </w:tc>
        <w:tc>
          <w:tcPr>
            <w:tcW w:w="1194" w:type="dxa"/>
          </w:tcPr>
          <w:p w:rsidR="00100C09" w:rsidRDefault="00133AB2">
            <w:pPr>
              <w:widowControl/>
              <w:kinsoku w:val="0"/>
              <w:autoSpaceDE w:val="0"/>
              <w:autoSpaceDN w:val="0"/>
              <w:adjustRightInd w:val="0"/>
              <w:snapToGrid w:val="0"/>
              <w:spacing w:before="217" w:line="202" w:lineRule="auto"/>
              <w:ind w:left="166"/>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53.50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3.10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w:t>
            </w:r>
            <w:r w:rsidR="00E7442F">
              <w:rPr>
                <w:rFonts w:ascii="Arial" w:eastAsia="Arial" w:hAnsi="Arial" w:cs="Arial"/>
                <w:b/>
                <w:bCs/>
                <w:snapToGrid w:val="0"/>
                <w:color w:val="000000"/>
                <w:spacing w:val="27"/>
                <w:kern w:val="0"/>
                <w:sz w:val="24"/>
                <w:lang w:eastAsia="en-US"/>
              </w:rPr>
              <w:t>2.1</w:t>
            </w:r>
            <w:r>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8</w:t>
            </w:r>
            <w:r>
              <w:rPr>
                <w:rFonts w:ascii="Arial" w:eastAsiaTheme="minorEastAsia" w:hAnsi="Arial" w:cs="Arial"/>
                <w:b/>
                <w:bCs/>
                <w:snapToGrid w:val="0"/>
                <w:color w:val="000000"/>
                <w:spacing w:val="27"/>
                <w:kern w:val="0"/>
                <w:sz w:val="24"/>
              </w:rPr>
              <w:t>.80</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.51</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2</w:t>
            </w:r>
            <w:r>
              <w:rPr>
                <w:rFonts w:eastAsiaTheme="minorEastAsia"/>
                <w:b/>
                <w:bCs/>
                <w:spacing w:val="27"/>
                <w:lang w:eastAsia="zh-CN"/>
              </w:rPr>
              <w:t>.03</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firstLineChars="50" w:firstLine="147"/>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86</w:t>
            </w:r>
          </w:p>
        </w:tc>
        <w:tc>
          <w:tcPr>
            <w:tcW w:w="1194" w:type="dxa"/>
            <w:gridSpan w:val="2"/>
          </w:tcPr>
          <w:p w:rsidR="00100C09" w:rsidRDefault="00133AB2">
            <w:pPr>
              <w:widowControl/>
              <w:kinsoku w:val="0"/>
              <w:autoSpaceDE w:val="0"/>
              <w:autoSpaceDN w:val="0"/>
              <w:adjustRightInd w:val="0"/>
              <w:snapToGrid w:val="0"/>
              <w:spacing w:before="214" w:line="202" w:lineRule="auto"/>
              <w:ind w:firstLineChars="50" w:firstLine="147"/>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23.45</w:t>
            </w:r>
          </w:p>
        </w:tc>
        <w:tc>
          <w:tcPr>
            <w:tcW w:w="1194" w:type="dxa"/>
          </w:tcPr>
          <w:p w:rsidR="00100C09" w:rsidRDefault="00133AB2">
            <w:pPr>
              <w:widowControl/>
              <w:kinsoku w:val="0"/>
              <w:autoSpaceDE w:val="0"/>
              <w:autoSpaceDN w:val="0"/>
              <w:adjustRightInd w:val="0"/>
              <w:snapToGrid w:val="0"/>
              <w:spacing w:before="218" w:line="202" w:lineRule="auto"/>
              <w:ind w:firstLineChars="50" w:firstLine="146"/>
              <w:jc w:val="center"/>
              <w:textAlignment w:val="baseline"/>
              <w:rPr>
                <w:rFonts w:ascii="Arial" w:eastAsia="Arial" w:hAnsi="Arial" w:cs="Arial"/>
                <w:b/>
                <w:bCs/>
                <w:snapToGrid w:val="0"/>
                <w:color w:val="000000"/>
                <w:spacing w:val="26"/>
                <w:kern w:val="0"/>
                <w:sz w:val="24"/>
                <w:lang w:eastAsia="en-US"/>
              </w:rPr>
            </w:pPr>
            <w:r>
              <w:rPr>
                <w:rFonts w:ascii="Arial" w:eastAsia="Arial" w:hAnsi="Arial" w:cs="Arial"/>
                <w:b/>
                <w:bCs/>
                <w:snapToGrid w:val="0"/>
                <w:color w:val="000000"/>
                <w:spacing w:val="26"/>
                <w:kern w:val="0"/>
                <w:sz w:val="24"/>
                <w:lang w:eastAsia="en-US"/>
              </w:rPr>
              <w:t>54.00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2.85</w:t>
            </w:r>
          </w:p>
        </w:tc>
        <w:tc>
          <w:tcPr>
            <w:tcW w:w="1194" w:type="dxa"/>
          </w:tcPr>
          <w:p w:rsidR="00100C09" w:rsidRDefault="00E7442F">
            <w:pPr>
              <w:widowControl/>
              <w:kinsoku w:val="0"/>
              <w:autoSpaceDE w:val="0"/>
              <w:autoSpaceDN w:val="0"/>
              <w:adjustRightInd w:val="0"/>
              <w:snapToGrid w:val="0"/>
              <w:spacing w:before="218" w:line="202" w:lineRule="auto"/>
              <w:ind w:firstLineChars="50" w:firstLine="146"/>
              <w:jc w:val="center"/>
              <w:textAlignment w:val="baseline"/>
              <w:rPr>
                <w:rFonts w:ascii="Arial" w:eastAsia="Arial" w:hAnsi="Arial" w:cs="Arial"/>
                <w:b/>
                <w:bCs/>
                <w:snapToGrid w:val="0"/>
                <w:color w:val="000000"/>
                <w:spacing w:val="26"/>
                <w:kern w:val="0"/>
                <w:sz w:val="24"/>
                <w:lang w:eastAsia="en-US"/>
              </w:rPr>
            </w:pPr>
            <w:r>
              <w:rPr>
                <w:rFonts w:ascii="Arial" w:eastAsia="Arial" w:hAnsi="Arial" w:cs="Arial"/>
                <w:b/>
                <w:bCs/>
                <w:snapToGrid w:val="0"/>
                <w:color w:val="000000"/>
                <w:spacing w:val="26"/>
                <w:kern w:val="0"/>
                <w:sz w:val="24"/>
                <w:lang w:eastAsia="en-US"/>
              </w:rPr>
              <w:t>11.9</w:t>
            </w:r>
            <w:r w:rsidR="00133AB2">
              <w:rPr>
                <w:rFonts w:ascii="Arial" w:eastAsia="Arial" w:hAnsi="Arial" w:cs="Arial"/>
                <w:b/>
                <w:bCs/>
                <w:snapToGrid w:val="0"/>
                <w:color w:val="000000"/>
                <w:spacing w:val="26"/>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8" w:line="202" w:lineRule="auto"/>
              <w:ind w:firstLineChars="50" w:firstLine="146"/>
              <w:jc w:val="center"/>
              <w:textAlignment w:val="baseline"/>
              <w:rPr>
                <w:rFonts w:ascii="Arial" w:eastAsiaTheme="minorEastAsia" w:hAnsi="Arial" w:cs="Arial"/>
                <w:b/>
                <w:bCs/>
                <w:snapToGrid w:val="0"/>
                <w:color w:val="000000"/>
                <w:spacing w:val="26"/>
                <w:kern w:val="0"/>
                <w:sz w:val="24"/>
              </w:rPr>
            </w:pPr>
            <w:r>
              <w:rPr>
                <w:rFonts w:ascii="Arial" w:eastAsiaTheme="minorEastAsia" w:hAnsi="Arial" w:cs="Arial" w:hint="eastAsia"/>
                <w:b/>
                <w:bCs/>
                <w:snapToGrid w:val="0"/>
                <w:color w:val="000000"/>
                <w:spacing w:val="26"/>
                <w:kern w:val="0"/>
                <w:sz w:val="24"/>
              </w:rPr>
              <w:t>8</w:t>
            </w:r>
            <w:r>
              <w:rPr>
                <w:rFonts w:ascii="Arial" w:eastAsiaTheme="minorEastAsia" w:hAnsi="Arial" w:cs="Arial"/>
                <w:b/>
                <w:bCs/>
                <w:snapToGrid w:val="0"/>
                <w:color w:val="000000"/>
                <w:spacing w:val="26"/>
                <w:kern w:val="0"/>
                <w:sz w:val="24"/>
              </w:rPr>
              <w:t>.60</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.47</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1</w:t>
            </w:r>
            <w:r>
              <w:rPr>
                <w:rFonts w:eastAsiaTheme="minorEastAsia"/>
                <w:b/>
                <w:bCs/>
                <w:spacing w:val="27"/>
                <w:lang w:eastAsia="zh-CN"/>
              </w:rPr>
              <w:t>.99</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84</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23.60</w:t>
            </w:r>
          </w:p>
        </w:tc>
        <w:tc>
          <w:tcPr>
            <w:tcW w:w="1194" w:type="dxa"/>
          </w:tcPr>
          <w:p w:rsidR="00100C09" w:rsidRDefault="00133AB2">
            <w:pPr>
              <w:widowControl/>
              <w:kinsoku w:val="0"/>
              <w:autoSpaceDE w:val="0"/>
              <w:autoSpaceDN w:val="0"/>
              <w:adjustRightInd w:val="0"/>
              <w:snapToGrid w:val="0"/>
              <w:spacing w:before="218" w:line="202" w:lineRule="auto"/>
              <w:ind w:left="168"/>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54.50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2.60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11.6</w:t>
            </w:r>
            <w:r w:rsidR="00133AB2">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8</w:t>
            </w:r>
            <w:r>
              <w:rPr>
                <w:rFonts w:ascii="Arial" w:eastAsiaTheme="minorEastAsia" w:hAnsi="Arial" w:cs="Arial"/>
                <w:b/>
                <w:bCs/>
                <w:snapToGrid w:val="0"/>
                <w:color w:val="000000"/>
                <w:spacing w:val="27"/>
                <w:kern w:val="0"/>
                <w:sz w:val="24"/>
              </w:rPr>
              <w:t>.40</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.43</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1</w:t>
            </w:r>
            <w:r>
              <w:rPr>
                <w:rFonts w:eastAsiaTheme="minorEastAsia"/>
                <w:b/>
                <w:bCs/>
                <w:spacing w:val="27"/>
                <w:lang w:eastAsia="zh-CN"/>
              </w:rPr>
              <w:t>.95</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82</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23.75</w:t>
            </w:r>
          </w:p>
        </w:tc>
        <w:tc>
          <w:tcPr>
            <w:tcW w:w="1194" w:type="dxa"/>
          </w:tcPr>
          <w:p w:rsidR="00100C09" w:rsidRDefault="00133AB2">
            <w:pPr>
              <w:widowControl/>
              <w:kinsoku w:val="0"/>
              <w:autoSpaceDE w:val="0"/>
              <w:autoSpaceDN w:val="0"/>
              <w:adjustRightInd w:val="0"/>
              <w:snapToGrid w:val="0"/>
              <w:spacing w:before="214" w:line="202" w:lineRule="auto"/>
              <w:ind w:left="168"/>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55.00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2.35</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11.3</w:t>
            </w:r>
            <w:r w:rsidR="00133AB2">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8</w:t>
            </w:r>
            <w:r>
              <w:rPr>
                <w:rFonts w:ascii="Arial" w:eastAsiaTheme="minorEastAsia" w:hAnsi="Arial" w:cs="Arial"/>
                <w:b/>
                <w:bCs/>
                <w:snapToGrid w:val="0"/>
                <w:color w:val="000000"/>
                <w:spacing w:val="27"/>
                <w:kern w:val="0"/>
                <w:sz w:val="24"/>
              </w:rPr>
              <w:t>.20</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.39</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1</w:t>
            </w:r>
            <w:r>
              <w:rPr>
                <w:rFonts w:eastAsiaTheme="minorEastAsia"/>
                <w:b/>
                <w:bCs/>
                <w:spacing w:val="27"/>
                <w:lang w:eastAsia="zh-CN"/>
              </w:rPr>
              <w:t>.91</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80</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23.90</w:t>
            </w:r>
          </w:p>
        </w:tc>
        <w:tc>
          <w:tcPr>
            <w:tcW w:w="1194" w:type="dxa"/>
          </w:tcPr>
          <w:p w:rsidR="00100C09" w:rsidRDefault="00133AB2">
            <w:pPr>
              <w:widowControl/>
              <w:kinsoku w:val="0"/>
              <w:autoSpaceDE w:val="0"/>
              <w:autoSpaceDN w:val="0"/>
              <w:adjustRightInd w:val="0"/>
              <w:snapToGrid w:val="0"/>
              <w:spacing w:before="214" w:line="202" w:lineRule="auto"/>
              <w:ind w:left="168"/>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55.50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2.10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11.0</w:t>
            </w:r>
            <w:r w:rsidR="00133AB2">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8</w:t>
            </w:r>
            <w:r>
              <w:rPr>
                <w:rFonts w:ascii="Arial" w:eastAsiaTheme="minorEastAsia" w:hAnsi="Arial" w:cs="Arial"/>
                <w:b/>
                <w:bCs/>
                <w:snapToGrid w:val="0"/>
                <w:color w:val="000000"/>
                <w:spacing w:val="27"/>
                <w:kern w:val="0"/>
                <w:sz w:val="24"/>
              </w:rPr>
              <w:t>.00</w:t>
            </w:r>
          </w:p>
        </w:tc>
        <w:tc>
          <w:tcPr>
            <w:tcW w:w="1194" w:type="dxa"/>
            <w:tcBorders>
              <w:top w:val="single" w:sz="4" w:space="0" w:color="auto"/>
              <w:left w:val="single" w:sz="4" w:space="0" w:color="auto"/>
              <w:bottom w:val="single" w:sz="4" w:space="0" w:color="auto"/>
              <w:right w:val="single" w:sz="4" w:space="0" w:color="auto"/>
            </w:tcBorders>
          </w:tcPr>
          <w:p w:rsidR="00100C09" w:rsidRDefault="00133AB2" w:rsidP="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w:t>
            </w:r>
            <w:r w:rsidR="000A3B4D">
              <w:rPr>
                <w:rFonts w:ascii="Arial" w:eastAsia="等线" w:hAnsi="Arial" w:cs="Arial"/>
                <w:b/>
                <w:bCs/>
                <w:snapToGrid w:val="0"/>
                <w:color w:val="000000"/>
                <w:spacing w:val="27"/>
                <w:kern w:val="0"/>
                <w:sz w:val="24"/>
              </w:rPr>
              <w:t>35</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b/>
                <w:bCs/>
                <w:spacing w:val="27"/>
                <w:lang w:eastAsia="zh-CN"/>
              </w:rPr>
              <w:t>1.87</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75</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24.20</w:t>
            </w:r>
          </w:p>
        </w:tc>
        <w:tc>
          <w:tcPr>
            <w:tcW w:w="1194" w:type="dxa"/>
          </w:tcPr>
          <w:p w:rsidR="00100C09" w:rsidRDefault="00133AB2">
            <w:pPr>
              <w:widowControl/>
              <w:kinsoku w:val="0"/>
              <w:autoSpaceDE w:val="0"/>
              <w:autoSpaceDN w:val="0"/>
              <w:adjustRightInd w:val="0"/>
              <w:snapToGrid w:val="0"/>
              <w:spacing w:before="217" w:line="202" w:lineRule="auto"/>
              <w:ind w:left="175"/>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56.00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1.80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10.6</w:t>
            </w:r>
            <w:r w:rsidR="00133AB2">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7</w:t>
            </w:r>
            <w:r>
              <w:rPr>
                <w:rFonts w:ascii="Arial" w:eastAsiaTheme="minorEastAsia" w:hAnsi="Arial" w:cs="Arial"/>
                <w:b/>
                <w:bCs/>
                <w:snapToGrid w:val="0"/>
                <w:color w:val="000000"/>
                <w:spacing w:val="27"/>
                <w:kern w:val="0"/>
                <w:sz w:val="24"/>
              </w:rPr>
              <w:t>.70</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.3</w:t>
            </w:r>
            <w:r w:rsidR="00141802">
              <w:rPr>
                <w:rFonts w:ascii="Arial" w:eastAsia="等线" w:hAnsi="Arial" w:cs="Arial"/>
                <w:b/>
                <w:bCs/>
                <w:snapToGrid w:val="0"/>
                <w:color w:val="000000"/>
                <w:spacing w:val="27"/>
                <w:kern w:val="0"/>
                <w:sz w:val="24"/>
              </w:rPr>
              <w:t>2</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1</w:t>
            </w:r>
            <w:r>
              <w:rPr>
                <w:rFonts w:eastAsiaTheme="minorEastAsia"/>
                <w:b/>
                <w:bCs/>
                <w:spacing w:val="27"/>
                <w:lang w:eastAsia="zh-CN"/>
              </w:rPr>
              <w:t>.84</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70</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24.30</w:t>
            </w:r>
          </w:p>
        </w:tc>
        <w:tc>
          <w:tcPr>
            <w:tcW w:w="1194" w:type="dxa"/>
          </w:tcPr>
          <w:p w:rsidR="00100C09" w:rsidRDefault="00133AB2">
            <w:pPr>
              <w:widowControl/>
              <w:kinsoku w:val="0"/>
              <w:autoSpaceDE w:val="0"/>
              <w:autoSpaceDN w:val="0"/>
              <w:adjustRightInd w:val="0"/>
              <w:snapToGrid w:val="0"/>
              <w:spacing w:before="217" w:line="202" w:lineRule="auto"/>
              <w:ind w:left="175"/>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56.50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1.50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10.2</w:t>
            </w:r>
            <w:r w:rsidR="00133AB2">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7</w:t>
            </w:r>
            <w:r>
              <w:rPr>
                <w:rFonts w:ascii="Arial" w:eastAsiaTheme="minorEastAsia" w:hAnsi="Arial" w:cs="Arial"/>
                <w:b/>
                <w:bCs/>
                <w:snapToGrid w:val="0"/>
                <w:color w:val="000000"/>
                <w:spacing w:val="27"/>
                <w:kern w:val="0"/>
                <w:sz w:val="24"/>
              </w:rPr>
              <w:t>.40</w:t>
            </w:r>
          </w:p>
        </w:tc>
        <w:tc>
          <w:tcPr>
            <w:tcW w:w="1194" w:type="dxa"/>
            <w:tcBorders>
              <w:top w:val="single" w:sz="4" w:space="0" w:color="auto"/>
              <w:left w:val="single" w:sz="4" w:space="0" w:color="auto"/>
              <w:bottom w:val="single" w:sz="4" w:space="0" w:color="auto"/>
              <w:right w:val="single" w:sz="4" w:space="0" w:color="auto"/>
            </w:tcBorders>
          </w:tcPr>
          <w:p w:rsidR="00100C09" w:rsidRDefault="00133AB2" w:rsidP="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w:t>
            </w:r>
            <w:r w:rsidR="000A3B4D">
              <w:rPr>
                <w:rFonts w:ascii="Arial" w:eastAsia="等线" w:hAnsi="Arial" w:cs="Arial"/>
                <w:b/>
                <w:bCs/>
                <w:snapToGrid w:val="0"/>
                <w:color w:val="000000"/>
                <w:spacing w:val="27"/>
                <w:kern w:val="0"/>
                <w:sz w:val="24"/>
              </w:rPr>
              <w:t>29</w:t>
            </w:r>
          </w:p>
        </w:tc>
        <w:tc>
          <w:tcPr>
            <w:tcW w:w="1194" w:type="dxa"/>
            <w:tcBorders>
              <w:top w:val="single" w:sz="4" w:space="0" w:color="auto"/>
              <w:left w:val="single" w:sz="4" w:space="0" w:color="auto"/>
              <w:bottom w:val="single" w:sz="4" w:space="0" w:color="auto"/>
              <w:right w:val="single" w:sz="4" w:space="0" w:color="auto"/>
            </w:tcBorders>
          </w:tcPr>
          <w:p w:rsidR="00100C09" w:rsidRDefault="00133AB2" w:rsidP="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1</w:t>
            </w:r>
            <w:r>
              <w:rPr>
                <w:rFonts w:eastAsiaTheme="minorEastAsia"/>
                <w:b/>
                <w:bCs/>
                <w:spacing w:val="27"/>
                <w:lang w:eastAsia="zh-CN"/>
              </w:rPr>
              <w:t>.</w:t>
            </w:r>
            <w:r w:rsidR="000A3B4D">
              <w:rPr>
                <w:rFonts w:eastAsiaTheme="minorEastAsia"/>
                <w:b/>
                <w:bCs/>
                <w:spacing w:val="27"/>
                <w:lang w:eastAsia="zh-CN"/>
              </w:rPr>
              <w:t>81</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65</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24.70</w:t>
            </w:r>
          </w:p>
        </w:tc>
        <w:tc>
          <w:tcPr>
            <w:tcW w:w="1194" w:type="dxa"/>
          </w:tcPr>
          <w:p w:rsidR="00100C09" w:rsidRDefault="00133AB2">
            <w:pPr>
              <w:widowControl/>
              <w:kinsoku w:val="0"/>
              <w:autoSpaceDE w:val="0"/>
              <w:autoSpaceDN w:val="0"/>
              <w:adjustRightInd w:val="0"/>
              <w:snapToGrid w:val="0"/>
              <w:spacing w:before="217" w:line="202" w:lineRule="auto"/>
              <w:ind w:left="175"/>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57.00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1.20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9.8</w:t>
            </w:r>
            <w:r w:rsidR="00133AB2">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7</w:t>
            </w:r>
            <w:r>
              <w:rPr>
                <w:rFonts w:ascii="Arial" w:eastAsiaTheme="minorEastAsia" w:hAnsi="Arial" w:cs="Arial"/>
                <w:b/>
                <w:bCs/>
                <w:snapToGrid w:val="0"/>
                <w:color w:val="000000"/>
                <w:spacing w:val="27"/>
                <w:kern w:val="0"/>
                <w:sz w:val="24"/>
              </w:rPr>
              <w:t>.10</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.2</w:t>
            </w:r>
            <w:r w:rsidR="00141802">
              <w:rPr>
                <w:rFonts w:ascii="Arial" w:eastAsia="等线" w:hAnsi="Arial" w:cs="Arial"/>
                <w:b/>
                <w:bCs/>
                <w:snapToGrid w:val="0"/>
                <w:color w:val="000000"/>
                <w:spacing w:val="27"/>
                <w:kern w:val="0"/>
                <w:sz w:val="24"/>
              </w:rPr>
              <w:t>6</w:t>
            </w:r>
          </w:p>
        </w:tc>
        <w:tc>
          <w:tcPr>
            <w:tcW w:w="1194" w:type="dxa"/>
            <w:tcBorders>
              <w:top w:val="single" w:sz="4" w:space="0" w:color="auto"/>
              <w:left w:val="single" w:sz="4" w:space="0" w:color="auto"/>
              <w:bottom w:val="single" w:sz="4" w:space="0" w:color="auto"/>
              <w:right w:val="single" w:sz="4" w:space="0" w:color="auto"/>
            </w:tcBorders>
          </w:tcPr>
          <w:p w:rsidR="00100C09" w:rsidRDefault="00141802">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1</w:t>
            </w:r>
            <w:r>
              <w:rPr>
                <w:rFonts w:eastAsiaTheme="minorEastAsia"/>
                <w:b/>
                <w:bCs/>
                <w:spacing w:val="27"/>
                <w:lang w:eastAsia="zh-CN"/>
              </w:rPr>
              <w:t>.78</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60</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25.00</w:t>
            </w:r>
          </w:p>
        </w:tc>
        <w:tc>
          <w:tcPr>
            <w:tcW w:w="1194" w:type="dxa"/>
          </w:tcPr>
          <w:p w:rsidR="00100C09" w:rsidRDefault="00133AB2">
            <w:pPr>
              <w:widowControl/>
              <w:kinsoku w:val="0"/>
              <w:autoSpaceDE w:val="0"/>
              <w:autoSpaceDN w:val="0"/>
              <w:adjustRightInd w:val="0"/>
              <w:snapToGrid w:val="0"/>
              <w:spacing w:before="217" w:line="202" w:lineRule="auto"/>
              <w:ind w:left="175"/>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57.50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0.90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9.4</w:t>
            </w:r>
            <w:r w:rsidR="00133AB2">
              <w:rPr>
                <w:rFonts w:ascii="Arial" w:eastAsia="Arial" w:hAnsi="Arial" w:cs="Arial"/>
                <w:b/>
                <w:bCs/>
                <w:snapToGrid w:val="0"/>
                <w:color w:val="000000"/>
                <w:spacing w:val="27"/>
                <w:kern w:val="0"/>
                <w:sz w:val="24"/>
                <w:lang w:eastAsia="en-US"/>
              </w:rPr>
              <w:t>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6</w:t>
            </w:r>
            <w:r>
              <w:rPr>
                <w:rFonts w:ascii="Arial" w:eastAsiaTheme="minorEastAsia" w:hAnsi="Arial" w:cs="Arial"/>
                <w:b/>
                <w:bCs/>
                <w:snapToGrid w:val="0"/>
                <w:color w:val="000000"/>
                <w:spacing w:val="27"/>
                <w:kern w:val="0"/>
                <w:sz w:val="24"/>
              </w:rPr>
              <w:t>.80</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sidR="000A3B4D">
              <w:rPr>
                <w:rFonts w:ascii="Arial" w:eastAsia="等线" w:hAnsi="Arial" w:cs="Arial"/>
                <w:b/>
                <w:bCs/>
                <w:snapToGrid w:val="0"/>
                <w:color w:val="000000"/>
                <w:spacing w:val="27"/>
                <w:kern w:val="0"/>
                <w:sz w:val="24"/>
              </w:rPr>
              <w:t>.23</w:t>
            </w:r>
          </w:p>
        </w:tc>
        <w:tc>
          <w:tcPr>
            <w:tcW w:w="1194" w:type="dxa"/>
            <w:tcBorders>
              <w:top w:val="single" w:sz="4" w:space="0" w:color="auto"/>
              <w:left w:val="single" w:sz="4" w:space="0" w:color="auto"/>
              <w:bottom w:val="single" w:sz="4" w:space="0" w:color="auto"/>
              <w:right w:val="single" w:sz="4" w:space="0" w:color="auto"/>
            </w:tcBorders>
          </w:tcPr>
          <w:p w:rsidR="00100C09" w:rsidRDefault="00133AB2" w:rsidP="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1</w:t>
            </w:r>
            <w:r>
              <w:rPr>
                <w:rFonts w:eastAsiaTheme="minorEastAsia"/>
                <w:b/>
                <w:bCs/>
                <w:spacing w:val="27"/>
                <w:lang w:eastAsia="zh-CN"/>
              </w:rPr>
              <w:t>.</w:t>
            </w:r>
            <w:r w:rsidR="000A3B4D">
              <w:rPr>
                <w:rFonts w:eastAsiaTheme="minorEastAsia"/>
                <w:b/>
                <w:bCs/>
                <w:spacing w:val="27"/>
                <w:lang w:eastAsia="zh-CN"/>
              </w:rPr>
              <w:t>75</w:t>
            </w:r>
          </w:p>
        </w:tc>
      </w:tr>
      <w:tr w:rsidR="00100C09">
        <w:trPr>
          <w:trHeight w:val="450"/>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55</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25.30</w:t>
            </w:r>
          </w:p>
        </w:tc>
        <w:tc>
          <w:tcPr>
            <w:tcW w:w="1194" w:type="dxa"/>
          </w:tcPr>
          <w:p w:rsidR="00100C09" w:rsidRDefault="00133AB2">
            <w:pPr>
              <w:widowControl/>
              <w:kinsoku w:val="0"/>
              <w:autoSpaceDE w:val="0"/>
              <w:autoSpaceDN w:val="0"/>
              <w:adjustRightInd w:val="0"/>
              <w:snapToGrid w:val="0"/>
              <w:spacing w:before="219" w:line="201" w:lineRule="auto"/>
              <w:ind w:left="175"/>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58.00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0.60</w:t>
            </w:r>
          </w:p>
        </w:tc>
        <w:tc>
          <w:tcPr>
            <w:tcW w:w="1194" w:type="dxa"/>
          </w:tcPr>
          <w:p w:rsidR="00100C09" w:rsidRDefault="00E7442F" w:rsidP="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9.00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6</w:t>
            </w:r>
            <w:r>
              <w:rPr>
                <w:rFonts w:ascii="Arial" w:eastAsiaTheme="minorEastAsia" w:hAnsi="Arial" w:cs="Arial"/>
                <w:b/>
                <w:bCs/>
                <w:snapToGrid w:val="0"/>
                <w:color w:val="000000"/>
                <w:spacing w:val="27"/>
                <w:kern w:val="0"/>
                <w:sz w:val="24"/>
              </w:rPr>
              <w:t>.50</w:t>
            </w:r>
          </w:p>
        </w:tc>
        <w:tc>
          <w:tcPr>
            <w:tcW w:w="1194" w:type="dxa"/>
            <w:tcBorders>
              <w:top w:val="single" w:sz="4" w:space="0" w:color="auto"/>
              <w:left w:val="single" w:sz="4" w:space="0" w:color="auto"/>
              <w:bottom w:val="single" w:sz="4" w:space="0" w:color="auto"/>
              <w:right w:val="single" w:sz="4" w:space="0" w:color="auto"/>
            </w:tcBorders>
          </w:tcPr>
          <w:p w:rsidR="00100C09" w:rsidRDefault="000A3B4D">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Pr>
                <w:rFonts w:ascii="Arial" w:eastAsia="等线" w:hAnsi="Arial" w:cs="Arial"/>
                <w:b/>
                <w:bCs/>
                <w:snapToGrid w:val="0"/>
                <w:color w:val="000000"/>
                <w:spacing w:val="27"/>
                <w:kern w:val="0"/>
                <w:sz w:val="24"/>
              </w:rPr>
              <w:t>.20</w:t>
            </w:r>
          </w:p>
        </w:tc>
        <w:tc>
          <w:tcPr>
            <w:tcW w:w="1194" w:type="dxa"/>
            <w:tcBorders>
              <w:top w:val="single" w:sz="4" w:space="0" w:color="auto"/>
              <w:left w:val="single" w:sz="4" w:space="0" w:color="auto"/>
              <w:bottom w:val="single" w:sz="4" w:space="0" w:color="auto"/>
              <w:right w:val="single" w:sz="4" w:space="0" w:color="auto"/>
            </w:tcBorders>
          </w:tcPr>
          <w:p w:rsidR="00100C09" w:rsidRDefault="00141802">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1</w:t>
            </w:r>
            <w:r>
              <w:rPr>
                <w:rFonts w:eastAsiaTheme="minorEastAsia"/>
                <w:b/>
                <w:bCs/>
                <w:spacing w:val="27"/>
                <w:lang w:eastAsia="zh-CN"/>
              </w:rPr>
              <w:t>.72</w:t>
            </w:r>
          </w:p>
        </w:tc>
      </w:tr>
      <w:tr w:rsidR="00100C09">
        <w:trPr>
          <w:trHeight w:val="451"/>
        </w:trPr>
        <w:tc>
          <w:tcPr>
            <w:tcW w:w="846" w:type="dxa"/>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50</w:t>
            </w:r>
          </w:p>
        </w:tc>
        <w:tc>
          <w:tcPr>
            <w:tcW w:w="1194" w:type="dxa"/>
            <w:gridSpan w:val="2"/>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25.60</w:t>
            </w:r>
          </w:p>
        </w:tc>
        <w:tc>
          <w:tcPr>
            <w:tcW w:w="1194" w:type="dxa"/>
          </w:tcPr>
          <w:p w:rsidR="00100C09" w:rsidRDefault="00133AB2">
            <w:pPr>
              <w:widowControl/>
              <w:kinsoku w:val="0"/>
              <w:autoSpaceDE w:val="0"/>
              <w:autoSpaceDN w:val="0"/>
              <w:adjustRightInd w:val="0"/>
              <w:snapToGrid w:val="0"/>
              <w:spacing w:before="218" w:line="201" w:lineRule="auto"/>
              <w:ind w:left="175"/>
              <w:jc w:val="center"/>
              <w:textAlignment w:val="baseline"/>
              <w:rPr>
                <w:rFonts w:ascii="Arial" w:eastAsia="Arial" w:hAnsi="Arial" w:cs="Arial"/>
                <w:snapToGrid w:val="0"/>
                <w:color w:val="000000"/>
                <w:kern w:val="0"/>
                <w:sz w:val="24"/>
                <w:lang w:eastAsia="en-US"/>
              </w:rPr>
            </w:pPr>
            <w:r>
              <w:rPr>
                <w:rFonts w:ascii="Arial" w:eastAsia="Arial" w:hAnsi="Arial" w:cs="Arial"/>
                <w:b/>
                <w:bCs/>
                <w:snapToGrid w:val="0"/>
                <w:color w:val="000000"/>
                <w:spacing w:val="27"/>
                <w:kern w:val="0"/>
                <w:sz w:val="24"/>
                <w:lang w:eastAsia="en-US"/>
              </w:rPr>
              <w:t>58.50</w:t>
            </w:r>
          </w:p>
        </w:tc>
        <w:tc>
          <w:tcPr>
            <w:tcW w:w="1194" w:type="dxa"/>
          </w:tcPr>
          <w:p w:rsidR="00100C09" w:rsidRDefault="00133AB2">
            <w:pPr>
              <w:widowControl/>
              <w:kinsoku w:val="0"/>
              <w:autoSpaceDE w:val="0"/>
              <w:autoSpaceDN w:val="0"/>
              <w:adjustRightInd w:val="0"/>
              <w:snapToGrid w:val="0"/>
              <w:spacing w:before="214" w:line="202" w:lineRule="auto"/>
              <w:ind w:left="166"/>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1</w:t>
            </w:r>
            <w:r>
              <w:rPr>
                <w:rFonts w:ascii="Arial" w:eastAsia="等线" w:hAnsi="Arial" w:cs="Arial"/>
                <w:b/>
                <w:bCs/>
                <w:snapToGrid w:val="0"/>
                <w:color w:val="000000"/>
                <w:spacing w:val="27"/>
                <w:kern w:val="0"/>
                <w:sz w:val="24"/>
              </w:rPr>
              <w:t>0.30</w:t>
            </w:r>
          </w:p>
        </w:tc>
        <w:tc>
          <w:tcPr>
            <w:tcW w:w="1194" w:type="dxa"/>
          </w:tcPr>
          <w:p w:rsidR="00100C09" w:rsidRDefault="00E7442F">
            <w:pPr>
              <w:widowControl/>
              <w:kinsoku w:val="0"/>
              <w:autoSpaceDE w:val="0"/>
              <w:autoSpaceDN w:val="0"/>
              <w:adjustRightInd w:val="0"/>
              <w:snapToGrid w:val="0"/>
              <w:spacing w:before="214" w:line="202" w:lineRule="auto"/>
              <w:ind w:left="166"/>
              <w:jc w:val="center"/>
              <w:textAlignment w:val="baseline"/>
              <w:rPr>
                <w:rFonts w:ascii="Arial" w:eastAsia="Arial" w:hAnsi="Arial" w:cs="Arial"/>
                <w:b/>
                <w:bCs/>
                <w:snapToGrid w:val="0"/>
                <w:color w:val="000000"/>
                <w:spacing w:val="27"/>
                <w:kern w:val="0"/>
                <w:sz w:val="24"/>
                <w:lang w:eastAsia="en-US"/>
              </w:rPr>
            </w:pPr>
            <w:r>
              <w:rPr>
                <w:rFonts w:ascii="Arial" w:eastAsia="Arial" w:hAnsi="Arial" w:cs="Arial"/>
                <w:b/>
                <w:bCs/>
                <w:snapToGrid w:val="0"/>
                <w:color w:val="000000"/>
                <w:spacing w:val="27"/>
                <w:kern w:val="0"/>
                <w:sz w:val="24"/>
                <w:lang w:eastAsia="en-US"/>
              </w:rPr>
              <w:t>8.60</w:t>
            </w:r>
          </w:p>
        </w:tc>
        <w:tc>
          <w:tcPr>
            <w:tcW w:w="1194" w:type="dxa"/>
          </w:tcPr>
          <w:p w:rsidR="00100C09" w:rsidRPr="004F69FE" w:rsidRDefault="004F69FE">
            <w:pPr>
              <w:widowControl/>
              <w:kinsoku w:val="0"/>
              <w:autoSpaceDE w:val="0"/>
              <w:autoSpaceDN w:val="0"/>
              <w:adjustRightInd w:val="0"/>
              <w:snapToGrid w:val="0"/>
              <w:spacing w:before="214" w:line="202" w:lineRule="auto"/>
              <w:ind w:left="166"/>
              <w:jc w:val="center"/>
              <w:textAlignment w:val="baseline"/>
              <w:rPr>
                <w:rFonts w:ascii="Arial" w:eastAsiaTheme="minorEastAsia" w:hAnsi="Arial" w:cs="Arial"/>
                <w:b/>
                <w:bCs/>
                <w:snapToGrid w:val="0"/>
                <w:color w:val="000000"/>
                <w:spacing w:val="27"/>
                <w:kern w:val="0"/>
                <w:sz w:val="24"/>
              </w:rPr>
            </w:pPr>
            <w:r>
              <w:rPr>
                <w:rFonts w:ascii="Arial" w:eastAsiaTheme="minorEastAsia" w:hAnsi="Arial" w:cs="Arial" w:hint="eastAsia"/>
                <w:b/>
                <w:bCs/>
                <w:snapToGrid w:val="0"/>
                <w:color w:val="000000"/>
                <w:spacing w:val="27"/>
                <w:kern w:val="0"/>
                <w:sz w:val="24"/>
              </w:rPr>
              <w:t>6</w:t>
            </w:r>
            <w:r>
              <w:rPr>
                <w:rFonts w:ascii="Arial" w:eastAsiaTheme="minorEastAsia" w:hAnsi="Arial" w:cs="Arial"/>
                <w:b/>
                <w:bCs/>
                <w:snapToGrid w:val="0"/>
                <w:color w:val="000000"/>
                <w:spacing w:val="27"/>
                <w:kern w:val="0"/>
                <w:sz w:val="24"/>
              </w:rPr>
              <w:t>.20</w:t>
            </w:r>
          </w:p>
        </w:tc>
        <w:tc>
          <w:tcPr>
            <w:tcW w:w="1194" w:type="dxa"/>
            <w:tcBorders>
              <w:top w:val="single" w:sz="4" w:space="0" w:color="auto"/>
              <w:left w:val="single" w:sz="4" w:space="0" w:color="auto"/>
              <w:bottom w:val="single" w:sz="4" w:space="0" w:color="auto"/>
              <w:right w:val="single" w:sz="4" w:space="0" w:color="auto"/>
            </w:tcBorders>
          </w:tcPr>
          <w:p w:rsidR="00100C09" w:rsidRDefault="00133AB2">
            <w:pPr>
              <w:widowControl/>
              <w:kinsoku w:val="0"/>
              <w:autoSpaceDE w:val="0"/>
              <w:autoSpaceDN w:val="0"/>
              <w:adjustRightInd w:val="0"/>
              <w:snapToGrid w:val="0"/>
              <w:spacing w:before="214" w:line="202" w:lineRule="auto"/>
              <w:ind w:left="130"/>
              <w:jc w:val="center"/>
              <w:textAlignment w:val="baseline"/>
              <w:rPr>
                <w:rFonts w:ascii="Arial" w:eastAsia="等线" w:hAnsi="Arial" w:cs="Arial"/>
                <w:b/>
                <w:bCs/>
                <w:snapToGrid w:val="0"/>
                <w:color w:val="000000"/>
                <w:spacing w:val="27"/>
                <w:kern w:val="0"/>
                <w:sz w:val="24"/>
              </w:rPr>
            </w:pPr>
            <w:r>
              <w:rPr>
                <w:rFonts w:ascii="Arial" w:eastAsia="等线" w:hAnsi="Arial" w:cs="Arial" w:hint="eastAsia"/>
                <w:b/>
                <w:bCs/>
                <w:snapToGrid w:val="0"/>
                <w:color w:val="000000"/>
                <w:spacing w:val="27"/>
                <w:kern w:val="0"/>
                <w:sz w:val="24"/>
              </w:rPr>
              <w:t>2</w:t>
            </w:r>
            <w:r w:rsidR="000A3B4D">
              <w:rPr>
                <w:rFonts w:ascii="Arial" w:eastAsia="等线" w:hAnsi="Arial" w:cs="Arial"/>
                <w:b/>
                <w:bCs/>
                <w:snapToGrid w:val="0"/>
                <w:color w:val="000000"/>
                <w:spacing w:val="27"/>
                <w:kern w:val="0"/>
                <w:sz w:val="24"/>
              </w:rPr>
              <w:t>.17</w:t>
            </w:r>
          </w:p>
        </w:tc>
        <w:tc>
          <w:tcPr>
            <w:tcW w:w="1194" w:type="dxa"/>
            <w:tcBorders>
              <w:top w:val="single" w:sz="4" w:space="0" w:color="auto"/>
              <w:left w:val="single" w:sz="4" w:space="0" w:color="auto"/>
              <w:bottom w:val="single" w:sz="4" w:space="0" w:color="auto"/>
              <w:right w:val="single" w:sz="4" w:space="0" w:color="auto"/>
            </w:tcBorders>
          </w:tcPr>
          <w:p w:rsidR="00100C09" w:rsidRDefault="00133AB2" w:rsidP="000A3B4D">
            <w:pPr>
              <w:pStyle w:val="TableText"/>
              <w:spacing w:before="214" w:line="202" w:lineRule="auto"/>
              <w:ind w:left="130"/>
              <w:jc w:val="center"/>
              <w:rPr>
                <w:rFonts w:eastAsiaTheme="minorEastAsia"/>
                <w:b/>
                <w:bCs/>
                <w:spacing w:val="27"/>
                <w:lang w:eastAsia="zh-CN"/>
              </w:rPr>
            </w:pPr>
            <w:r>
              <w:rPr>
                <w:rFonts w:eastAsiaTheme="minorEastAsia" w:hint="eastAsia"/>
                <w:b/>
                <w:bCs/>
                <w:spacing w:val="27"/>
                <w:lang w:eastAsia="zh-CN"/>
              </w:rPr>
              <w:t>1</w:t>
            </w:r>
            <w:r>
              <w:rPr>
                <w:rFonts w:eastAsiaTheme="minorEastAsia"/>
                <w:b/>
                <w:bCs/>
                <w:spacing w:val="27"/>
                <w:lang w:eastAsia="zh-CN"/>
              </w:rPr>
              <w:t>.</w:t>
            </w:r>
            <w:r w:rsidR="000A3B4D">
              <w:rPr>
                <w:rFonts w:eastAsiaTheme="minorEastAsia"/>
                <w:b/>
                <w:bCs/>
                <w:spacing w:val="27"/>
                <w:lang w:eastAsia="zh-CN"/>
              </w:rPr>
              <w:t>69</w:t>
            </w:r>
          </w:p>
        </w:tc>
      </w:tr>
    </w:tbl>
    <w:p w:rsidR="00100C09" w:rsidRDefault="00100C09">
      <w:pPr>
        <w:snapToGrid w:val="0"/>
        <w:spacing w:line="420" w:lineRule="exact"/>
        <w:rPr>
          <w:highlight w:val="yellow"/>
        </w:rPr>
      </w:pPr>
    </w:p>
    <w:p w:rsidR="00100C09" w:rsidRDefault="00133AB2">
      <w:pPr>
        <w:rPr>
          <w:rFonts w:ascii="楷体" w:eastAsia="楷体" w:hAnsi="楷体"/>
          <w:b/>
          <w:sz w:val="28"/>
          <w:szCs w:val="28"/>
        </w:rPr>
      </w:pPr>
      <w:r>
        <w:rPr>
          <w:rFonts w:ascii="楷体" w:eastAsia="楷体" w:hAnsi="楷体" w:hint="eastAsia"/>
          <w:b/>
          <w:sz w:val="28"/>
          <w:szCs w:val="28"/>
        </w:rPr>
        <w:t>（五）考核组织</w:t>
      </w:r>
    </w:p>
    <w:p w:rsidR="00100C09" w:rsidRDefault="00133AB2" w:rsidP="00E7442F">
      <w:pPr>
        <w:ind w:firstLineChars="200" w:firstLine="560"/>
        <w:rPr>
          <w:rFonts w:ascii="仿宋_GB2312" w:eastAsia="仿宋_GB2312"/>
          <w:color w:val="000000"/>
          <w:sz w:val="28"/>
          <w:szCs w:val="28"/>
        </w:rPr>
      </w:pPr>
      <w:r>
        <w:rPr>
          <w:rFonts w:ascii="仿宋_GB2312" w:eastAsia="仿宋_GB2312" w:hint="eastAsia"/>
          <w:color w:val="000000"/>
          <w:sz w:val="28"/>
          <w:szCs w:val="28"/>
        </w:rPr>
        <w:t>我校将从深圳市</w:t>
      </w:r>
      <w:r w:rsidR="00E7442F">
        <w:rPr>
          <w:rFonts w:ascii="仿宋_GB2312" w:eastAsia="仿宋_GB2312" w:hint="eastAsia"/>
          <w:color w:val="000000"/>
          <w:sz w:val="28"/>
          <w:szCs w:val="28"/>
        </w:rPr>
        <w:t>坪山区</w:t>
      </w:r>
      <w:r>
        <w:rPr>
          <w:rFonts w:ascii="仿宋_GB2312" w:eastAsia="仿宋_GB2312" w:hint="eastAsia"/>
          <w:color w:val="000000"/>
          <w:sz w:val="28"/>
          <w:szCs w:val="28"/>
        </w:rPr>
        <w:t>体育学科专家库评委选取专家担任评委，负责自主招生团队统一考核评分工作。评委实行回避制度。评委名单不得于考前公开。评委须严格按照考核标准进行评分，并签字确认，确保评分客观、公平、公正。</w:t>
      </w:r>
      <w:r w:rsidR="00091AAB">
        <w:rPr>
          <w:rFonts w:ascii="仿宋_GB2312" w:eastAsia="仿宋_GB2312" w:hint="eastAsia"/>
          <w:color w:val="000000"/>
          <w:sz w:val="28"/>
          <w:szCs w:val="28"/>
        </w:rPr>
        <w:t>考前进行现场抽签随机编排分组考试，</w:t>
      </w:r>
      <w:r w:rsidR="0042033A" w:rsidRPr="00E7442F">
        <w:rPr>
          <w:rFonts w:ascii="仿宋_GB2312" w:eastAsia="仿宋_GB2312" w:hint="eastAsia"/>
          <w:color w:val="000000" w:themeColor="text1"/>
          <w:sz w:val="28"/>
          <w:szCs w:val="28"/>
        </w:rPr>
        <w:t>考核结束后考生需对成绩现场确认并签署回执。</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美术考生</w:t>
      </w:r>
    </w:p>
    <w:p w:rsidR="00100C09" w:rsidRDefault="00133AB2">
      <w:pPr>
        <w:numPr>
          <w:ilvl w:val="0"/>
          <w:numId w:val="3"/>
        </w:numPr>
        <w:snapToGrid w:val="0"/>
        <w:spacing w:line="520" w:lineRule="exact"/>
        <w:rPr>
          <w:rFonts w:ascii="楷体" w:eastAsia="楷体" w:hAnsi="楷体"/>
          <w:b/>
          <w:sz w:val="28"/>
          <w:szCs w:val="28"/>
        </w:rPr>
      </w:pPr>
      <w:r>
        <w:rPr>
          <w:rFonts w:ascii="楷体" w:eastAsia="楷体" w:hAnsi="楷体" w:hint="eastAsia"/>
          <w:b/>
          <w:sz w:val="28"/>
          <w:szCs w:val="28"/>
        </w:rPr>
        <w:t>专项考核时间</w:t>
      </w:r>
    </w:p>
    <w:p w:rsidR="00100C09" w:rsidRDefault="00133AB2">
      <w:pPr>
        <w:snapToGrid w:val="0"/>
        <w:spacing w:line="520" w:lineRule="exact"/>
        <w:ind w:firstLineChars="200" w:firstLine="500"/>
        <w:rPr>
          <w:rFonts w:ascii="楷体" w:eastAsia="楷体" w:hAnsi="楷体"/>
          <w:b/>
          <w:sz w:val="28"/>
          <w:szCs w:val="28"/>
        </w:rPr>
      </w:pPr>
      <w:r>
        <w:rPr>
          <w:rFonts w:hint="eastAsia"/>
          <w:sz w:val="25"/>
          <w:szCs w:val="25"/>
        </w:rPr>
        <w:t>2024</w:t>
      </w:r>
      <w:r>
        <w:rPr>
          <w:rFonts w:hint="eastAsia"/>
          <w:sz w:val="25"/>
          <w:szCs w:val="25"/>
        </w:rPr>
        <w:t>年</w:t>
      </w:r>
      <w:r>
        <w:rPr>
          <w:rFonts w:hint="eastAsia"/>
          <w:sz w:val="25"/>
          <w:szCs w:val="25"/>
        </w:rPr>
        <w:t>6</w:t>
      </w:r>
      <w:r>
        <w:rPr>
          <w:sz w:val="25"/>
          <w:szCs w:val="25"/>
        </w:rPr>
        <w:t>月</w:t>
      </w:r>
      <w:r w:rsidR="00CA43B3">
        <w:rPr>
          <w:sz w:val="25"/>
          <w:szCs w:val="25"/>
        </w:rPr>
        <w:t>30</w:t>
      </w:r>
      <w:r>
        <w:rPr>
          <w:sz w:val="25"/>
          <w:szCs w:val="25"/>
        </w:rPr>
        <w:t>日（</w:t>
      </w:r>
      <w:r w:rsidR="00CA43B3">
        <w:rPr>
          <w:rFonts w:hint="eastAsia"/>
          <w:sz w:val="25"/>
          <w:szCs w:val="25"/>
        </w:rPr>
        <w:t>周日</w:t>
      </w:r>
      <w:r>
        <w:rPr>
          <w:sz w:val="25"/>
          <w:szCs w:val="25"/>
        </w:rPr>
        <w:t>）</w:t>
      </w:r>
      <w:r>
        <w:rPr>
          <w:rFonts w:hint="eastAsia"/>
          <w:sz w:val="25"/>
          <w:szCs w:val="25"/>
        </w:rPr>
        <w:t>上午</w:t>
      </w:r>
      <w:r>
        <w:rPr>
          <w:rFonts w:hint="eastAsia"/>
          <w:sz w:val="25"/>
          <w:szCs w:val="25"/>
        </w:rPr>
        <w:t>8</w:t>
      </w:r>
      <w:r>
        <w:rPr>
          <w:rFonts w:hint="eastAsia"/>
          <w:sz w:val="25"/>
          <w:szCs w:val="25"/>
        </w:rPr>
        <w:t>：</w:t>
      </w:r>
      <w:r>
        <w:rPr>
          <w:rFonts w:hint="eastAsia"/>
          <w:sz w:val="25"/>
          <w:szCs w:val="25"/>
        </w:rPr>
        <w:t>30</w:t>
      </w:r>
    </w:p>
    <w:p w:rsidR="00100C09" w:rsidRDefault="00133AB2">
      <w:pPr>
        <w:snapToGrid w:val="0"/>
        <w:spacing w:line="520" w:lineRule="exact"/>
        <w:rPr>
          <w:rFonts w:ascii="楷体" w:eastAsia="楷体" w:hAnsi="楷体"/>
          <w:b/>
          <w:sz w:val="28"/>
          <w:szCs w:val="28"/>
        </w:rPr>
      </w:pPr>
      <w:r>
        <w:rPr>
          <w:rFonts w:ascii="楷体" w:eastAsia="楷体" w:hAnsi="楷体" w:cs="楷体" w:hint="eastAsia"/>
          <w:b/>
          <w:sz w:val="28"/>
          <w:szCs w:val="28"/>
          <w:lang w:bidi="ar"/>
        </w:rPr>
        <w:t>（二）专项考核地点及考场安排</w:t>
      </w:r>
    </w:p>
    <w:p w:rsidR="00100C09" w:rsidRDefault="00133AB2">
      <w:pPr>
        <w:snapToGrid w:val="0"/>
        <w:spacing w:line="520" w:lineRule="exact"/>
        <w:ind w:firstLine="640"/>
        <w:rPr>
          <w:rFonts w:ascii="仿宋_GB2312" w:eastAsia="仿宋_GB2312"/>
          <w:sz w:val="28"/>
          <w:szCs w:val="28"/>
        </w:rPr>
      </w:pPr>
      <w:r>
        <w:rPr>
          <w:rFonts w:ascii="仿宋_GB2312" w:eastAsia="仿宋_GB2312" w:cs="仿宋_GB2312" w:hint="eastAsia"/>
          <w:sz w:val="28"/>
          <w:szCs w:val="28"/>
          <w:lang w:bidi="ar"/>
        </w:rPr>
        <w:t>1．考试地点：东北师范大学附属中学深圳学校</w:t>
      </w:r>
    </w:p>
    <w:p w:rsidR="00100C09" w:rsidRDefault="00133AB2">
      <w:pPr>
        <w:snapToGrid w:val="0"/>
        <w:spacing w:line="520" w:lineRule="exact"/>
        <w:ind w:firstLine="640"/>
        <w:rPr>
          <w:rFonts w:ascii="仿宋_GB2312" w:eastAsia="仿宋_GB2312"/>
          <w:sz w:val="28"/>
          <w:szCs w:val="28"/>
        </w:rPr>
      </w:pPr>
      <w:r>
        <w:rPr>
          <w:rFonts w:ascii="仿宋_GB2312" w:eastAsia="仿宋_GB2312" w:cs="仿宋_GB2312" w:hint="eastAsia"/>
          <w:sz w:val="28"/>
          <w:szCs w:val="28"/>
          <w:lang w:bidi="ar"/>
        </w:rPr>
        <w:t>2．考场安排：东北师范大学附属中学深圳学校二楼体育馆</w:t>
      </w:r>
    </w:p>
    <w:p w:rsidR="00100C09" w:rsidRDefault="00133AB2">
      <w:pPr>
        <w:snapToGrid w:val="0"/>
        <w:spacing w:line="520" w:lineRule="exact"/>
        <w:rPr>
          <w:rFonts w:ascii="楷体" w:eastAsia="楷体" w:hAnsi="楷体"/>
          <w:b/>
          <w:sz w:val="28"/>
          <w:szCs w:val="28"/>
        </w:rPr>
      </w:pPr>
      <w:r>
        <w:rPr>
          <w:rFonts w:ascii="楷体" w:eastAsia="楷体" w:hAnsi="楷体" w:cs="楷体" w:hint="eastAsia"/>
          <w:b/>
          <w:sz w:val="28"/>
          <w:szCs w:val="28"/>
          <w:lang w:bidi="ar"/>
        </w:rPr>
        <w:t>（三）考核内容</w:t>
      </w:r>
    </w:p>
    <w:p w:rsidR="00100C09" w:rsidRDefault="00133AB2">
      <w:pPr>
        <w:snapToGrid w:val="0"/>
        <w:spacing w:line="520" w:lineRule="exact"/>
        <w:ind w:firstLine="640"/>
        <w:rPr>
          <w:rFonts w:ascii="仿宋_GB2312" w:eastAsia="仿宋_GB2312"/>
          <w:sz w:val="28"/>
          <w:szCs w:val="28"/>
        </w:rPr>
      </w:pPr>
      <w:r>
        <w:rPr>
          <w:rFonts w:ascii="仿宋_GB2312" w:eastAsia="仿宋_GB2312" w:cs="仿宋_GB2312" w:hint="eastAsia"/>
          <w:sz w:val="28"/>
          <w:szCs w:val="28"/>
          <w:lang w:bidi="ar"/>
        </w:rPr>
        <w:t>1.素描：静物方向题材为主的考核内容，考核时限1</w:t>
      </w:r>
      <w:r>
        <w:rPr>
          <w:rFonts w:ascii="仿宋_GB2312" w:eastAsia="仿宋_GB2312" w:hint="eastAsia"/>
          <w:sz w:val="28"/>
          <w:szCs w:val="28"/>
          <w:lang w:bidi="ar"/>
        </w:rPr>
        <w:t>8</w:t>
      </w:r>
      <w:r>
        <w:rPr>
          <w:rFonts w:ascii="仿宋_GB2312" w:eastAsia="仿宋_GB2312" w:cs="仿宋_GB2312" w:hint="eastAsia"/>
          <w:sz w:val="28"/>
          <w:szCs w:val="28"/>
          <w:lang w:bidi="ar"/>
        </w:rPr>
        <w:t>0分钟。</w:t>
      </w:r>
    </w:p>
    <w:p w:rsidR="00100C09" w:rsidRDefault="00133AB2">
      <w:pPr>
        <w:snapToGrid w:val="0"/>
        <w:spacing w:line="520" w:lineRule="exact"/>
        <w:ind w:firstLine="640"/>
        <w:rPr>
          <w:rFonts w:ascii="仿宋_GB2312" w:eastAsia="仿宋_GB2312"/>
          <w:sz w:val="28"/>
          <w:szCs w:val="28"/>
        </w:rPr>
      </w:pPr>
      <w:r>
        <w:rPr>
          <w:rFonts w:ascii="仿宋_GB2312" w:eastAsia="仿宋_GB2312" w:cs="仿宋_GB2312" w:hint="eastAsia"/>
          <w:sz w:val="28"/>
          <w:szCs w:val="28"/>
          <w:lang w:bidi="ar"/>
        </w:rPr>
        <w:t>2.速写：人物方向题材为主的考核内容，考核时限</w:t>
      </w:r>
      <w:r>
        <w:rPr>
          <w:rFonts w:ascii="仿宋_GB2312" w:eastAsia="仿宋_GB2312" w:hint="eastAsia"/>
          <w:sz w:val="28"/>
          <w:szCs w:val="28"/>
          <w:lang w:bidi="ar"/>
        </w:rPr>
        <w:t>30</w:t>
      </w:r>
      <w:r>
        <w:rPr>
          <w:rFonts w:ascii="仿宋_GB2312" w:eastAsia="仿宋_GB2312" w:cs="仿宋_GB2312" w:hint="eastAsia"/>
          <w:sz w:val="28"/>
          <w:szCs w:val="28"/>
          <w:lang w:bidi="ar"/>
        </w:rPr>
        <w:t>分钟。</w:t>
      </w:r>
    </w:p>
    <w:p w:rsidR="00100C09" w:rsidRDefault="00133AB2">
      <w:pPr>
        <w:snapToGrid w:val="0"/>
        <w:spacing w:line="520" w:lineRule="exact"/>
        <w:ind w:firstLine="640"/>
        <w:rPr>
          <w:rFonts w:ascii="仿宋_GB2312" w:eastAsia="仿宋_GB2312"/>
          <w:sz w:val="28"/>
          <w:szCs w:val="28"/>
        </w:rPr>
      </w:pPr>
      <w:r>
        <w:rPr>
          <w:rFonts w:ascii="仿宋_GB2312" w:eastAsia="仿宋_GB2312" w:cs="仿宋_GB2312" w:hint="eastAsia"/>
          <w:sz w:val="28"/>
          <w:szCs w:val="28"/>
          <w:lang w:bidi="ar"/>
        </w:rPr>
        <w:t>3.色彩：静物方向题材为主的考核内容，考核时限150分钟。</w:t>
      </w:r>
    </w:p>
    <w:p w:rsidR="00100C09" w:rsidRDefault="00133AB2">
      <w:pPr>
        <w:snapToGrid w:val="0"/>
        <w:spacing w:line="520" w:lineRule="exact"/>
        <w:ind w:firstLine="640"/>
        <w:rPr>
          <w:rFonts w:ascii="仿宋_GB2312" w:eastAsia="仿宋_GB2312" w:cs="仿宋_GB2312"/>
          <w:sz w:val="28"/>
          <w:szCs w:val="28"/>
          <w:lang w:bidi="ar"/>
        </w:rPr>
      </w:pPr>
      <w:r>
        <w:rPr>
          <w:rFonts w:ascii="仿宋_GB2312" w:eastAsia="仿宋_GB2312" w:cs="仿宋_GB2312" w:hint="eastAsia"/>
          <w:sz w:val="28"/>
          <w:szCs w:val="28"/>
          <w:lang w:bidi="ar"/>
        </w:rPr>
        <w:t>考生不得携带纸张参考，其它相关用具考生必须自带，（画架必须自带，考场不提供画架）。任何参考资料不得带入考场。</w:t>
      </w:r>
    </w:p>
    <w:p w:rsidR="00100C09" w:rsidRDefault="00133AB2">
      <w:pPr>
        <w:snapToGrid w:val="0"/>
        <w:spacing w:line="520" w:lineRule="exact"/>
        <w:rPr>
          <w:rFonts w:ascii="楷体" w:eastAsia="楷体" w:hAnsi="楷体"/>
          <w:b/>
          <w:sz w:val="28"/>
          <w:szCs w:val="28"/>
        </w:rPr>
      </w:pPr>
      <w:r>
        <w:rPr>
          <w:rFonts w:ascii="楷体" w:eastAsia="楷体" w:hAnsi="楷体" w:cs="楷体" w:hint="eastAsia"/>
          <w:b/>
          <w:sz w:val="28"/>
          <w:szCs w:val="28"/>
          <w:lang w:bidi="ar"/>
        </w:rPr>
        <w:t>（四）评分标准</w:t>
      </w:r>
    </w:p>
    <w:p w:rsidR="00100C09" w:rsidRDefault="00133AB2">
      <w:pPr>
        <w:spacing w:line="520" w:lineRule="exact"/>
        <w:ind w:firstLineChars="200" w:firstLine="560"/>
        <w:rPr>
          <w:rFonts w:ascii="仿宋" w:eastAsia="仿宋" w:hAnsi="仿宋" w:cs="仿宋"/>
          <w:bCs/>
          <w:sz w:val="28"/>
          <w:szCs w:val="28"/>
          <w:lang w:bidi="ar"/>
        </w:rPr>
      </w:pPr>
      <w:r>
        <w:rPr>
          <w:rFonts w:ascii="仿宋" w:eastAsia="仿宋" w:hAnsi="仿宋" w:cs="仿宋" w:hint="eastAsia"/>
          <w:bCs/>
          <w:sz w:val="28"/>
          <w:szCs w:val="28"/>
          <w:lang w:bidi="ar"/>
        </w:rPr>
        <w:t>注重绘画类考生对实物的观察力和表现力，在绘画中具有的概括能力、造型能力、创作能力。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5310"/>
        <w:gridCol w:w="1890"/>
      </w:tblGrid>
      <w:tr w:rsidR="00100C09">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100C09" w:rsidRDefault="00133AB2">
            <w:pPr>
              <w:pStyle w:val="a8"/>
              <w:spacing w:before="0" w:beforeAutospacing="0" w:after="0" w:afterAutospacing="0" w:line="520" w:lineRule="exact"/>
              <w:jc w:val="both"/>
              <w:rPr>
                <w:rFonts w:ascii="仿宋" w:eastAsia="仿宋" w:hAnsi="仿宋" w:cs="Times New Roman"/>
                <w:b/>
                <w:sz w:val="28"/>
                <w:szCs w:val="28"/>
              </w:rPr>
            </w:pPr>
            <w:r>
              <w:rPr>
                <w:rFonts w:ascii="仿宋" w:eastAsia="仿宋" w:hAnsi="仿宋" w:cs="仿宋" w:hint="eastAsia"/>
                <w:b/>
                <w:sz w:val="28"/>
                <w:szCs w:val="28"/>
                <w:lang w:bidi="ar"/>
              </w:rPr>
              <w:t>内容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00C09" w:rsidRDefault="00133AB2">
            <w:pPr>
              <w:pStyle w:val="a8"/>
              <w:spacing w:before="0" w:beforeAutospacing="0" w:after="0" w:afterAutospacing="0" w:line="520" w:lineRule="exact"/>
              <w:jc w:val="both"/>
              <w:rPr>
                <w:rFonts w:ascii="仿宋" w:eastAsia="仿宋" w:hAnsi="仿宋" w:cs="Times New Roman"/>
                <w:b/>
                <w:sz w:val="28"/>
                <w:szCs w:val="28"/>
              </w:rPr>
            </w:pPr>
            <w:r>
              <w:rPr>
                <w:rFonts w:ascii="仿宋" w:eastAsia="仿宋" w:hAnsi="仿宋" w:cs="仿宋" w:hint="eastAsia"/>
                <w:b/>
                <w:sz w:val="28"/>
                <w:szCs w:val="28"/>
                <w:lang w:bidi="ar"/>
              </w:rPr>
              <w:t>分值</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100C09" w:rsidRDefault="00133AB2">
            <w:pPr>
              <w:pStyle w:val="a8"/>
              <w:spacing w:before="0" w:beforeAutospacing="0" w:after="0" w:afterAutospacing="0" w:line="520" w:lineRule="exact"/>
              <w:jc w:val="both"/>
              <w:rPr>
                <w:rFonts w:ascii="仿宋" w:eastAsia="仿宋" w:hAnsi="仿宋" w:cs="Times New Roman"/>
                <w:b/>
                <w:sz w:val="28"/>
                <w:szCs w:val="28"/>
              </w:rPr>
            </w:pPr>
            <w:r>
              <w:rPr>
                <w:rFonts w:ascii="仿宋" w:eastAsia="仿宋" w:hAnsi="仿宋" w:cs="仿宋" w:hint="eastAsia"/>
                <w:b/>
                <w:sz w:val="28"/>
                <w:szCs w:val="28"/>
                <w:lang w:bidi="ar"/>
              </w:rPr>
              <w:t>评分标准</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00C09" w:rsidRDefault="00133AB2">
            <w:pPr>
              <w:pStyle w:val="a8"/>
              <w:spacing w:before="0" w:beforeAutospacing="0" w:after="0" w:afterAutospacing="0" w:line="520" w:lineRule="exact"/>
              <w:jc w:val="both"/>
              <w:rPr>
                <w:rFonts w:ascii="仿宋" w:eastAsia="仿宋" w:hAnsi="仿宋" w:cs="Times New Roman"/>
                <w:b/>
                <w:sz w:val="28"/>
                <w:szCs w:val="28"/>
              </w:rPr>
            </w:pPr>
            <w:r>
              <w:rPr>
                <w:rFonts w:ascii="仿宋" w:eastAsia="仿宋" w:hAnsi="仿宋" w:cs="仿宋" w:hint="eastAsia"/>
                <w:b/>
                <w:sz w:val="28"/>
                <w:szCs w:val="28"/>
                <w:lang w:bidi="ar"/>
              </w:rPr>
              <w:t>评分办法</w:t>
            </w:r>
          </w:p>
        </w:tc>
      </w:tr>
      <w:tr w:rsidR="00100C09">
        <w:trPr>
          <w:trHeight w:val="760"/>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100C09" w:rsidRDefault="00133AB2">
            <w:pPr>
              <w:pStyle w:val="a8"/>
              <w:spacing w:before="0" w:beforeAutospacing="0" w:after="0" w:afterAutospacing="0" w:line="520" w:lineRule="exact"/>
              <w:jc w:val="both"/>
              <w:rPr>
                <w:rFonts w:ascii="仿宋" w:eastAsia="仿宋" w:hAnsi="仿宋" w:cs="Times New Roman"/>
                <w:sz w:val="28"/>
                <w:szCs w:val="28"/>
              </w:rPr>
            </w:pPr>
            <w:r>
              <w:rPr>
                <w:rFonts w:ascii="仿宋" w:eastAsia="仿宋" w:hAnsi="仿宋" w:cs="仿宋" w:hint="eastAsia"/>
                <w:sz w:val="28"/>
                <w:szCs w:val="28"/>
                <w:lang w:bidi="ar"/>
              </w:rPr>
              <w:t>素描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00C09" w:rsidRDefault="00133AB2">
            <w:pPr>
              <w:pStyle w:val="a8"/>
              <w:spacing w:before="0" w:beforeAutospacing="0" w:after="0" w:afterAutospacing="0" w:line="520" w:lineRule="exact"/>
              <w:jc w:val="both"/>
              <w:rPr>
                <w:rFonts w:ascii="仿宋" w:eastAsia="仿宋" w:hAnsi="仿宋" w:cs="Times New Roman"/>
                <w:sz w:val="28"/>
                <w:szCs w:val="28"/>
              </w:rPr>
            </w:pPr>
            <w:r>
              <w:rPr>
                <w:rFonts w:ascii="仿宋" w:eastAsia="仿宋" w:hAnsi="仿宋" w:cs="仿宋" w:hint="eastAsia"/>
                <w:sz w:val="28"/>
                <w:szCs w:val="28"/>
                <w:lang w:bidi="ar"/>
              </w:rPr>
              <w:t>100</w:t>
            </w:r>
          </w:p>
        </w:tc>
        <w:tc>
          <w:tcPr>
            <w:tcW w:w="5310" w:type="dxa"/>
            <w:vMerge w:val="restart"/>
            <w:tcBorders>
              <w:top w:val="nil"/>
              <w:left w:val="single" w:sz="4" w:space="0" w:color="auto"/>
              <w:bottom w:val="single" w:sz="4" w:space="0" w:color="auto"/>
              <w:right w:val="single" w:sz="4" w:space="0" w:color="auto"/>
            </w:tcBorders>
            <w:shd w:val="clear" w:color="auto" w:fill="auto"/>
          </w:tcPr>
          <w:p w:rsidR="00100C09" w:rsidRDefault="00133AB2">
            <w:pPr>
              <w:spacing w:line="520" w:lineRule="exact"/>
              <w:rPr>
                <w:rFonts w:ascii="仿宋" w:eastAsia="仿宋" w:hAnsi="仿宋" w:cs="宋体"/>
                <w:kern w:val="0"/>
                <w:sz w:val="28"/>
                <w:szCs w:val="28"/>
              </w:rPr>
            </w:pPr>
            <w:r>
              <w:rPr>
                <w:rFonts w:ascii="仿宋" w:eastAsia="仿宋" w:hAnsi="仿宋" w:cs="仿宋" w:hint="eastAsia"/>
                <w:kern w:val="0"/>
                <w:sz w:val="28"/>
                <w:szCs w:val="28"/>
                <w:lang w:bidi="ar"/>
              </w:rPr>
              <w:t>（1）构图适当、完整、比例准确，特征明确、方法熟练</w:t>
            </w:r>
          </w:p>
          <w:p w:rsidR="00100C09" w:rsidRDefault="00133AB2">
            <w:pPr>
              <w:spacing w:line="520" w:lineRule="exact"/>
              <w:rPr>
                <w:rFonts w:ascii="仿宋" w:eastAsia="仿宋" w:hAnsi="仿宋" w:cs="宋体"/>
                <w:kern w:val="0"/>
                <w:sz w:val="28"/>
                <w:szCs w:val="28"/>
              </w:rPr>
            </w:pPr>
            <w:r>
              <w:rPr>
                <w:rFonts w:ascii="仿宋" w:eastAsia="仿宋" w:hAnsi="仿宋" w:cs="仿宋" w:hint="eastAsia"/>
                <w:kern w:val="0"/>
                <w:sz w:val="28"/>
                <w:szCs w:val="28"/>
                <w:lang w:bidi="ar"/>
              </w:rPr>
              <w:t>（2）造型准确、明暗关系合理</w:t>
            </w:r>
          </w:p>
          <w:p w:rsidR="00100C09" w:rsidRDefault="00133AB2">
            <w:pPr>
              <w:spacing w:line="520" w:lineRule="exact"/>
              <w:rPr>
                <w:rFonts w:ascii="仿宋" w:eastAsia="仿宋" w:hAnsi="仿宋" w:cs="宋体"/>
                <w:kern w:val="0"/>
                <w:sz w:val="28"/>
                <w:szCs w:val="28"/>
              </w:rPr>
            </w:pPr>
            <w:r>
              <w:rPr>
                <w:rFonts w:ascii="仿宋" w:eastAsia="仿宋" w:hAnsi="仿宋" w:cs="仿宋" w:hint="eastAsia"/>
                <w:kern w:val="0"/>
                <w:sz w:val="28"/>
                <w:szCs w:val="28"/>
                <w:lang w:bidi="ar"/>
              </w:rPr>
              <w:t>（3）透视合理、透视空间层次的表现能力强</w:t>
            </w:r>
          </w:p>
          <w:p w:rsidR="00100C09" w:rsidRDefault="00133AB2">
            <w:pPr>
              <w:spacing w:line="520" w:lineRule="exact"/>
              <w:rPr>
                <w:rFonts w:ascii="仿宋" w:eastAsia="仿宋" w:hAnsi="仿宋" w:cs="宋体"/>
                <w:kern w:val="0"/>
                <w:sz w:val="28"/>
                <w:szCs w:val="28"/>
              </w:rPr>
            </w:pPr>
            <w:r>
              <w:rPr>
                <w:rFonts w:ascii="仿宋" w:eastAsia="仿宋" w:hAnsi="仿宋" w:cs="仿宋" w:hint="eastAsia"/>
                <w:kern w:val="0"/>
                <w:sz w:val="28"/>
                <w:szCs w:val="28"/>
                <w:lang w:bidi="ar"/>
              </w:rPr>
              <w:t>（4）色调与色彩关系的把控能力</w:t>
            </w:r>
          </w:p>
        </w:tc>
        <w:tc>
          <w:tcPr>
            <w:tcW w:w="1890" w:type="dxa"/>
            <w:vMerge w:val="restart"/>
            <w:tcBorders>
              <w:top w:val="nil"/>
              <w:left w:val="single" w:sz="4" w:space="0" w:color="auto"/>
              <w:bottom w:val="single" w:sz="4" w:space="0" w:color="auto"/>
              <w:right w:val="single" w:sz="4" w:space="0" w:color="auto"/>
            </w:tcBorders>
            <w:shd w:val="clear" w:color="auto" w:fill="auto"/>
          </w:tcPr>
          <w:p w:rsidR="00100C09" w:rsidRDefault="00133AB2">
            <w:pPr>
              <w:pStyle w:val="a8"/>
              <w:spacing w:before="0" w:beforeAutospacing="0" w:after="0" w:afterAutospacing="0" w:line="520" w:lineRule="exact"/>
              <w:jc w:val="both"/>
              <w:rPr>
                <w:rFonts w:ascii="仿宋" w:eastAsia="仿宋" w:hAnsi="仿宋" w:cs="Times New Roman"/>
                <w:sz w:val="28"/>
                <w:szCs w:val="28"/>
              </w:rPr>
            </w:pPr>
            <w:r>
              <w:rPr>
                <w:rFonts w:ascii="仿宋" w:eastAsia="仿宋" w:hAnsi="仿宋" w:cs="仿宋" w:hint="eastAsia"/>
                <w:sz w:val="28"/>
                <w:szCs w:val="28"/>
                <w:lang w:bidi="ar"/>
              </w:rPr>
              <w:t>依据考生考核实际的卷面表现给予评分</w:t>
            </w:r>
          </w:p>
        </w:tc>
      </w:tr>
      <w:tr w:rsidR="00100C09">
        <w:trPr>
          <w:trHeight w:val="769"/>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100C09" w:rsidRDefault="00133AB2">
            <w:pPr>
              <w:pStyle w:val="a8"/>
              <w:spacing w:before="0" w:beforeAutospacing="0" w:after="0" w:afterAutospacing="0" w:line="520" w:lineRule="exact"/>
              <w:jc w:val="both"/>
              <w:rPr>
                <w:rFonts w:ascii="仿宋" w:eastAsia="仿宋" w:hAnsi="仿宋" w:cs="Times New Roman"/>
                <w:sz w:val="28"/>
                <w:szCs w:val="28"/>
              </w:rPr>
            </w:pPr>
            <w:r>
              <w:rPr>
                <w:rFonts w:ascii="仿宋" w:eastAsia="仿宋" w:hAnsi="仿宋" w:cs="仿宋" w:hint="eastAsia"/>
                <w:sz w:val="28"/>
                <w:szCs w:val="28"/>
                <w:lang w:bidi="ar"/>
              </w:rPr>
              <w:t>色彩</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00C09" w:rsidRDefault="00133AB2">
            <w:pPr>
              <w:pStyle w:val="a8"/>
              <w:spacing w:before="0" w:beforeAutospacing="0" w:after="0" w:afterAutospacing="0" w:line="520" w:lineRule="exact"/>
              <w:jc w:val="both"/>
              <w:rPr>
                <w:rFonts w:ascii="仿宋" w:eastAsia="仿宋" w:hAnsi="仿宋" w:cs="Times New Roman"/>
                <w:sz w:val="28"/>
                <w:szCs w:val="28"/>
              </w:rPr>
            </w:pPr>
            <w:r>
              <w:rPr>
                <w:rFonts w:ascii="仿宋" w:eastAsia="仿宋" w:hAnsi="仿宋" w:cs="仿宋" w:hint="eastAsia"/>
                <w:sz w:val="28"/>
                <w:szCs w:val="28"/>
                <w:lang w:bidi="ar"/>
              </w:rPr>
              <w:t>100</w:t>
            </w:r>
          </w:p>
        </w:tc>
        <w:tc>
          <w:tcPr>
            <w:tcW w:w="5310" w:type="dxa"/>
            <w:vMerge/>
            <w:tcBorders>
              <w:top w:val="nil"/>
              <w:left w:val="single" w:sz="4" w:space="0" w:color="auto"/>
              <w:bottom w:val="single" w:sz="4" w:space="0" w:color="auto"/>
              <w:right w:val="single" w:sz="4" w:space="0" w:color="auto"/>
            </w:tcBorders>
            <w:shd w:val="clear" w:color="auto" w:fill="auto"/>
          </w:tcPr>
          <w:p w:rsidR="00100C09" w:rsidRDefault="00100C09">
            <w:pPr>
              <w:rPr>
                <w:rFonts w:ascii="Times New Roman" w:hAnsi="Times New Roman"/>
                <w:sz w:val="20"/>
                <w:szCs w:val="20"/>
              </w:rPr>
            </w:pPr>
          </w:p>
        </w:tc>
        <w:tc>
          <w:tcPr>
            <w:tcW w:w="1890" w:type="dxa"/>
            <w:vMerge/>
            <w:tcBorders>
              <w:top w:val="nil"/>
              <w:left w:val="single" w:sz="4" w:space="0" w:color="auto"/>
              <w:bottom w:val="single" w:sz="4" w:space="0" w:color="auto"/>
              <w:right w:val="single" w:sz="4" w:space="0" w:color="auto"/>
            </w:tcBorders>
            <w:shd w:val="clear" w:color="auto" w:fill="auto"/>
          </w:tcPr>
          <w:p w:rsidR="00100C09" w:rsidRDefault="00100C09">
            <w:pPr>
              <w:rPr>
                <w:rFonts w:ascii="Times New Roman" w:hAnsi="Times New Roman"/>
                <w:sz w:val="20"/>
                <w:szCs w:val="20"/>
              </w:rPr>
            </w:pPr>
          </w:p>
        </w:tc>
      </w:tr>
      <w:tr w:rsidR="00100C09">
        <w:trPr>
          <w:trHeight w:val="501"/>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100C09" w:rsidRDefault="00133AB2">
            <w:pPr>
              <w:pStyle w:val="a8"/>
              <w:spacing w:before="0" w:beforeAutospacing="0" w:after="0" w:afterAutospacing="0" w:line="520" w:lineRule="exact"/>
              <w:jc w:val="both"/>
              <w:rPr>
                <w:rFonts w:ascii="仿宋" w:eastAsia="仿宋" w:hAnsi="仿宋" w:cs="Times New Roman"/>
                <w:sz w:val="28"/>
                <w:szCs w:val="28"/>
              </w:rPr>
            </w:pPr>
            <w:r>
              <w:rPr>
                <w:rFonts w:ascii="仿宋" w:eastAsia="仿宋" w:hAnsi="仿宋" w:cs="仿宋" w:hint="eastAsia"/>
                <w:sz w:val="28"/>
                <w:szCs w:val="28"/>
                <w:lang w:bidi="ar"/>
              </w:rPr>
              <w:t>速写</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00C09" w:rsidRDefault="00133AB2">
            <w:pPr>
              <w:pStyle w:val="a8"/>
              <w:spacing w:before="0" w:beforeAutospacing="0" w:after="0" w:afterAutospacing="0" w:line="520" w:lineRule="exact"/>
              <w:jc w:val="both"/>
              <w:rPr>
                <w:rFonts w:ascii="仿宋" w:eastAsia="仿宋" w:hAnsi="仿宋" w:cs="Times New Roman"/>
                <w:sz w:val="28"/>
                <w:szCs w:val="28"/>
              </w:rPr>
            </w:pPr>
            <w:r>
              <w:rPr>
                <w:rFonts w:ascii="仿宋" w:eastAsia="仿宋" w:hAnsi="仿宋" w:cs="仿宋" w:hint="eastAsia"/>
                <w:sz w:val="28"/>
                <w:szCs w:val="28"/>
                <w:lang w:bidi="ar"/>
              </w:rPr>
              <w:t>100</w:t>
            </w:r>
          </w:p>
        </w:tc>
        <w:tc>
          <w:tcPr>
            <w:tcW w:w="5310" w:type="dxa"/>
            <w:vMerge/>
            <w:tcBorders>
              <w:top w:val="nil"/>
              <w:left w:val="single" w:sz="4" w:space="0" w:color="auto"/>
              <w:bottom w:val="single" w:sz="4" w:space="0" w:color="auto"/>
              <w:right w:val="single" w:sz="4" w:space="0" w:color="auto"/>
            </w:tcBorders>
            <w:shd w:val="clear" w:color="auto" w:fill="auto"/>
          </w:tcPr>
          <w:p w:rsidR="00100C09" w:rsidRDefault="00100C09">
            <w:pPr>
              <w:rPr>
                <w:rFonts w:ascii="Times New Roman" w:hAnsi="Times New Roman"/>
                <w:sz w:val="20"/>
                <w:szCs w:val="20"/>
              </w:rPr>
            </w:pPr>
          </w:p>
        </w:tc>
        <w:tc>
          <w:tcPr>
            <w:tcW w:w="1890" w:type="dxa"/>
            <w:vMerge/>
            <w:tcBorders>
              <w:top w:val="nil"/>
              <w:left w:val="single" w:sz="4" w:space="0" w:color="auto"/>
              <w:bottom w:val="single" w:sz="4" w:space="0" w:color="auto"/>
              <w:right w:val="single" w:sz="4" w:space="0" w:color="auto"/>
            </w:tcBorders>
            <w:shd w:val="clear" w:color="auto" w:fill="auto"/>
          </w:tcPr>
          <w:p w:rsidR="00100C09" w:rsidRDefault="00100C09">
            <w:pPr>
              <w:rPr>
                <w:rFonts w:ascii="Times New Roman" w:hAnsi="Times New Roman"/>
                <w:sz w:val="20"/>
                <w:szCs w:val="20"/>
              </w:rPr>
            </w:pPr>
          </w:p>
        </w:tc>
      </w:tr>
      <w:tr w:rsidR="00100C09">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100C09" w:rsidRDefault="00133AB2">
            <w:pPr>
              <w:pStyle w:val="a8"/>
              <w:spacing w:before="0" w:beforeAutospacing="0" w:after="0" w:afterAutospacing="0" w:line="520" w:lineRule="exact"/>
              <w:jc w:val="both"/>
              <w:rPr>
                <w:rFonts w:ascii="仿宋" w:eastAsia="仿宋" w:hAnsi="仿宋" w:cs="Times New Roman"/>
                <w:sz w:val="28"/>
                <w:szCs w:val="28"/>
              </w:rPr>
            </w:pPr>
            <w:r>
              <w:rPr>
                <w:rFonts w:ascii="仿宋" w:eastAsia="仿宋" w:hAnsi="仿宋" w:cs="仿宋" w:hint="eastAsia"/>
                <w:sz w:val="28"/>
                <w:szCs w:val="28"/>
                <w:lang w:bidi="ar"/>
              </w:rPr>
              <w:t>合计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00C09" w:rsidRDefault="00133AB2">
            <w:pPr>
              <w:pStyle w:val="a8"/>
              <w:spacing w:before="0" w:beforeAutospacing="0" w:after="0" w:afterAutospacing="0" w:line="520" w:lineRule="exact"/>
              <w:jc w:val="both"/>
              <w:rPr>
                <w:rFonts w:ascii="仿宋" w:eastAsia="仿宋" w:hAnsi="仿宋" w:cs="Times New Roman"/>
                <w:sz w:val="28"/>
                <w:szCs w:val="28"/>
              </w:rPr>
            </w:pPr>
            <w:r>
              <w:rPr>
                <w:rFonts w:ascii="仿宋" w:eastAsia="仿宋" w:hAnsi="仿宋" w:cs="仿宋" w:hint="eastAsia"/>
                <w:sz w:val="28"/>
                <w:szCs w:val="28"/>
                <w:lang w:bidi="ar"/>
              </w:rPr>
              <w:t>300</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rsidR="00100C09" w:rsidRDefault="00100C09">
            <w:pPr>
              <w:pStyle w:val="a8"/>
              <w:spacing w:before="0" w:beforeAutospacing="0" w:after="0" w:afterAutospacing="0" w:line="520" w:lineRule="exact"/>
              <w:jc w:val="both"/>
              <w:rPr>
                <w:rFonts w:ascii="仿宋" w:eastAsia="仿宋" w:hAnsi="仿宋" w:cs="Times New Roman"/>
                <w:sz w:val="28"/>
                <w:szCs w:val="28"/>
              </w:rPr>
            </w:pPr>
          </w:p>
        </w:tc>
      </w:tr>
    </w:tbl>
    <w:p w:rsidR="00100C09" w:rsidRDefault="00133AB2">
      <w:pPr>
        <w:spacing w:line="520" w:lineRule="exact"/>
        <w:rPr>
          <w:rFonts w:ascii="楷体" w:eastAsia="楷体" w:hAnsi="楷体"/>
          <w:b/>
          <w:sz w:val="28"/>
          <w:szCs w:val="28"/>
        </w:rPr>
      </w:pPr>
      <w:r>
        <w:rPr>
          <w:rFonts w:ascii="楷体" w:eastAsia="楷体" w:hAnsi="楷体" w:cs="楷体" w:hint="eastAsia"/>
          <w:b/>
          <w:sz w:val="28"/>
          <w:szCs w:val="28"/>
          <w:lang w:bidi="ar"/>
        </w:rPr>
        <w:t>（五）考核组织</w:t>
      </w:r>
    </w:p>
    <w:p w:rsidR="00100C09" w:rsidRDefault="00133AB2">
      <w:pPr>
        <w:spacing w:line="520" w:lineRule="exact"/>
        <w:ind w:firstLineChars="200" w:firstLine="560"/>
        <w:rPr>
          <w:rFonts w:ascii="仿宋_GB2312" w:eastAsia="仿宋_GB2312"/>
          <w:sz w:val="28"/>
          <w:szCs w:val="28"/>
        </w:rPr>
      </w:pPr>
      <w:r>
        <w:rPr>
          <w:rFonts w:ascii="仿宋_GB2312" w:eastAsia="仿宋_GB2312" w:cs="仿宋_GB2312" w:hint="eastAsia"/>
          <w:sz w:val="28"/>
          <w:szCs w:val="28"/>
          <w:lang w:bidi="ar"/>
        </w:rPr>
        <w:t>我校将依据市教育局统一制定的各特长专项、细项考核内容及考核要求命制试题。试题于考试前处于保密状态，并将在考试现场当众启封。任何人员不得将试题带出试室。</w:t>
      </w:r>
    </w:p>
    <w:p w:rsidR="00100C09" w:rsidRDefault="00133AB2">
      <w:pPr>
        <w:spacing w:line="440" w:lineRule="exact"/>
        <w:ind w:firstLineChars="200" w:firstLine="560"/>
        <w:rPr>
          <w:rFonts w:ascii="仿宋_GB2312" w:eastAsia="仿宋_GB2312" w:cs="仿宋_GB2312"/>
          <w:sz w:val="28"/>
          <w:szCs w:val="28"/>
          <w:lang w:bidi="ar"/>
        </w:rPr>
      </w:pPr>
      <w:r>
        <w:rPr>
          <w:rFonts w:ascii="仿宋_GB2312" w:eastAsia="仿宋_GB2312" w:cs="仿宋_GB2312" w:hint="eastAsia"/>
          <w:sz w:val="28"/>
          <w:szCs w:val="28"/>
          <w:lang w:bidi="ar"/>
        </w:rPr>
        <w:t>我校将从深圳市美术学科专家库评委选取专家担任评委，负责自主招生团队统一考核评分工作。评委实行回避制度。评委名单不得于考前公开。评委须严格按照考核标准进行评分，并签字确认，确保评分客观、公平、公正。</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音乐考生</w:t>
      </w:r>
    </w:p>
    <w:p w:rsidR="00100C09" w:rsidRDefault="00133AB2">
      <w:pPr>
        <w:numPr>
          <w:ilvl w:val="0"/>
          <w:numId w:val="4"/>
        </w:numPr>
        <w:snapToGrid w:val="0"/>
        <w:spacing w:line="520" w:lineRule="exact"/>
        <w:ind w:firstLine="640"/>
        <w:rPr>
          <w:rFonts w:ascii="楷体" w:eastAsia="楷体" w:hAnsi="楷体"/>
          <w:b/>
          <w:sz w:val="28"/>
          <w:szCs w:val="28"/>
        </w:rPr>
      </w:pPr>
      <w:r>
        <w:rPr>
          <w:rFonts w:ascii="楷体" w:eastAsia="楷体" w:hAnsi="楷体" w:hint="eastAsia"/>
          <w:b/>
          <w:sz w:val="28"/>
          <w:szCs w:val="28"/>
        </w:rPr>
        <w:t>专项考核时间</w:t>
      </w:r>
    </w:p>
    <w:p w:rsidR="00100C09" w:rsidRDefault="00133AB2">
      <w:pPr>
        <w:snapToGrid w:val="0"/>
        <w:spacing w:line="520" w:lineRule="exact"/>
        <w:rPr>
          <w:rFonts w:ascii="楷体" w:eastAsia="楷体" w:hAnsi="楷体"/>
          <w:b/>
          <w:sz w:val="28"/>
          <w:szCs w:val="28"/>
        </w:rPr>
      </w:pPr>
      <w:r>
        <w:rPr>
          <w:rFonts w:ascii="楷体" w:eastAsia="楷体" w:hAnsi="楷体" w:hint="eastAsia"/>
          <w:b/>
          <w:sz w:val="28"/>
          <w:szCs w:val="28"/>
        </w:rPr>
        <w:t xml:space="preserve">      </w:t>
      </w:r>
      <w:r>
        <w:rPr>
          <w:rFonts w:hint="eastAsia"/>
          <w:sz w:val="25"/>
          <w:szCs w:val="25"/>
        </w:rPr>
        <w:t>2024</w:t>
      </w:r>
      <w:r>
        <w:rPr>
          <w:rFonts w:hint="eastAsia"/>
          <w:sz w:val="25"/>
          <w:szCs w:val="25"/>
        </w:rPr>
        <w:t>年</w:t>
      </w:r>
      <w:r>
        <w:rPr>
          <w:rFonts w:hint="eastAsia"/>
          <w:sz w:val="25"/>
          <w:szCs w:val="25"/>
        </w:rPr>
        <w:t>6</w:t>
      </w:r>
      <w:r>
        <w:rPr>
          <w:sz w:val="25"/>
          <w:szCs w:val="25"/>
        </w:rPr>
        <w:t>月</w:t>
      </w:r>
      <w:r w:rsidR="00CA43B3">
        <w:rPr>
          <w:sz w:val="25"/>
          <w:szCs w:val="25"/>
        </w:rPr>
        <w:t>30</w:t>
      </w:r>
      <w:r>
        <w:rPr>
          <w:sz w:val="25"/>
          <w:szCs w:val="25"/>
        </w:rPr>
        <w:t>日（</w:t>
      </w:r>
      <w:r w:rsidR="00CA43B3">
        <w:rPr>
          <w:rFonts w:hint="eastAsia"/>
          <w:sz w:val="25"/>
          <w:szCs w:val="25"/>
        </w:rPr>
        <w:t>周日</w:t>
      </w:r>
      <w:r>
        <w:rPr>
          <w:sz w:val="25"/>
          <w:szCs w:val="25"/>
        </w:rPr>
        <w:t>）</w:t>
      </w:r>
      <w:r>
        <w:rPr>
          <w:rFonts w:hint="eastAsia"/>
          <w:sz w:val="25"/>
          <w:szCs w:val="25"/>
        </w:rPr>
        <w:t>上午</w:t>
      </w:r>
      <w:r>
        <w:rPr>
          <w:rFonts w:hint="eastAsia"/>
          <w:sz w:val="25"/>
          <w:szCs w:val="25"/>
        </w:rPr>
        <w:t>8</w:t>
      </w:r>
      <w:r>
        <w:rPr>
          <w:rFonts w:hint="eastAsia"/>
          <w:sz w:val="25"/>
          <w:szCs w:val="25"/>
        </w:rPr>
        <w:t>：</w:t>
      </w:r>
      <w:r>
        <w:rPr>
          <w:rFonts w:hint="eastAsia"/>
          <w:sz w:val="25"/>
          <w:szCs w:val="25"/>
        </w:rPr>
        <w:t>30</w:t>
      </w:r>
    </w:p>
    <w:p w:rsidR="00100C09" w:rsidRDefault="00133AB2">
      <w:pPr>
        <w:snapToGrid w:val="0"/>
        <w:spacing w:line="520" w:lineRule="exact"/>
        <w:ind w:firstLine="640"/>
        <w:rPr>
          <w:rFonts w:ascii="楷体" w:eastAsia="楷体" w:hAnsi="楷体"/>
          <w:b/>
          <w:sz w:val="28"/>
          <w:szCs w:val="28"/>
        </w:rPr>
      </w:pPr>
      <w:r>
        <w:rPr>
          <w:rFonts w:ascii="楷体" w:eastAsia="楷体" w:hAnsi="楷体" w:hint="eastAsia"/>
          <w:b/>
          <w:sz w:val="28"/>
          <w:szCs w:val="28"/>
        </w:rPr>
        <w:t>（二）专项考核地点及考场安排</w:t>
      </w:r>
    </w:p>
    <w:p w:rsidR="00100C09" w:rsidRDefault="00133AB2">
      <w:pPr>
        <w:snapToGrid w:val="0"/>
        <w:spacing w:line="520" w:lineRule="exact"/>
        <w:ind w:firstLine="640"/>
        <w:rPr>
          <w:rFonts w:ascii="仿宋_GB2312" w:eastAsia="仿宋_GB2312"/>
          <w:sz w:val="28"/>
          <w:szCs w:val="28"/>
        </w:rPr>
      </w:pPr>
      <w:r>
        <w:rPr>
          <w:rFonts w:ascii="仿宋_GB2312" w:eastAsia="仿宋_GB2312" w:hint="eastAsia"/>
          <w:sz w:val="28"/>
          <w:szCs w:val="28"/>
        </w:rPr>
        <w:t>1．考试地点：东北师范大学附属中学深圳学校</w:t>
      </w:r>
    </w:p>
    <w:p w:rsidR="00100C09" w:rsidRDefault="00133AB2">
      <w:pPr>
        <w:snapToGrid w:val="0"/>
        <w:spacing w:line="520" w:lineRule="exact"/>
        <w:ind w:firstLine="640"/>
        <w:rPr>
          <w:rFonts w:ascii="仿宋_GB2312" w:eastAsia="仿宋_GB2312"/>
          <w:sz w:val="28"/>
          <w:szCs w:val="28"/>
        </w:rPr>
      </w:pPr>
      <w:r>
        <w:rPr>
          <w:rFonts w:ascii="仿宋_GB2312" w:eastAsia="仿宋_GB2312" w:hint="eastAsia"/>
          <w:sz w:val="28"/>
          <w:szCs w:val="28"/>
        </w:rPr>
        <w:t>2．考场安排：东北师范大学附属中学深圳学校音乐教室</w:t>
      </w:r>
    </w:p>
    <w:p w:rsidR="00100C09" w:rsidRDefault="00133AB2">
      <w:pPr>
        <w:snapToGrid w:val="0"/>
        <w:spacing w:line="520" w:lineRule="exact"/>
        <w:ind w:firstLine="640"/>
        <w:rPr>
          <w:rFonts w:ascii="仿宋_GB2312" w:eastAsia="仿宋_GB2312"/>
          <w:sz w:val="28"/>
          <w:szCs w:val="28"/>
        </w:rPr>
      </w:pPr>
      <w:r>
        <w:rPr>
          <w:rFonts w:ascii="仿宋_GB2312" w:eastAsia="仿宋_GB2312" w:hint="eastAsia"/>
          <w:sz w:val="28"/>
          <w:szCs w:val="28"/>
        </w:rPr>
        <w:t>3．候考室：东北师范大学附属中学深圳学校健身房</w:t>
      </w:r>
    </w:p>
    <w:p w:rsidR="00100C09" w:rsidRDefault="00133AB2">
      <w:pPr>
        <w:numPr>
          <w:ilvl w:val="0"/>
          <w:numId w:val="5"/>
        </w:numPr>
        <w:snapToGrid w:val="0"/>
        <w:spacing w:line="520" w:lineRule="exact"/>
        <w:ind w:firstLine="640"/>
        <w:rPr>
          <w:rFonts w:ascii="楷体" w:eastAsia="楷体" w:hAnsi="楷体"/>
          <w:b/>
          <w:sz w:val="28"/>
          <w:szCs w:val="28"/>
        </w:rPr>
      </w:pPr>
      <w:r>
        <w:rPr>
          <w:rFonts w:ascii="楷体" w:eastAsia="楷体" w:hAnsi="楷体" w:hint="eastAsia"/>
          <w:b/>
          <w:sz w:val="28"/>
          <w:szCs w:val="28"/>
        </w:rPr>
        <w:t>考核内容及评分标准</w:t>
      </w:r>
    </w:p>
    <w:p w:rsidR="00100C09" w:rsidRDefault="00133AB2">
      <w:pPr>
        <w:snapToGrid w:val="0"/>
        <w:spacing w:line="520" w:lineRule="exact"/>
        <w:ind w:firstLine="640"/>
        <w:rPr>
          <w:rFonts w:ascii="仿宋_GB2312" w:eastAsia="仿宋_GB2312"/>
          <w:sz w:val="28"/>
          <w:szCs w:val="28"/>
        </w:rPr>
      </w:pPr>
      <w:r>
        <w:rPr>
          <w:rFonts w:ascii="仿宋_GB2312" w:eastAsia="仿宋_GB2312" w:hint="eastAsia"/>
          <w:sz w:val="28"/>
          <w:szCs w:val="28"/>
        </w:rPr>
        <w:t>1.准备一首艺术歌曲，时长五分钟以内，可自备伴奏带或钢琴伴奏。（45分）</w:t>
      </w:r>
    </w:p>
    <w:p w:rsidR="00100C09" w:rsidRDefault="00133AB2">
      <w:pPr>
        <w:snapToGrid w:val="0"/>
        <w:spacing w:line="520" w:lineRule="exact"/>
        <w:ind w:firstLine="640"/>
        <w:rPr>
          <w:rFonts w:ascii="仿宋_GB2312" w:eastAsia="仿宋_GB2312"/>
          <w:sz w:val="28"/>
          <w:szCs w:val="28"/>
        </w:rPr>
      </w:pPr>
      <w:r>
        <w:rPr>
          <w:rFonts w:ascii="仿宋_GB2312" w:eastAsia="仿宋_GB2312" w:hint="eastAsia"/>
          <w:sz w:val="28"/>
          <w:szCs w:val="28"/>
        </w:rPr>
        <w:t>2.现场抽取一条视唱练耳曲目，准备时间3分钟。（30分）</w:t>
      </w:r>
    </w:p>
    <w:p w:rsidR="00100C09" w:rsidRDefault="00133AB2">
      <w:pPr>
        <w:snapToGrid w:val="0"/>
        <w:spacing w:line="520" w:lineRule="exact"/>
        <w:ind w:firstLine="640"/>
        <w:rPr>
          <w:rFonts w:ascii="仿宋_GB2312" w:eastAsia="仿宋_GB2312"/>
          <w:sz w:val="28"/>
          <w:szCs w:val="28"/>
        </w:rPr>
      </w:pPr>
      <w:r>
        <w:rPr>
          <w:rFonts w:ascii="仿宋_GB2312" w:eastAsia="仿宋_GB2312" w:hint="eastAsia"/>
          <w:sz w:val="28"/>
          <w:szCs w:val="28"/>
        </w:rPr>
        <w:t>3.自行准备一项乐器乐曲演奏，时长3分钟以内。（25分）</w:t>
      </w:r>
    </w:p>
    <w:p w:rsidR="00100C09" w:rsidRDefault="00133AB2">
      <w:pPr>
        <w:snapToGrid w:val="0"/>
        <w:spacing w:line="520" w:lineRule="exact"/>
        <w:ind w:firstLine="640"/>
        <w:rPr>
          <w:rFonts w:ascii="仿宋_GB2312" w:eastAsia="仿宋_GB2312"/>
          <w:sz w:val="28"/>
          <w:szCs w:val="28"/>
        </w:rPr>
      </w:pPr>
      <w:r>
        <w:rPr>
          <w:rFonts w:ascii="仿宋_GB2312" w:eastAsia="仿宋_GB2312" w:hint="eastAsia"/>
          <w:sz w:val="28"/>
          <w:szCs w:val="28"/>
        </w:rPr>
        <w:t>参加过教育局牵头的市级以上合唱比赛或器乐比赛的学生优先考虑。</w:t>
      </w:r>
    </w:p>
    <w:tbl>
      <w:tblPr>
        <w:tblStyle w:val="a9"/>
        <w:tblW w:w="0" w:type="auto"/>
        <w:tblLook w:val="04A0" w:firstRow="1" w:lastRow="0" w:firstColumn="1" w:lastColumn="0" w:noHBand="0" w:noVBand="1"/>
      </w:tblPr>
      <w:tblGrid>
        <w:gridCol w:w="2306"/>
        <w:gridCol w:w="1757"/>
        <w:gridCol w:w="2845"/>
        <w:gridCol w:w="2296"/>
      </w:tblGrid>
      <w:tr w:rsidR="00100C09">
        <w:tc>
          <w:tcPr>
            <w:tcW w:w="2357" w:type="dxa"/>
          </w:tcPr>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内容</w:t>
            </w:r>
          </w:p>
        </w:tc>
        <w:tc>
          <w:tcPr>
            <w:tcW w:w="1803"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分值</w:t>
            </w:r>
          </w:p>
        </w:tc>
        <w:tc>
          <w:tcPr>
            <w:tcW w:w="2912"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评分标准</w:t>
            </w:r>
          </w:p>
        </w:tc>
        <w:tc>
          <w:tcPr>
            <w:tcW w:w="2358"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评分办法</w:t>
            </w:r>
          </w:p>
        </w:tc>
      </w:tr>
      <w:tr w:rsidR="00100C09">
        <w:tc>
          <w:tcPr>
            <w:tcW w:w="2357"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声乐（可选美声唱法，民族唱法或流行通俗唱法）</w:t>
            </w:r>
          </w:p>
        </w:tc>
        <w:tc>
          <w:tcPr>
            <w:tcW w:w="1803"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45</w:t>
            </w:r>
          </w:p>
        </w:tc>
        <w:tc>
          <w:tcPr>
            <w:tcW w:w="2912" w:type="dxa"/>
          </w:tcPr>
          <w:p w:rsidR="00100C09" w:rsidRDefault="00133AB2">
            <w:pPr>
              <w:numPr>
                <w:ilvl w:val="0"/>
                <w:numId w:val="6"/>
              </w:numPr>
              <w:snapToGrid w:val="0"/>
              <w:spacing w:line="520" w:lineRule="exact"/>
              <w:rPr>
                <w:rFonts w:ascii="仿宋_GB2312" w:eastAsia="仿宋_GB2312"/>
                <w:sz w:val="28"/>
                <w:szCs w:val="28"/>
              </w:rPr>
            </w:pPr>
            <w:r>
              <w:rPr>
                <w:rFonts w:ascii="仿宋_GB2312" w:eastAsia="仿宋_GB2312" w:hint="eastAsia"/>
                <w:sz w:val="28"/>
                <w:szCs w:val="28"/>
              </w:rPr>
              <w:t>歌唱时的音准，能按照原调演唱</w:t>
            </w:r>
          </w:p>
          <w:p w:rsidR="00100C09" w:rsidRDefault="00133AB2">
            <w:pPr>
              <w:numPr>
                <w:ilvl w:val="0"/>
                <w:numId w:val="6"/>
              </w:numPr>
              <w:snapToGrid w:val="0"/>
              <w:spacing w:line="520" w:lineRule="exact"/>
              <w:rPr>
                <w:rFonts w:ascii="仿宋_GB2312" w:eastAsia="仿宋_GB2312"/>
                <w:sz w:val="28"/>
                <w:szCs w:val="28"/>
              </w:rPr>
            </w:pPr>
            <w:r>
              <w:rPr>
                <w:rFonts w:ascii="仿宋_GB2312" w:eastAsia="仿宋_GB2312" w:hint="eastAsia"/>
                <w:sz w:val="28"/>
                <w:szCs w:val="28"/>
              </w:rPr>
              <w:t>节奏准确</w:t>
            </w:r>
          </w:p>
          <w:p w:rsidR="00100C09" w:rsidRDefault="00133AB2">
            <w:pPr>
              <w:numPr>
                <w:ilvl w:val="0"/>
                <w:numId w:val="6"/>
              </w:numPr>
              <w:snapToGrid w:val="0"/>
              <w:spacing w:line="520" w:lineRule="exact"/>
              <w:rPr>
                <w:rFonts w:ascii="仿宋_GB2312" w:eastAsia="仿宋_GB2312"/>
                <w:sz w:val="28"/>
                <w:szCs w:val="28"/>
              </w:rPr>
            </w:pPr>
            <w:r>
              <w:rPr>
                <w:rFonts w:ascii="仿宋_GB2312" w:eastAsia="仿宋_GB2312" w:hint="eastAsia"/>
                <w:sz w:val="28"/>
                <w:szCs w:val="28"/>
              </w:rPr>
              <w:t>音域宽广</w:t>
            </w:r>
          </w:p>
          <w:p w:rsidR="00100C09" w:rsidRDefault="00133AB2">
            <w:pPr>
              <w:numPr>
                <w:ilvl w:val="0"/>
                <w:numId w:val="6"/>
              </w:numPr>
              <w:snapToGrid w:val="0"/>
              <w:spacing w:line="520" w:lineRule="exact"/>
              <w:rPr>
                <w:rFonts w:ascii="仿宋_GB2312" w:eastAsia="仿宋_GB2312"/>
                <w:sz w:val="28"/>
                <w:szCs w:val="28"/>
              </w:rPr>
            </w:pPr>
            <w:r>
              <w:rPr>
                <w:rFonts w:ascii="仿宋_GB2312" w:eastAsia="仿宋_GB2312" w:hint="eastAsia"/>
                <w:sz w:val="28"/>
                <w:szCs w:val="28"/>
              </w:rPr>
              <w:t>音区音色统一</w:t>
            </w:r>
          </w:p>
          <w:p w:rsidR="00100C09" w:rsidRDefault="00133AB2">
            <w:pPr>
              <w:numPr>
                <w:ilvl w:val="0"/>
                <w:numId w:val="6"/>
              </w:numPr>
              <w:snapToGrid w:val="0"/>
              <w:spacing w:line="520" w:lineRule="exact"/>
              <w:rPr>
                <w:rFonts w:ascii="仿宋_GB2312" w:eastAsia="仿宋_GB2312"/>
                <w:sz w:val="28"/>
                <w:szCs w:val="28"/>
              </w:rPr>
            </w:pPr>
            <w:r>
              <w:rPr>
                <w:rFonts w:ascii="仿宋_GB2312" w:eastAsia="仿宋_GB2312" w:hint="eastAsia"/>
                <w:sz w:val="28"/>
                <w:szCs w:val="28"/>
              </w:rPr>
              <w:t>发声与共鸣方法正确，规范</w:t>
            </w:r>
          </w:p>
          <w:p w:rsidR="00100C09" w:rsidRDefault="00133AB2">
            <w:pPr>
              <w:numPr>
                <w:ilvl w:val="0"/>
                <w:numId w:val="6"/>
              </w:numPr>
              <w:snapToGrid w:val="0"/>
              <w:spacing w:line="520" w:lineRule="exact"/>
              <w:rPr>
                <w:rFonts w:ascii="仿宋_GB2312" w:eastAsia="仿宋_GB2312"/>
                <w:sz w:val="28"/>
                <w:szCs w:val="28"/>
              </w:rPr>
            </w:pPr>
            <w:r>
              <w:rPr>
                <w:rFonts w:ascii="仿宋_GB2312" w:eastAsia="仿宋_GB2312" w:hint="eastAsia"/>
                <w:sz w:val="28"/>
                <w:szCs w:val="28"/>
              </w:rPr>
              <w:t>咬字吐字清晰，用外文演唱语音正确，规范</w:t>
            </w:r>
          </w:p>
        </w:tc>
        <w:tc>
          <w:tcPr>
            <w:tcW w:w="2358"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依据考生考核的实际表现给予评分（准备两首曲目，现场考官二选一考核，未按照规定准备两首扣2分）</w:t>
            </w:r>
          </w:p>
        </w:tc>
      </w:tr>
      <w:tr w:rsidR="00100C09">
        <w:tc>
          <w:tcPr>
            <w:tcW w:w="2357"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器乐演奏</w:t>
            </w:r>
          </w:p>
        </w:tc>
        <w:tc>
          <w:tcPr>
            <w:tcW w:w="1803"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45</w:t>
            </w:r>
          </w:p>
        </w:tc>
        <w:tc>
          <w:tcPr>
            <w:tcW w:w="2912" w:type="dxa"/>
          </w:tcPr>
          <w:p w:rsidR="00100C09" w:rsidRDefault="00133AB2">
            <w:pPr>
              <w:numPr>
                <w:ilvl w:val="0"/>
                <w:numId w:val="7"/>
              </w:numPr>
              <w:snapToGrid w:val="0"/>
              <w:spacing w:line="520" w:lineRule="exact"/>
              <w:rPr>
                <w:rFonts w:ascii="仿宋_GB2312" w:eastAsia="仿宋_GB2312"/>
                <w:sz w:val="28"/>
                <w:szCs w:val="28"/>
              </w:rPr>
            </w:pPr>
            <w:r>
              <w:rPr>
                <w:rFonts w:ascii="仿宋_GB2312" w:eastAsia="仿宋_GB2312" w:hint="eastAsia"/>
                <w:sz w:val="28"/>
                <w:szCs w:val="28"/>
              </w:rPr>
              <w:t>能完整演奏一首器乐作品</w:t>
            </w:r>
          </w:p>
          <w:p w:rsidR="00100C09" w:rsidRDefault="00133AB2">
            <w:pPr>
              <w:numPr>
                <w:ilvl w:val="0"/>
                <w:numId w:val="7"/>
              </w:numPr>
              <w:snapToGrid w:val="0"/>
              <w:spacing w:line="520" w:lineRule="exact"/>
              <w:rPr>
                <w:rFonts w:ascii="仿宋_GB2312" w:eastAsia="仿宋_GB2312"/>
                <w:sz w:val="28"/>
                <w:szCs w:val="28"/>
              </w:rPr>
            </w:pPr>
            <w:r>
              <w:rPr>
                <w:rFonts w:ascii="仿宋_GB2312" w:eastAsia="仿宋_GB2312" w:hint="eastAsia"/>
                <w:sz w:val="28"/>
                <w:szCs w:val="28"/>
              </w:rPr>
              <w:t>技术程度及技术表现严谨，规范</w:t>
            </w:r>
          </w:p>
          <w:p w:rsidR="00100C09" w:rsidRDefault="00133AB2">
            <w:pPr>
              <w:numPr>
                <w:ilvl w:val="0"/>
                <w:numId w:val="7"/>
              </w:numPr>
              <w:snapToGrid w:val="0"/>
              <w:spacing w:line="520" w:lineRule="exact"/>
              <w:rPr>
                <w:rFonts w:ascii="仿宋_GB2312" w:eastAsia="仿宋_GB2312"/>
                <w:sz w:val="28"/>
                <w:szCs w:val="28"/>
              </w:rPr>
            </w:pPr>
            <w:r>
              <w:rPr>
                <w:rFonts w:ascii="仿宋_GB2312" w:eastAsia="仿宋_GB2312" w:hint="eastAsia"/>
                <w:sz w:val="28"/>
                <w:szCs w:val="28"/>
              </w:rPr>
              <w:t>有一定艺术表现力与音乐处理</w:t>
            </w:r>
          </w:p>
        </w:tc>
        <w:tc>
          <w:tcPr>
            <w:tcW w:w="2358"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依据考生考核的实际表现给予评分（准备一首不少于2分钟的曲目，要求全程背谱）</w:t>
            </w:r>
          </w:p>
        </w:tc>
      </w:tr>
      <w:tr w:rsidR="00100C09">
        <w:tc>
          <w:tcPr>
            <w:tcW w:w="2357"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视唱练耳</w:t>
            </w:r>
          </w:p>
        </w:tc>
        <w:tc>
          <w:tcPr>
            <w:tcW w:w="1803"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10</w:t>
            </w:r>
          </w:p>
        </w:tc>
        <w:tc>
          <w:tcPr>
            <w:tcW w:w="2912" w:type="dxa"/>
          </w:tcPr>
          <w:p w:rsidR="00100C09" w:rsidRDefault="00133AB2">
            <w:pPr>
              <w:numPr>
                <w:ilvl w:val="0"/>
                <w:numId w:val="8"/>
              </w:numPr>
              <w:snapToGrid w:val="0"/>
              <w:spacing w:line="520" w:lineRule="exact"/>
              <w:rPr>
                <w:rFonts w:ascii="仿宋_GB2312" w:eastAsia="仿宋_GB2312"/>
                <w:sz w:val="28"/>
                <w:szCs w:val="28"/>
              </w:rPr>
            </w:pPr>
            <w:r>
              <w:rPr>
                <w:rFonts w:ascii="仿宋_GB2312" w:eastAsia="仿宋_GB2312" w:hint="eastAsia"/>
                <w:sz w:val="28"/>
                <w:szCs w:val="28"/>
              </w:rPr>
              <w:t>音准</w:t>
            </w:r>
          </w:p>
          <w:p w:rsidR="00100C09" w:rsidRDefault="00133AB2">
            <w:pPr>
              <w:numPr>
                <w:ilvl w:val="0"/>
                <w:numId w:val="8"/>
              </w:numPr>
              <w:snapToGrid w:val="0"/>
              <w:spacing w:line="520" w:lineRule="exact"/>
              <w:rPr>
                <w:rFonts w:ascii="仿宋_GB2312" w:eastAsia="仿宋_GB2312"/>
                <w:sz w:val="28"/>
                <w:szCs w:val="28"/>
              </w:rPr>
            </w:pPr>
            <w:r>
              <w:rPr>
                <w:rFonts w:ascii="仿宋_GB2312" w:eastAsia="仿宋_GB2312" w:hint="eastAsia"/>
                <w:sz w:val="28"/>
                <w:szCs w:val="28"/>
              </w:rPr>
              <w:t>节奏准确</w:t>
            </w:r>
          </w:p>
          <w:p w:rsidR="00100C09" w:rsidRDefault="00133AB2">
            <w:pPr>
              <w:numPr>
                <w:ilvl w:val="0"/>
                <w:numId w:val="8"/>
              </w:numPr>
              <w:snapToGrid w:val="0"/>
              <w:spacing w:line="520" w:lineRule="exact"/>
              <w:rPr>
                <w:rFonts w:ascii="仿宋_GB2312" w:eastAsia="仿宋_GB2312"/>
                <w:sz w:val="28"/>
                <w:szCs w:val="28"/>
              </w:rPr>
            </w:pPr>
            <w:r>
              <w:rPr>
                <w:rFonts w:ascii="仿宋_GB2312" w:eastAsia="仿宋_GB2312" w:hint="eastAsia"/>
                <w:sz w:val="28"/>
                <w:szCs w:val="28"/>
              </w:rPr>
              <w:t>流畅、完整</w:t>
            </w:r>
          </w:p>
        </w:tc>
        <w:tc>
          <w:tcPr>
            <w:tcW w:w="2358" w:type="dxa"/>
          </w:tcPr>
          <w:p w:rsidR="00100C09" w:rsidRDefault="00133AB2">
            <w:pPr>
              <w:snapToGrid w:val="0"/>
              <w:spacing w:line="520" w:lineRule="exact"/>
              <w:rPr>
                <w:rFonts w:ascii="仿宋_GB2312" w:eastAsia="仿宋_GB2312"/>
                <w:sz w:val="28"/>
                <w:szCs w:val="28"/>
              </w:rPr>
            </w:pPr>
            <w:r>
              <w:rPr>
                <w:rFonts w:ascii="仿宋_GB2312" w:eastAsia="仿宋_GB2312"/>
                <w:sz w:val="28"/>
              </w:rPr>
              <w:t>依据考生考核的实际情况进行评分）</w:t>
            </w:r>
          </w:p>
        </w:tc>
      </w:tr>
      <w:tr w:rsidR="00100C09">
        <w:tc>
          <w:tcPr>
            <w:tcW w:w="2357"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合计</w:t>
            </w:r>
          </w:p>
        </w:tc>
        <w:tc>
          <w:tcPr>
            <w:tcW w:w="1803" w:type="dxa"/>
          </w:tcPr>
          <w:p w:rsidR="00100C09" w:rsidRDefault="00133AB2">
            <w:pPr>
              <w:snapToGrid w:val="0"/>
              <w:spacing w:line="520" w:lineRule="exact"/>
              <w:rPr>
                <w:rFonts w:ascii="仿宋_GB2312" w:eastAsia="仿宋_GB2312"/>
                <w:sz w:val="28"/>
                <w:szCs w:val="28"/>
              </w:rPr>
            </w:pPr>
            <w:r>
              <w:rPr>
                <w:rFonts w:ascii="仿宋_GB2312" w:eastAsia="仿宋_GB2312" w:hint="eastAsia"/>
                <w:sz w:val="28"/>
                <w:szCs w:val="28"/>
              </w:rPr>
              <w:t xml:space="preserve">    100</w:t>
            </w:r>
          </w:p>
        </w:tc>
        <w:tc>
          <w:tcPr>
            <w:tcW w:w="2912" w:type="dxa"/>
          </w:tcPr>
          <w:p w:rsidR="00100C09" w:rsidRDefault="00100C09">
            <w:pPr>
              <w:snapToGrid w:val="0"/>
              <w:spacing w:line="520" w:lineRule="exact"/>
              <w:rPr>
                <w:rFonts w:ascii="仿宋_GB2312" w:eastAsia="仿宋_GB2312"/>
                <w:sz w:val="28"/>
                <w:szCs w:val="28"/>
              </w:rPr>
            </w:pPr>
          </w:p>
        </w:tc>
        <w:tc>
          <w:tcPr>
            <w:tcW w:w="2358" w:type="dxa"/>
          </w:tcPr>
          <w:p w:rsidR="00100C09" w:rsidRDefault="00100C09">
            <w:pPr>
              <w:snapToGrid w:val="0"/>
              <w:spacing w:line="520" w:lineRule="exact"/>
              <w:rPr>
                <w:rFonts w:ascii="仿宋_GB2312" w:eastAsia="仿宋_GB2312"/>
                <w:sz w:val="28"/>
                <w:szCs w:val="28"/>
              </w:rPr>
            </w:pPr>
          </w:p>
        </w:tc>
      </w:tr>
    </w:tbl>
    <w:p w:rsidR="00100C09" w:rsidRDefault="00100C09">
      <w:pPr>
        <w:snapToGrid w:val="0"/>
        <w:spacing w:line="520" w:lineRule="exact"/>
        <w:ind w:firstLine="640"/>
        <w:rPr>
          <w:rFonts w:ascii="仿宋_GB2312" w:eastAsia="仿宋_GB2312"/>
          <w:sz w:val="28"/>
          <w:szCs w:val="28"/>
        </w:rPr>
      </w:pPr>
    </w:p>
    <w:p w:rsidR="00100C09" w:rsidRDefault="00133AB2">
      <w:pPr>
        <w:spacing w:line="520" w:lineRule="exact"/>
        <w:ind w:firstLine="641"/>
        <w:rPr>
          <w:rFonts w:ascii="楷体" w:eastAsia="楷体" w:hAnsi="楷体"/>
          <w:b/>
          <w:sz w:val="28"/>
          <w:szCs w:val="28"/>
        </w:rPr>
      </w:pPr>
      <w:r>
        <w:rPr>
          <w:rFonts w:ascii="楷体" w:eastAsia="楷体" w:hAnsi="楷体" w:hint="eastAsia"/>
          <w:b/>
          <w:sz w:val="28"/>
          <w:szCs w:val="28"/>
        </w:rPr>
        <w:t>（四）考核组织</w:t>
      </w:r>
    </w:p>
    <w:p w:rsidR="00100C09" w:rsidRDefault="00133AB2">
      <w:pPr>
        <w:spacing w:line="520" w:lineRule="exact"/>
        <w:ind w:firstLineChars="200" w:firstLine="560"/>
        <w:rPr>
          <w:rFonts w:ascii="仿宋_GB2312" w:eastAsia="仿宋_GB2312"/>
          <w:sz w:val="28"/>
          <w:szCs w:val="28"/>
        </w:rPr>
      </w:pPr>
      <w:r>
        <w:rPr>
          <w:rFonts w:ascii="仿宋_GB2312" w:eastAsia="仿宋_GB2312" w:hint="eastAsia"/>
          <w:sz w:val="28"/>
          <w:szCs w:val="28"/>
        </w:rPr>
        <w:t>我校将依据市教育局统一制定的各特长专项、细项考核内容及考核要求命制试题。试题于考试前处于保密状态，并将在考试现场当众启封。任何人员不得将试题带出试室。</w:t>
      </w:r>
    </w:p>
    <w:p w:rsidR="00100C09" w:rsidRDefault="00133AB2">
      <w:pPr>
        <w:spacing w:line="440" w:lineRule="exact"/>
        <w:ind w:firstLineChars="200" w:firstLine="560"/>
        <w:rPr>
          <w:rFonts w:ascii="Arial" w:eastAsia="华文仿宋" w:hAnsi="Arial" w:cs="Arial"/>
          <w:sz w:val="28"/>
          <w:szCs w:val="28"/>
          <w:highlight w:val="red"/>
        </w:rPr>
      </w:pPr>
      <w:r>
        <w:rPr>
          <w:rFonts w:ascii="仿宋_GB2312" w:eastAsia="仿宋_GB2312" w:hint="eastAsia"/>
          <w:sz w:val="28"/>
          <w:szCs w:val="28"/>
        </w:rPr>
        <w:t>我校将从深圳市</w:t>
      </w:r>
      <w:r w:rsidR="00E7442F">
        <w:rPr>
          <w:rFonts w:ascii="仿宋_GB2312" w:eastAsia="仿宋_GB2312" w:hint="eastAsia"/>
          <w:sz w:val="28"/>
          <w:szCs w:val="28"/>
        </w:rPr>
        <w:t>坪山区</w:t>
      </w:r>
      <w:r>
        <w:rPr>
          <w:rFonts w:ascii="仿宋_GB2312" w:eastAsia="仿宋_GB2312" w:hint="eastAsia"/>
          <w:sz w:val="28"/>
          <w:szCs w:val="28"/>
        </w:rPr>
        <w:t>音乐学科专家库评委选取专家担任评委，负责自主招生团队统一考核评分工作。评委实行回避制度。评委名单不得于考前公开。评委须严格按照考核标准进行评分，并签字确认，确保评分客观、公平、公正。</w:t>
      </w:r>
    </w:p>
    <w:p w:rsidR="00100C09" w:rsidRDefault="00133AB2">
      <w:pPr>
        <w:snapToGrid w:val="0"/>
        <w:spacing w:line="520" w:lineRule="exact"/>
        <w:ind w:firstLineChars="200" w:firstLine="560"/>
        <w:rPr>
          <w:rFonts w:ascii="黑体" w:eastAsia="黑体"/>
          <w:sz w:val="28"/>
          <w:szCs w:val="28"/>
        </w:rPr>
      </w:pPr>
      <w:r>
        <w:rPr>
          <w:rFonts w:ascii="黑体" w:eastAsia="黑体" w:hint="eastAsia"/>
          <w:sz w:val="28"/>
          <w:szCs w:val="28"/>
        </w:rPr>
        <w:t>五、考场纪律要求</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体育考生</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1.考生须随身携带并保管好本人的准考证、身份证，以备监考老师随时查验。</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2.考生按照学校安排在指定地点进行考试。</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3.不得将通讯设备带入考核区域（含候考区域），考核现场不得使用任何通讯设备。一经发现，将视为作弊行为。</w:t>
      </w:r>
    </w:p>
    <w:p w:rsidR="00100C09" w:rsidRDefault="00133AB2">
      <w:pPr>
        <w:snapToGrid w:val="0"/>
        <w:spacing w:line="520" w:lineRule="exact"/>
        <w:ind w:firstLineChars="200" w:firstLine="560"/>
        <w:rPr>
          <w:rFonts w:ascii="仿宋_GB2312" w:eastAsia="仿宋_GB2312"/>
          <w:color w:val="FF0000"/>
          <w:sz w:val="28"/>
          <w:szCs w:val="28"/>
        </w:rPr>
      </w:pPr>
      <w:r>
        <w:rPr>
          <w:rFonts w:ascii="仿宋_GB2312" w:eastAsia="仿宋_GB2312" w:hint="eastAsia"/>
          <w:sz w:val="28"/>
          <w:szCs w:val="28"/>
        </w:rPr>
        <w:t>4.</w:t>
      </w:r>
      <w:r w:rsidR="00CA43B3" w:rsidRPr="00CA43B3">
        <w:rPr>
          <w:rFonts w:hint="eastAsia"/>
        </w:rPr>
        <w:t xml:space="preserve"> </w:t>
      </w:r>
      <w:r w:rsidR="00CA43B3" w:rsidRPr="00CA43B3">
        <w:rPr>
          <w:rFonts w:ascii="仿宋_GB2312" w:eastAsia="仿宋_GB2312" w:hint="eastAsia"/>
          <w:sz w:val="28"/>
          <w:szCs w:val="28"/>
        </w:rPr>
        <w:t>体育类考生开考前进行现场抽签，同一专项考生随机编排分组考核，有30分钟准备活动时间，请自觉服从我校统一安排。考核现场公布成绩，考生进行成绩现场确认及签署回执后离开考场，不得逗留。</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5.送考人员一律不得进入考点。</w:t>
      </w:r>
    </w:p>
    <w:p w:rsidR="00100C09" w:rsidRDefault="00133AB2" w:rsidP="004D0A8C">
      <w:pPr>
        <w:snapToGrid w:val="0"/>
        <w:spacing w:line="520" w:lineRule="exact"/>
        <w:ind w:firstLineChars="200" w:firstLine="560"/>
        <w:rPr>
          <w:rFonts w:ascii="黑体" w:eastAsia="黑体"/>
          <w:sz w:val="28"/>
          <w:szCs w:val="28"/>
        </w:rPr>
      </w:pPr>
      <w:r>
        <w:rPr>
          <w:rFonts w:ascii="仿宋_GB2312" w:eastAsia="仿宋_GB2312" w:hint="eastAsia"/>
          <w:sz w:val="28"/>
          <w:szCs w:val="28"/>
        </w:rPr>
        <w:t>6.对违反规定的考生，将取消其考核资格或成绩。</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美术考生</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1.考生须随身携带并保管好本人的准考证、身份证，以备监考老师随时查验。</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2.考生按照考场编号在指定考场进行考试。</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3.考生须自带必备的考试用具。考试现场不提供《深圳市公办高中自主招生专项考核内容及评分指导意见》中规定以外的考试用具。具体请参阅上述文件。</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4.不得将通讯设备带入考核区域（含候考区域），考核现场不得使用任何通讯设备。一经发现，将视为作弊行为。</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5.考生须按规定时间提前30分钟进入候考室。提前15分钟进入指定考场。请保持考场安静，不得大声喧哗，不得任意走动，不得议论考题。请自觉服从我校自主招生的统一安排。考核结束后，考生须迅速有序地离开考场，不得逗留。各项考试均须考核1小时后方可交卷。</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6.绘画试卷中不得出现考生本人的姓名、印章、符号等，否则计为零分。</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7.送考人员一律不得进入考点。</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8.患有传染性疾病仍坚持参加考核的考生须主动与我校联系，由我校另行安排考场。</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9.对违反规定的考生，将取消其考核资格或成绩。</w:t>
      </w:r>
    </w:p>
    <w:p w:rsidR="00100C09" w:rsidRDefault="00133AB2">
      <w:pPr>
        <w:numPr>
          <w:ilvl w:val="0"/>
          <w:numId w:val="1"/>
        </w:numPr>
        <w:snapToGrid w:val="0"/>
        <w:spacing w:line="520" w:lineRule="exact"/>
        <w:rPr>
          <w:rFonts w:ascii="黑体" w:eastAsia="黑体"/>
          <w:sz w:val="28"/>
          <w:szCs w:val="28"/>
        </w:rPr>
      </w:pPr>
      <w:r>
        <w:rPr>
          <w:rFonts w:ascii="黑体" w:eastAsia="黑体" w:hint="eastAsia"/>
          <w:sz w:val="28"/>
          <w:szCs w:val="28"/>
        </w:rPr>
        <w:t>音乐考生</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1. 考生须随身携带并保管好本人的准考证、身份证，以备监考老师随时查验。</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 考生按照考场编号在指定考场进行考试。</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3. 考生须自带必备的考试用具，除钢琴外，包括乐器，伴奏音乐等。考试现场不提供《深圳市公办高中自主招生专项考核内容及评分指导意见》中规定以外的考试用具。具体请参阅上述文件。</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4. 不得将通讯设备带入考核区域（含候考区域），考核现场不得使用任何通讯设备。一经发现，将视为作弊行为。</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5. 考生须按规定时间提前30分钟进入候考室，根据准考证序号听从考场教师依次进入考场。保持考场安静，不得大声喧哗，不得任意走动，不得议论考题。自觉服从我校自主招生的统一安排。考核结束后，</w:t>
      </w:r>
      <w:r w:rsidR="00CA43B3">
        <w:rPr>
          <w:rFonts w:ascii="仿宋_GB2312" w:eastAsia="仿宋_GB2312" w:hint="eastAsia"/>
          <w:sz w:val="28"/>
          <w:szCs w:val="28"/>
        </w:rPr>
        <w:t>考生需确认成绩并签署回执，随后</w:t>
      </w:r>
      <w:r>
        <w:rPr>
          <w:rFonts w:ascii="仿宋_GB2312" w:eastAsia="仿宋_GB2312" w:hint="eastAsia"/>
          <w:sz w:val="28"/>
          <w:szCs w:val="28"/>
        </w:rPr>
        <w:t>有序地离开考场，不得逗留。</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6.</w:t>
      </w:r>
      <w:r w:rsidR="00714BBF">
        <w:rPr>
          <w:rFonts w:ascii="仿宋_GB2312" w:eastAsia="仿宋_GB2312"/>
          <w:sz w:val="28"/>
          <w:szCs w:val="28"/>
        </w:rPr>
        <w:t xml:space="preserve">  </w:t>
      </w:r>
      <w:r>
        <w:rPr>
          <w:rFonts w:ascii="仿宋_GB2312" w:eastAsia="仿宋_GB2312" w:hint="eastAsia"/>
          <w:sz w:val="28"/>
          <w:szCs w:val="28"/>
        </w:rPr>
        <w:t>送考人员一律不得进入考点。</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7. 患有传染性疾病仍坚持参加考核的考生须主动与我校联系，由我校另行安排考场。</w:t>
      </w:r>
    </w:p>
    <w:p w:rsidR="00100C09" w:rsidRDefault="00133AB2">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8. 对违反规定的考生，将取消其考核资格或成绩。</w:t>
      </w:r>
    </w:p>
    <w:p w:rsidR="00100C09" w:rsidRDefault="00133AB2">
      <w:pPr>
        <w:snapToGrid w:val="0"/>
        <w:spacing w:line="520" w:lineRule="exact"/>
        <w:ind w:firstLineChars="200" w:firstLine="560"/>
        <w:rPr>
          <w:rFonts w:ascii="黑体" w:eastAsia="黑体"/>
          <w:sz w:val="28"/>
          <w:szCs w:val="28"/>
        </w:rPr>
      </w:pPr>
      <w:r>
        <w:rPr>
          <w:rFonts w:ascii="黑体" w:eastAsia="黑体" w:hint="eastAsia"/>
          <w:sz w:val="28"/>
          <w:szCs w:val="28"/>
        </w:rPr>
        <w:t>六、成绩发布与录取</w:t>
      </w:r>
    </w:p>
    <w:p w:rsidR="00100C09" w:rsidRDefault="00133AB2">
      <w:pPr>
        <w:spacing w:line="520" w:lineRule="exact"/>
        <w:ind w:firstLineChars="200" w:firstLine="560"/>
        <w:rPr>
          <w:rFonts w:ascii="仿宋_GB2312" w:eastAsia="仿宋_GB2312"/>
          <w:sz w:val="28"/>
          <w:szCs w:val="28"/>
        </w:rPr>
      </w:pPr>
      <w:r>
        <w:rPr>
          <w:rFonts w:ascii="仿宋_GB2312" w:eastAsia="仿宋_GB2312" w:hint="eastAsia"/>
          <w:sz w:val="28"/>
          <w:szCs w:val="28"/>
        </w:rPr>
        <w:t>1.成绩发布：学校拟于</w:t>
      </w:r>
      <w:r w:rsidR="00CA43B3">
        <w:rPr>
          <w:rFonts w:ascii="仿宋_GB2312" w:eastAsia="仿宋_GB2312"/>
          <w:sz w:val="28"/>
          <w:szCs w:val="28"/>
        </w:rPr>
        <w:t>7</w:t>
      </w:r>
      <w:r w:rsidR="00E7442F">
        <w:rPr>
          <w:rFonts w:ascii="仿宋_GB2312" w:eastAsia="仿宋_GB2312" w:hint="eastAsia"/>
          <w:sz w:val="28"/>
          <w:szCs w:val="28"/>
        </w:rPr>
        <w:t>月</w:t>
      </w:r>
      <w:r w:rsidR="00FF07CE">
        <w:rPr>
          <w:rFonts w:ascii="仿宋_GB2312" w:eastAsia="仿宋_GB2312"/>
          <w:sz w:val="28"/>
          <w:szCs w:val="28"/>
        </w:rPr>
        <w:t>2</w:t>
      </w:r>
      <w:r w:rsidR="00E7442F">
        <w:rPr>
          <w:rFonts w:ascii="仿宋_GB2312" w:eastAsia="仿宋_GB2312" w:hint="eastAsia"/>
          <w:sz w:val="28"/>
          <w:szCs w:val="28"/>
        </w:rPr>
        <w:t>日至</w:t>
      </w:r>
      <w:r w:rsidR="00FF07CE">
        <w:rPr>
          <w:rFonts w:ascii="仿宋_GB2312" w:eastAsia="仿宋_GB2312"/>
          <w:sz w:val="28"/>
          <w:szCs w:val="28"/>
        </w:rPr>
        <w:t>6</w:t>
      </w:r>
      <w:r>
        <w:rPr>
          <w:rFonts w:ascii="仿宋_GB2312" w:eastAsia="仿宋_GB2312" w:hint="eastAsia"/>
          <w:sz w:val="28"/>
          <w:szCs w:val="28"/>
        </w:rPr>
        <w:t>日在学校官方网站（</w:t>
      </w:r>
      <w:hyperlink r:id="rId8" w:history="1">
        <w:r>
          <w:rPr>
            <w:rStyle w:val="ab"/>
            <w:rFonts w:ascii="仿宋_GB2312" w:eastAsia="仿宋_GB2312"/>
            <w:sz w:val="28"/>
            <w:szCs w:val="28"/>
          </w:rPr>
          <w:t>http://sz</w:t>
        </w:r>
        <w:r>
          <w:rPr>
            <w:rStyle w:val="ab"/>
            <w:rFonts w:ascii="仿宋_GB2312" w:eastAsia="仿宋_GB2312" w:hint="eastAsia"/>
            <w:sz w:val="28"/>
            <w:szCs w:val="28"/>
          </w:rPr>
          <w:t>.</w:t>
        </w:r>
        <w:r>
          <w:rPr>
            <w:rStyle w:val="ab"/>
            <w:rFonts w:ascii="仿宋_GB2312" w:eastAsia="仿宋_GB2312"/>
            <w:sz w:val="28"/>
            <w:szCs w:val="28"/>
          </w:rPr>
          <w:t>msannu.cn</w:t>
        </w:r>
      </w:hyperlink>
      <w:r>
        <w:rPr>
          <w:rFonts w:ascii="仿宋_GB2312" w:eastAsia="仿宋_GB2312"/>
          <w:sz w:val="28"/>
          <w:szCs w:val="28"/>
        </w:rPr>
        <w:t>）</w:t>
      </w:r>
      <w:r w:rsidR="00246379">
        <w:rPr>
          <w:rFonts w:ascii="仿宋_GB2312" w:eastAsia="仿宋_GB2312" w:hint="eastAsia"/>
          <w:sz w:val="28"/>
          <w:szCs w:val="28"/>
        </w:rPr>
        <w:t>向社会公布</w:t>
      </w:r>
      <w:r w:rsidR="00E7442F">
        <w:rPr>
          <w:rFonts w:ascii="仿宋_GB2312" w:eastAsia="仿宋_GB2312" w:hint="eastAsia"/>
          <w:sz w:val="28"/>
          <w:szCs w:val="28"/>
        </w:rPr>
        <w:t>合格</w:t>
      </w:r>
      <w:r w:rsidR="00D60A35">
        <w:rPr>
          <w:rFonts w:ascii="仿宋_GB2312" w:eastAsia="仿宋_GB2312" w:hint="eastAsia"/>
          <w:sz w:val="28"/>
          <w:szCs w:val="28"/>
        </w:rPr>
        <w:t>考生专项考核成绩，划定</w:t>
      </w:r>
      <w:r w:rsidR="00F0414B">
        <w:rPr>
          <w:rFonts w:ascii="仿宋_GB2312" w:eastAsia="仿宋_GB2312" w:hint="eastAsia"/>
          <w:sz w:val="28"/>
          <w:szCs w:val="28"/>
        </w:rPr>
        <w:t>专项</w:t>
      </w:r>
      <w:r w:rsidR="00D60A35">
        <w:rPr>
          <w:rFonts w:ascii="仿宋_GB2312" w:eastAsia="仿宋_GB2312" w:hint="eastAsia"/>
          <w:sz w:val="28"/>
          <w:szCs w:val="28"/>
        </w:rPr>
        <w:t>合格分数线。</w:t>
      </w:r>
      <w:bookmarkStart w:id="0" w:name="_GoBack"/>
      <w:bookmarkEnd w:id="0"/>
    </w:p>
    <w:p w:rsidR="00100C09" w:rsidRPr="00246379" w:rsidRDefault="00133AB2" w:rsidP="00246379">
      <w:pPr>
        <w:spacing w:line="520" w:lineRule="exact"/>
        <w:ind w:firstLineChars="200" w:firstLine="560"/>
        <w:rPr>
          <w:rFonts w:ascii="仿宋_GB2312" w:eastAsia="仿宋_GB2312"/>
          <w:sz w:val="28"/>
          <w:szCs w:val="28"/>
        </w:rPr>
      </w:pPr>
      <w:r>
        <w:rPr>
          <w:rFonts w:ascii="仿宋_GB2312" w:eastAsia="仿宋_GB2312" w:hAnsi="华文仿宋" w:cs="仿宋_GB2312" w:hint="eastAsia"/>
          <w:color w:val="000000"/>
          <w:sz w:val="28"/>
          <w:szCs w:val="28"/>
          <w:lang w:bidi="ar"/>
        </w:rPr>
        <w:t>2.录取时间：录取工作将安排在</w:t>
      </w:r>
      <w:r>
        <w:rPr>
          <w:rFonts w:ascii="仿宋_GB2312" w:eastAsia="仿宋_GB2312" w:hAnsi="仿宋" w:cs="仿宋_GB2312" w:hint="eastAsia"/>
          <w:color w:val="000000"/>
          <w:sz w:val="28"/>
          <w:szCs w:val="28"/>
        </w:rPr>
        <w:t>全市统一划线录取前进行</w:t>
      </w:r>
      <w:r>
        <w:rPr>
          <w:rFonts w:ascii="仿宋_GB2312" w:eastAsia="仿宋_GB2312" w:hAnsi="华文仿宋" w:cs="仿宋_GB2312" w:hint="eastAsia"/>
          <w:color w:val="000000"/>
          <w:sz w:val="28"/>
          <w:szCs w:val="28"/>
          <w:lang w:bidi="ar"/>
        </w:rPr>
        <w:t>，我校根据市教育局统一规定时间公示二类自主招生拟取名单。</w:t>
      </w:r>
      <w:r w:rsidR="00246379">
        <w:rPr>
          <w:rFonts w:ascii="仿宋_GB2312" w:eastAsia="仿宋_GB2312" w:hint="eastAsia"/>
          <w:sz w:val="28"/>
          <w:szCs w:val="28"/>
        </w:rPr>
        <w:t>分艺术、体育分别划定合格分数线，一并公示5天。</w:t>
      </w:r>
    </w:p>
    <w:p w:rsidR="00100C09" w:rsidRDefault="00133AB2">
      <w:pPr>
        <w:pStyle w:val="p0"/>
        <w:spacing w:line="580" w:lineRule="exact"/>
        <w:ind w:firstLineChars="200" w:firstLine="560"/>
        <w:rPr>
          <w:rFonts w:ascii="仿宋_GB2312" w:eastAsia="仿宋_GB2312" w:cs="仿宋_GB2312"/>
          <w:color w:val="000000"/>
          <w:sz w:val="32"/>
          <w:szCs w:val="32"/>
          <w:lang w:bidi="ar"/>
        </w:rPr>
      </w:pPr>
      <w:r>
        <w:rPr>
          <w:rFonts w:ascii="仿宋_GB2312" w:eastAsia="仿宋_GB2312" w:hint="eastAsia"/>
          <w:color w:val="000000"/>
          <w:sz w:val="28"/>
          <w:szCs w:val="28"/>
        </w:rPr>
        <w:t>3.录取办法：学校从报考本校的考生中按专项类别分别录取，</w:t>
      </w:r>
      <w:r w:rsidR="007006FE" w:rsidRPr="007006FE">
        <w:rPr>
          <w:rFonts w:ascii="仿宋_GB2312" w:eastAsia="仿宋_GB2312" w:hAnsi="华文仿宋" w:cs="仿宋_GB2312" w:hint="eastAsia"/>
          <w:color w:val="000000"/>
          <w:sz w:val="28"/>
          <w:szCs w:val="28"/>
          <w:lang w:bidi="ar"/>
        </w:rPr>
        <w:t>符合“双达线”的考生，学校将考生中考成绩和专项考核成绩统一折算为百分制，按照中考成绩占比60%、专项考核成绩占比40%合成为考生总成绩，由高到低排序提出拟录名单。总成绩排序相同的，再以其专项考核成绩由高到低排序依次提出拟录取名单。录取不参考学业水平测试成绩。</w:t>
      </w:r>
      <w:r>
        <w:rPr>
          <w:rFonts w:ascii="仿宋_GB2312" w:eastAsia="仿宋_GB2312" w:hAnsi="华文仿宋" w:cs="仿宋_GB2312" w:hint="eastAsia"/>
          <w:color w:val="000000"/>
          <w:sz w:val="28"/>
          <w:szCs w:val="28"/>
          <w:lang w:bidi="ar"/>
        </w:rPr>
        <w:t>按照二类自主招生计划的专项严格录取，本校内各专项之间的招生计划不得互相调剂。各项招生不降低标准、不增补计划，未完成的招生计划直接转为普通生招生计划。</w:t>
      </w:r>
    </w:p>
    <w:p w:rsidR="00100C09" w:rsidRDefault="00133AB2">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4.录取条件：</w:t>
      </w:r>
      <w:r>
        <w:rPr>
          <w:rFonts w:ascii="仿宋_GB2312" w:eastAsia="仿宋_GB2312" w:hAnsi="华文仿宋" w:cs="仿宋_GB2312" w:hint="eastAsia"/>
          <w:color w:val="000000"/>
          <w:sz w:val="28"/>
          <w:szCs w:val="28"/>
          <w:lang w:bidi="ar"/>
        </w:rPr>
        <w:t>考生的中考分数须达到学校划定的音乐、体育、美术的</w:t>
      </w:r>
      <w:r>
        <w:rPr>
          <w:rFonts w:ascii="仿宋_GB2312" w:eastAsia="仿宋_GB2312" w:hAnsi="仿宋" w:cs="仿宋_GB2312" w:hint="eastAsia"/>
          <w:bCs/>
          <w:color w:val="000000"/>
          <w:sz w:val="28"/>
          <w:szCs w:val="28"/>
        </w:rPr>
        <w:t>中考成绩控制线</w:t>
      </w:r>
      <w:r>
        <w:rPr>
          <w:rFonts w:ascii="仿宋_GB2312" w:eastAsia="仿宋_GB2312" w:hAnsi="华文仿宋" w:cs="仿宋_GB2312" w:hint="eastAsia"/>
          <w:color w:val="000000"/>
          <w:sz w:val="28"/>
          <w:szCs w:val="28"/>
          <w:lang w:bidi="ar"/>
        </w:rPr>
        <w:t>。其中体育类</w:t>
      </w:r>
      <w:r>
        <w:rPr>
          <w:rFonts w:ascii="仿宋_GB2312" w:eastAsia="仿宋_GB2312" w:hAnsi="仿宋" w:cs="仿宋_GB2312" w:hint="eastAsia"/>
          <w:bCs/>
          <w:color w:val="000000"/>
          <w:sz w:val="28"/>
          <w:szCs w:val="28"/>
        </w:rPr>
        <w:t>中考成绩控制线</w:t>
      </w:r>
      <w:r>
        <w:rPr>
          <w:rFonts w:ascii="仿宋_GB2312" w:eastAsia="仿宋_GB2312" w:hAnsi="华文仿宋" w:cs="仿宋_GB2312" w:hint="eastAsia"/>
          <w:color w:val="000000"/>
          <w:sz w:val="28"/>
          <w:szCs w:val="28"/>
          <w:lang w:bidi="ar"/>
        </w:rPr>
        <w:t>为4</w:t>
      </w:r>
      <w:r>
        <w:rPr>
          <w:rFonts w:ascii="仿宋_GB2312" w:eastAsia="仿宋_GB2312" w:hAnsi="华文仿宋" w:cs="仿宋_GB2312"/>
          <w:color w:val="000000"/>
          <w:sz w:val="28"/>
          <w:szCs w:val="28"/>
          <w:lang w:bidi="ar"/>
        </w:rPr>
        <w:t>10</w:t>
      </w:r>
      <w:r>
        <w:rPr>
          <w:rFonts w:ascii="仿宋_GB2312" w:eastAsia="仿宋_GB2312" w:hAnsi="华文仿宋" w:cs="仿宋_GB2312" w:hint="eastAsia"/>
          <w:color w:val="000000"/>
          <w:sz w:val="28"/>
          <w:szCs w:val="28"/>
          <w:lang w:bidi="ar"/>
        </w:rPr>
        <w:t>，艺术类</w:t>
      </w:r>
      <w:r>
        <w:rPr>
          <w:rFonts w:ascii="仿宋_GB2312" w:eastAsia="仿宋_GB2312" w:hAnsi="仿宋" w:cs="仿宋_GB2312" w:hint="eastAsia"/>
          <w:bCs/>
          <w:color w:val="000000"/>
          <w:sz w:val="28"/>
          <w:szCs w:val="28"/>
        </w:rPr>
        <w:t>中考成绩控制线为46</w:t>
      </w:r>
      <w:r>
        <w:rPr>
          <w:rFonts w:ascii="仿宋_GB2312" w:eastAsia="仿宋_GB2312" w:hAnsi="仿宋" w:cs="仿宋_GB2312"/>
          <w:bCs/>
          <w:color w:val="000000"/>
          <w:sz w:val="28"/>
          <w:szCs w:val="28"/>
        </w:rPr>
        <w:t>0</w:t>
      </w:r>
      <w:r>
        <w:rPr>
          <w:rFonts w:ascii="仿宋_GB2312" w:eastAsia="仿宋_GB2312" w:hAnsi="仿宋" w:cs="仿宋_GB2312" w:hint="eastAsia"/>
          <w:bCs/>
          <w:color w:val="000000"/>
          <w:sz w:val="28"/>
          <w:szCs w:val="28"/>
        </w:rPr>
        <w:t>。</w:t>
      </w:r>
      <w:r>
        <w:rPr>
          <w:rFonts w:ascii="仿宋_GB2312" w:eastAsia="仿宋_GB2312"/>
          <w:color w:val="000000"/>
          <w:sz w:val="28"/>
          <w:szCs w:val="28"/>
        </w:rPr>
        <w:t xml:space="preserve"> </w:t>
      </w:r>
    </w:p>
    <w:p w:rsidR="00100C09" w:rsidRDefault="00133AB2">
      <w:pPr>
        <w:pStyle w:val="p0"/>
        <w:spacing w:line="520" w:lineRule="exact"/>
        <w:ind w:firstLineChars="200" w:firstLine="560"/>
        <w:rPr>
          <w:rFonts w:ascii="楷体" w:eastAsia="楷体" w:hAnsi="楷体"/>
          <w:color w:val="000000"/>
          <w:sz w:val="28"/>
          <w:szCs w:val="28"/>
        </w:rPr>
      </w:pPr>
      <w:r>
        <w:rPr>
          <w:rFonts w:ascii="仿宋_GB2312" w:eastAsia="仿宋_GB2312" w:hint="eastAsia"/>
          <w:color w:val="000000"/>
          <w:sz w:val="28"/>
          <w:szCs w:val="28"/>
        </w:rPr>
        <w:t>5.凡申报自主招生的考生仍须填报普通学校志愿。</w:t>
      </w:r>
      <w:r>
        <w:rPr>
          <w:rFonts w:ascii="仿宋_GB2312" w:eastAsia="仿宋_GB2312" w:cs="仿宋_GB2312" w:hint="eastAsia"/>
          <w:color w:val="000000"/>
          <w:sz w:val="28"/>
          <w:szCs w:val="28"/>
        </w:rPr>
        <w:t>凡被二类自主招生录取的考生，</w:t>
      </w:r>
      <w:r>
        <w:rPr>
          <w:rFonts w:ascii="仿宋_GB2312" w:eastAsia="仿宋_GB2312" w:cs="仿宋_GB2312" w:hint="eastAsia"/>
          <w:b/>
          <w:color w:val="000000"/>
          <w:sz w:val="28"/>
          <w:szCs w:val="28"/>
        </w:rPr>
        <w:t>不得退档，</w:t>
      </w:r>
      <w:r>
        <w:rPr>
          <w:rFonts w:ascii="仿宋_GB2312" w:eastAsia="仿宋_GB2312" w:cs="仿宋_GB2312" w:hint="eastAsia"/>
          <w:color w:val="000000"/>
          <w:sz w:val="28"/>
          <w:szCs w:val="28"/>
        </w:rPr>
        <w:t>不能再参加</w:t>
      </w:r>
      <w:r>
        <w:rPr>
          <w:rFonts w:ascii="仿宋_GB2312" w:eastAsia="仿宋_GB2312" w:hint="eastAsia"/>
          <w:color w:val="000000"/>
          <w:sz w:val="28"/>
          <w:szCs w:val="28"/>
        </w:rPr>
        <w:t>其他固定划线批次学校的录取；未被自主招生学校录取的考生，则根据中考文化成绩和普通学校志愿顺序，参加普通生的录取。</w:t>
      </w:r>
    </w:p>
    <w:p w:rsidR="00100C09" w:rsidRDefault="00133AB2">
      <w:pPr>
        <w:snapToGrid w:val="0"/>
        <w:spacing w:line="520" w:lineRule="exact"/>
        <w:ind w:firstLineChars="200" w:firstLine="560"/>
        <w:rPr>
          <w:rFonts w:ascii="黑体" w:eastAsia="黑体"/>
          <w:sz w:val="28"/>
          <w:szCs w:val="28"/>
        </w:rPr>
      </w:pPr>
      <w:r>
        <w:rPr>
          <w:rFonts w:ascii="黑体" w:eastAsia="黑体" w:hint="eastAsia"/>
          <w:sz w:val="28"/>
          <w:szCs w:val="28"/>
        </w:rPr>
        <w:t>七、自主招生团队考试工作监督管理</w:t>
      </w:r>
    </w:p>
    <w:p w:rsidR="00100C09" w:rsidRDefault="00133AB2">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1.所有考核均采取现场录像形式记录考核实况。</w:t>
      </w:r>
    </w:p>
    <w:p w:rsidR="00100C09" w:rsidRDefault="00133AB2">
      <w:pPr>
        <w:snapToGrid w:val="0"/>
        <w:spacing w:line="520" w:lineRule="exact"/>
        <w:ind w:firstLineChars="200" w:firstLine="560"/>
        <w:rPr>
          <w:rFonts w:ascii="黑体" w:eastAsia="黑体"/>
          <w:color w:val="000000"/>
          <w:sz w:val="28"/>
          <w:szCs w:val="28"/>
        </w:rPr>
      </w:pPr>
      <w:r>
        <w:rPr>
          <w:rFonts w:ascii="仿宋_GB2312" w:eastAsia="仿宋_GB2312" w:hint="eastAsia"/>
          <w:color w:val="000000"/>
          <w:sz w:val="28"/>
          <w:szCs w:val="28"/>
        </w:rPr>
        <w:t>2．</w:t>
      </w:r>
      <w:r>
        <w:rPr>
          <w:rFonts w:ascii="仿宋_GB2312" w:eastAsia="仿宋_GB2312" w:hint="eastAsia"/>
          <w:sz w:val="28"/>
          <w:szCs w:val="28"/>
        </w:rPr>
        <w:t>我校自主招生考试工作将接受省、市、区教育局招生办公室的监督以及社会的监督。监督重点是自主招生报名资格审核、现场考核和录取工作。</w:t>
      </w:r>
    </w:p>
    <w:p w:rsidR="00100C09" w:rsidRDefault="00133AB2">
      <w:pPr>
        <w:snapToGrid w:val="0"/>
        <w:spacing w:line="520" w:lineRule="exact"/>
        <w:ind w:firstLineChars="200" w:firstLine="560"/>
        <w:rPr>
          <w:rFonts w:ascii="黑体" w:eastAsia="黑体"/>
          <w:sz w:val="28"/>
          <w:szCs w:val="28"/>
        </w:rPr>
      </w:pPr>
      <w:r>
        <w:rPr>
          <w:rFonts w:ascii="黑体" w:eastAsia="黑体" w:hint="eastAsia"/>
          <w:sz w:val="28"/>
          <w:szCs w:val="28"/>
        </w:rPr>
        <w:t>八、学校咨询、投诉电话及邮箱</w:t>
      </w:r>
    </w:p>
    <w:p w:rsidR="00100C09" w:rsidRDefault="00133AB2">
      <w:pPr>
        <w:snapToGrid w:val="0"/>
        <w:spacing w:line="520" w:lineRule="exact"/>
        <w:ind w:firstLineChars="200" w:firstLine="560"/>
        <w:rPr>
          <w:rFonts w:ascii="仿宋_GB2312" w:eastAsia="仿宋_GB2312" w:hAnsi="华文仿宋" w:cs="宋体"/>
          <w:sz w:val="28"/>
          <w:szCs w:val="28"/>
        </w:rPr>
      </w:pPr>
      <w:r>
        <w:rPr>
          <w:rFonts w:ascii="仿宋_GB2312" w:eastAsia="仿宋_GB2312" w:hint="eastAsia"/>
          <w:sz w:val="28"/>
          <w:szCs w:val="28"/>
        </w:rPr>
        <w:t>1．学校招生咨询电话：</w:t>
      </w:r>
      <w:r>
        <w:rPr>
          <w:rFonts w:ascii="仿宋_GB2312" w:eastAsia="仿宋_GB2312" w:hAnsi="宋体" w:cs="宋体" w:hint="eastAsia"/>
          <w:color w:val="000000"/>
          <w:kern w:val="0"/>
          <w:sz w:val="28"/>
          <w:szCs w:val="28"/>
        </w:rPr>
        <w:t>1</w:t>
      </w:r>
      <w:r>
        <w:rPr>
          <w:rFonts w:ascii="仿宋_GB2312" w:eastAsia="仿宋_GB2312" w:hAnsi="宋体" w:cs="宋体"/>
          <w:color w:val="000000"/>
          <w:kern w:val="0"/>
          <w:sz w:val="28"/>
          <w:szCs w:val="28"/>
        </w:rPr>
        <w:t>8686434350</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华文仿宋" w:cs="宋体" w:hint="eastAsia"/>
          <w:sz w:val="28"/>
          <w:szCs w:val="28"/>
        </w:rPr>
        <w:t>2．学校违纪投诉电话：</w:t>
      </w:r>
      <w:r>
        <w:rPr>
          <w:rFonts w:ascii="仿宋_GB2312" w:eastAsia="仿宋_GB2312" w:hAnsi="宋体" w:cs="宋体" w:hint="eastAsia"/>
          <w:color w:val="000000"/>
          <w:kern w:val="0"/>
          <w:sz w:val="28"/>
          <w:szCs w:val="28"/>
        </w:rPr>
        <w:t>0755-82508990</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华文仿宋" w:cs="宋体" w:hint="eastAsia"/>
          <w:sz w:val="28"/>
          <w:szCs w:val="28"/>
        </w:rPr>
        <w:t>3．学校违纪投诉邮箱：</w:t>
      </w:r>
      <w:hyperlink r:id="rId9" w:history="1">
        <w:r>
          <w:rPr>
            <w:rFonts w:ascii="仿宋_GB2312" w:eastAsia="仿宋_GB2312" w:hAnsi="宋体" w:cs="宋体"/>
            <w:color w:val="000000"/>
            <w:kern w:val="0"/>
            <w:sz w:val="28"/>
            <w:szCs w:val="28"/>
          </w:rPr>
          <w:t>dbsdfzsz</w:t>
        </w:r>
        <w:r>
          <w:rPr>
            <w:rFonts w:ascii="仿宋_GB2312" w:eastAsia="仿宋_GB2312" w:hAnsi="宋体" w:cs="宋体" w:hint="eastAsia"/>
            <w:color w:val="000000"/>
            <w:kern w:val="0"/>
            <w:sz w:val="28"/>
            <w:szCs w:val="28"/>
          </w:rPr>
          <w:t>@msannu.cn</w:t>
        </w:r>
      </w:hyperlink>
    </w:p>
    <w:p w:rsidR="00100C09" w:rsidRDefault="00133AB2" w:rsidP="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int="eastAsia"/>
          <w:sz w:val="28"/>
          <w:szCs w:val="28"/>
        </w:rPr>
        <w:t>4．深圳</w:t>
      </w:r>
      <w:r>
        <w:rPr>
          <w:rFonts w:ascii="仿宋_GB2312" w:eastAsia="仿宋_GB2312" w:hAnsi="华文仿宋" w:cs="宋体" w:hint="eastAsia"/>
          <w:sz w:val="28"/>
          <w:szCs w:val="28"/>
        </w:rPr>
        <w:t>市</w:t>
      </w:r>
      <w:r>
        <w:rPr>
          <w:rFonts w:ascii="仿宋_GB2312" w:eastAsia="仿宋_GB2312" w:hAnsi="华文仿宋" w:cs="宋体" w:hint="eastAsia"/>
          <w:color w:val="000000"/>
          <w:sz w:val="28"/>
          <w:szCs w:val="28"/>
        </w:rPr>
        <w:t>教育局监督投诉电话：</w:t>
      </w:r>
      <w:r w:rsidRPr="00133AB2">
        <w:rPr>
          <w:rFonts w:ascii="仿宋_GB2312" w:eastAsia="仿宋_GB2312" w:hAnsi="华文仿宋" w:cs="宋体" w:hint="eastAsia"/>
          <w:color w:val="000000"/>
          <w:sz w:val="28"/>
          <w:szCs w:val="28"/>
        </w:rPr>
        <w:t>88120335（艺术） 83226534（体育），邮箱：tcs@sz</w:t>
      </w:r>
      <w:r w:rsidRPr="00133AB2">
        <w:rPr>
          <w:rFonts w:ascii="仿宋_GB2312" w:eastAsia="仿宋_GB2312" w:hAnsi="华文仿宋" w:cs="宋体"/>
          <w:color w:val="000000"/>
          <w:sz w:val="28"/>
          <w:szCs w:val="28"/>
        </w:rPr>
        <w:t>.edu.cn</w:t>
      </w:r>
    </w:p>
    <w:p w:rsidR="00100C09" w:rsidRDefault="00133AB2">
      <w:pPr>
        <w:snapToGrid w:val="0"/>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附件：</w:t>
      </w:r>
    </w:p>
    <w:p w:rsidR="00100C09" w:rsidRDefault="00133AB2">
      <w:pPr>
        <w:snapToGrid w:val="0"/>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东北师范大学附属中学深圳学校</w:t>
      </w:r>
      <w:r>
        <w:rPr>
          <w:rFonts w:ascii="仿宋_GB2312" w:eastAsia="仿宋_GB2312" w:hAnsi="宋体" w:cs="宋体" w:hint="eastAsia"/>
          <w:kern w:val="0"/>
          <w:sz w:val="28"/>
          <w:szCs w:val="28"/>
        </w:rPr>
        <w:t>2024年体育、艺术自主招生现场报名表</w:t>
      </w:r>
    </w:p>
    <w:p w:rsidR="00100C09" w:rsidRDefault="00100C09">
      <w:pPr>
        <w:snapToGrid w:val="0"/>
        <w:spacing w:line="520" w:lineRule="exact"/>
        <w:ind w:firstLineChars="200" w:firstLine="560"/>
        <w:rPr>
          <w:rFonts w:ascii="仿宋_GB2312" w:eastAsia="仿宋_GB2312" w:hAnsi="宋体" w:cs="宋体"/>
          <w:color w:val="000000"/>
          <w:kern w:val="0"/>
          <w:sz w:val="28"/>
          <w:szCs w:val="28"/>
        </w:rPr>
      </w:pPr>
    </w:p>
    <w:p w:rsidR="00100C09" w:rsidRDefault="00133AB2">
      <w:pPr>
        <w:snapToGrid w:val="0"/>
        <w:spacing w:line="520" w:lineRule="exact"/>
        <w:rPr>
          <w:rFonts w:ascii="仿宋_GB2312" w:eastAsia="仿宋_GB2312" w:hAnsi="华文仿宋" w:cs="宋体"/>
          <w:sz w:val="28"/>
          <w:szCs w:val="28"/>
        </w:rPr>
      </w:pPr>
      <w:r>
        <w:rPr>
          <w:rFonts w:ascii="仿宋_GB2312" w:eastAsia="仿宋_GB2312" w:hAnsi="华文仿宋" w:cs="宋体" w:hint="eastAsia"/>
          <w:sz w:val="28"/>
          <w:szCs w:val="28"/>
        </w:rPr>
        <w:t xml:space="preserve">                             </w:t>
      </w:r>
      <w:r>
        <w:rPr>
          <w:rFonts w:ascii="仿宋_GB2312" w:eastAsia="仿宋_GB2312" w:hAnsi="华文仿宋" w:cs="宋体"/>
          <w:sz w:val="28"/>
          <w:szCs w:val="28"/>
        </w:rPr>
        <w:t xml:space="preserve"> </w:t>
      </w:r>
    </w:p>
    <w:p w:rsidR="00100C09" w:rsidRDefault="00133AB2">
      <w:pPr>
        <w:snapToGrid w:val="0"/>
        <w:spacing w:line="520" w:lineRule="exact"/>
        <w:ind w:firstLineChars="1500" w:firstLine="4200"/>
        <w:rPr>
          <w:rFonts w:ascii="仿宋_GB2312" w:eastAsia="仿宋_GB2312" w:hAnsi="华文仿宋" w:cs="宋体"/>
          <w:sz w:val="28"/>
          <w:szCs w:val="28"/>
        </w:rPr>
      </w:pPr>
      <w:r>
        <w:rPr>
          <w:rFonts w:ascii="仿宋_GB2312" w:eastAsia="仿宋_GB2312" w:hAnsi="华文仿宋" w:cs="宋体"/>
          <w:sz w:val="28"/>
          <w:szCs w:val="28"/>
        </w:rPr>
        <w:t xml:space="preserve">  </w:t>
      </w:r>
      <w:r>
        <w:rPr>
          <w:rFonts w:ascii="仿宋_GB2312" w:eastAsia="仿宋_GB2312" w:hAnsi="华文仿宋" w:cs="宋体" w:hint="eastAsia"/>
          <w:sz w:val="28"/>
          <w:szCs w:val="28"/>
        </w:rPr>
        <w:t>东北师范大学附属中学深圳学校</w:t>
      </w:r>
    </w:p>
    <w:p w:rsidR="00100C09" w:rsidRDefault="00133AB2">
      <w:pPr>
        <w:snapToGrid w:val="0"/>
        <w:spacing w:line="520" w:lineRule="exact"/>
        <w:rPr>
          <w:rFonts w:ascii="仿宋_GB2312" w:eastAsia="仿宋_GB2312" w:hAnsi="华文仿宋" w:cs="宋体"/>
          <w:sz w:val="32"/>
          <w:szCs w:val="32"/>
        </w:rPr>
      </w:pPr>
      <w:r>
        <w:rPr>
          <w:rFonts w:ascii="仿宋_GB2312" w:eastAsia="仿宋_GB2312" w:hAnsi="华文仿宋" w:cs="宋体" w:hint="eastAsia"/>
          <w:sz w:val="28"/>
          <w:szCs w:val="28"/>
        </w:rPr>
        <w:t xml:space="preserve">                                </w:t>
      </w:r>
      <w:r>
        <w:rPr>
          <w:rFonts w:ascii="仿宋_GB2312" w:eastAsia="仿宋_GB2312" w:hAnsi="华文仿宋" w:cs="宋体"/>
          <w:sz w:val="28"/>
          <w:szCs w:val="28"/>
        </w:rPr>
        <w:t xml:space="preserve">     </w:t>
      </w:r>
      <w:r>
        <w:rPr>
          <w:rFonts w:ascii="仿宋_GB2312" w:eastAsia="仿宋_GB2312" w:hAnsi="华文仿宋" w:cs="宋体" w:hint="eastAsia"/>
          <w:color w:val="FF0000"/>
          <w:sz w:val="28"/>
          <w:szCs w:val="28"/>
        </w:rPr>
        <w:t xml:space="preserve"> </w:t>
      </w:r>
      <w:r>
        <w:rPr>
          <w:rFonts w:ascii="仿宋_GB2312" w:eastAsia="仿宋_GB2312" w:hAnsi="华文仿宋" w:cs="宋体" w:hint="eastAsia"/>
          <w:sz w:val="28"/>
          <w:szCs w:val="28"/>
        </w:rPr>
        <w:t>202</w:t>
      </w:r>
      <w:r>
        <w:rPr>
          <w:rFonts w:ascii="仿宋_GB2312" w:eastAsia="仿宋_GB2312" w:hAnsi="华文仿宋" w:cs="宋体"/>
          <w:sz w:val="28"/>
          <w:szCs w:val="28"/>
        </w:rPr>
        <w:t>4年5月10</w:t>
      </w:r>
      <w:r>
        <w:rPr>
          <w:rFonts w:ascii="仿宋_GB2312" w:eastAsia="仿宋_GB2312" w:hAnsi="华文仿宋" w:cs="宋体" w:hint="eastAsia"/>
          <w:sz w:val="28"/>
          <w:szCs w:val="28"/>
        </w:rPr>
        <w:t>日</w:t>
      </w:r>
      <w:r>
        <w:rPr>
          <w:rFonts w:ascii="仿宋_GB2312" w:eastAsia="仿宋_GB2312" w:hAnsi="华文仿宋" w:cs="宋体"/>
          <w:color w:val="FF0000"/>
          <w:sz w:val="28"/>
          <w:szCs w:val="28"/>
        </w:rPr>
        <w:br w:type="page"/>
      </w:r>
      <w:r>
        <w:rPr>
          <w:rFonts w:ascii="仿宋_GB2312" w:eastAsia="仿宋_GB2312" w:hAnsi="宋体" w:cs="宋体" w:hint="eastAsia"/>
          <w:sz w:val="32"/>
          <w:szCs w:val="32"/>
        </w:rPr>
        <w:t>附件</w:t>
      </w:r>
    </w:p>
    <w:p w:rsidR="00100C09" w:rsidRDefault="00133AB2">
      <w:pPr>
        <w:spacing w:line="520" w:lineRule="exact"/>
        <w:jc w:val="center"/>
        <w:rPr>
          <w:rFonts w:ascii="仿宋_GB2312" w:eastAsia="仿宋_GB2312"/>
          <w:b/>
          <w:kern w:val="0"/>
          <w:sz w:val="32"/>
          <w:szCs w:val="32"/>
        </w:rPr>
      </w:pPr>
      <w:r>
        <w:rPr>
          <w:rFonts w:ascii="仿宋_GB2312" w:eastAsia="仿宋_GB2312" w:hint="eastAsia"/>
          <w:b/>
          <w:kern w:val="0"/>
          <w:sz w:val="32"/>
          <w:szCs w:val="32"/>
        </w:rPr>
        <w:t>东北师范大学附属中学深圳学校202</w:t>
      </w:r>
      <w:r>
        <w:rPr>
          <w:rFonts w:ascii="仿宋_GB2312" w:eastAsia="仿宋_GB2312"/>
          <w:b/>
          <w:kern w:val="0"/>
          <w:sz w:val="32"/>
          <w:szCs w:val="32"/>
        </w:rPr>
        <w:t>4</w:t>
      </w:r>
      <w:r>
        <w:rPr>
          <w:rFonts w:ascii="仿宋_GB2312" w:eastAsia="仿宋_GB2312" w:hint="eastAsia"/>
          <w:b/>
          <w:kern w:val="0"/>
          <w:sz w:val="32"/>
          <w:szCs w:val="32"/>
        </w:rPr>
        <w:t>年体育、艺术自主招生现场报名表</w:t>
      </w:r>
    </w:p>
    <w:tbl>
      <w:tblPr>
        <w:tblpPr w:leftFromText="180" w:rightFromText="180" w:vertAnchor="page" w:horzAnchor="margin" w:tblpXSpec="right" w:tblpY="2927"/>
        <w:tblW w:w="0" w:type="auto"/>
        <w:tblLayout w:type="fixed"/>
        <w:tblLook w:val="04A0" w:firstRow="1" w:lastRow="0" w:firstColumn="1" w:lastColumn="0" w:noHBand="0" w:noVBand="1"/>
      </w:tblPr>
      <w:tblGrid>
        <w:gridCol w:w="250"/>
        <w:gridCol w:w="284"/>
        <w:gridCol w:w="283"/>
        <w:gridCol w:w="284"/>
        <w:gridCol w:w="283"/>
        <w:gridCol w:w="284"/>
        <w:gridCol w:w="283"/>
        <w:gridCol w:w="284"/>
        <w:gridCol w:w="283"/>
        <w:gridCol w:w="283"/>
        <w:gridCol w:w="283"/>
        <w:gridCol w:w="283"/>
        <w:gridCol w:w="283"/>
      </w:tblGrid>
      <w:tr w:rsidR="00100C09">
        <w:trPr>
          <w:trHeight w:val="287"/>
        </w:trPr>
        <w:tc>
          <w:tcPr>
            <w:tcW w:w="250" w:type="dxa"/>
            <w:tcBorders>
              <w:top w:val="single" w:sz="4" w:space="0" w:color="000000"/>
              <w:left w:val="single" w:sz="4" w:space="0" w:color="000000"/>
              <w:bottom w:val="single" w:sz="4" w:space="0" w:color="000000"/>
              <w:right w:val="single" w:sz="4" w:space="0" w:color="000000"/>
            </w:tcBorders>
          </w:tcPr>
          <w:p w:rsidR="00100C09" w:rsidRDefault="00100C09">
            <w:pPr>
              <w:widowControl/>
              <w:spacing w:line="520" w:lineRule="exact"/>
              <w:rPr>
                <w:rFonts w:ascii="仿宋_GB2312" w:eastAsia="仿宋_GB2312"/>
                <w:kern w:val="0"/>
                <w:sz w:val="28"/>
                <w:szCs w:val="28"/>
              </w:rPr>
            </w:pPr>
          </w:p>
        </w:tc>
        <w:tc>
          <w:tcPr>
            <w:tcW w:w="284"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rFonts w:ascii="仿宋_GB2312" w:eastAsia="仿宋_GB2312"/>
                <w:kern w:val="0"/>
                <w:sz w:val="28"/>
                <w:szCs w:val="28"/>
              </w:rPr>
            </w:pPr>
          </w:p>
        </w:tc>
        <w:tc>
          <w:tcPr>
            <w:tcW w:w="283"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4"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3"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4"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3"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4"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3"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3"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3"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3"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283" w:type="dxa"/>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r>
    </w:tbl>
    <w:p w:rsidR="00100C09" w:rsidRDefault="00100C09">
      <w:pPr>
        <w:spacing w:line="520" w:lineRule="exact"/>
        <w:ind w:firstLineChars="900" w:firstLine="1807"/>
        <w:rPr>
          <w:b/>
          <w:sz w:val="20"/>
          <w:szCs w:val="20"/>
        </w:rPr>
      </w:pPr>
    </w:p>
    <w:p w:rsidR="00100C09" w:rsidRDefault="00133AB2">
      <w:pPr>
        <w:widowControl/>
        <w:spacing w:line="520" w:lineRule="exact"/>
        <w:rPr>
          <w:rFonts w:ascii="仿宋_GB2312" w:eastAsia="仿宋_GB2312"/>
          <w:kern w:val="0"/>
          <w:sz w:val="28"/>
          <w:szCs w:val="32"/>
        </w:rPr>
      </w:pPr>
      <w:r>
        <w:rPr>
          <w:rFonts w:ascii="仿宋_GB2312" w:eastAsia="仿宋_GB2312" w:hint="eastAsia"/>
          <w:kern w:val="0"/>
          <w:sz w:val="28"/>
          <w:szCs w:val="32"/>
        </w:rPr>
        <w:t>申报学校：</w:t>
      </w:r>
      <w:r>
        <w:rPr>
          <w:kern w:val="0"/>
          <w:sz w:val="28"/>
          <w:szCs w:val="32"/>
          <w:u w:val="single"/>
        </w:rPr>
        <w:t xml:space="preserve"> </w:t>
      </w:r>
      <w:r>
        <w:rPr>
          <w:rFonts w:hint="eastAsia"/>
          <w:kern w:val="0"/>
          <w:sz w:val="28"/>
          <w:szCs w:val="32"/>
          <w:u w:val="single"/>
        </w:rPr>
        <w:t>深圳市东北师范大学附属中学深圳学校</w:t>
      </w:r>
      <w:r>
        <w:rPr>
          <w:kern w:val="0"/>
          <w:sz w:val="28"/>
          <w:szCs w:val="32"/>
          <w:u w:val="single"/>
        </w:rPr>
        <w:t xml:space="preserve"> </w:t>
      </w:r>
      <w:r>
        <w:rPr>
          <w:kern w:val="0"/>
          <w:sz w:val="28"/>
          <w:szCs w:val="32"/>
        </w:rPr>
        <w:t xml:space="preserve"> </w:t>
      </w:r>
      <w:r>
        <w:rPr>
          <w:rFonts w:ascii="仿宋_GB2312" w:eastAsia="仿宋_GB2312" w:hint="eastAsia"/>
          <w:kern w:val="0"/>
          <w:sz w:val="28"/>
          <w:szCs w:val="32"/>
        </w:rPr>
        <w:t>考生号</w:t>
      </w:r>
      <w:r>
        <w:rPr>
          <w:kern w:val="0"/>
          <w:sz w:val="28"/>
          <w:szCs w:val="32"/>
        </w:rPr>
        <w:t>*</w:t>
      </w:r>
    </w:p>
    <w:tbl>
      <w:tblPr>
        <w:tblW w:w="9638" w:type="dxa"/>
        <w:tblInd w:w="-72" w:type="dxa"/>
        <w:tblLayout w:type="fixed"/>
        <w:tblLook w:val="04A0" w:firstRow="1" w:lastRow="0" w:firstColumn="1" w:lastColumn="0" w:noHBand="0" w:noVBand="1"/>
      </w:tblPr>
      <w:tblGrid>
        <w:gridCol w:w="600"/>
        <w:gridCol w:w="420"/>
        <w:gridCol w:w="840"/>
        <w:gridCol w:w="730"/>
        <w:gridCol w:w="452"/>
        <w:gridCol w:w="328"/>
        <w:gridCol w:w="720"/>
        <w:gridCol w:w="360"/>
        <w:gridCol w:w="1080"/>
        <w:gridCol w:w="720"/>
        <w:gridCol w:w="1585"/>
        <w:gridCol w:w="1803"/>
      </w:tblGrid>
      <w:tr w:rsidR="00100C09">
        <w:trPr>
          <w:trHeight w:val="889"/>
        </w:trPr>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100C09" w:rsidRDefault="00133AB2">
            <w:pPr>
              <w:widowControl/>
              <w:spacing w:line="520" w:lineRule="exact"/>
              <w:jc w:val="left"/>
              <w:rPr>
                <w:rFonts w:ascii="仿宋_GB2312" w:eastAsia="仿宋_GB2312"/>
                <w:kern w:val="0"/>
                <w:sz w:val="28"/>
                <w:szCs w:val="28"/>
              </w:rPr>
            </w:pPr>
            <w:r>
              <w:rPr>
                <w:rFonts w:ascii="仿宋_GB2312" w:eastAsia="仿宋_GB2312" w:hint="eastAsia"/>
                <w:kern w:val="0"/>
                <w:sz w:val="28"/>
                <w:szCs w:val="28"/>
              </w:rPr>
              <w:t>姓名</w:t>
            </w:r>
          </w:p>
        </w:tc>
        <w:tc>
          <w:tcPr>
            <w:tcW w:w="1570" w:type="dxa"/>
            <w:gridSpan w:val="2"/>
            <w:tcBorders>
              <w:top w:val="single" w:sz="4" w:space="0" w:color="000000"/>
              <w:left w:val="nil"/>
              <w:bottom w:val="single" w:sz="4" w:space="0" w:color="000000"/>
              <w:right w:val="single" w:sz="4" w:space="0" w:color="000000"/>
            </w:tcBorders>
            <w:vAlign w:val="center"/>
          </w:tcPr>
          <w:p w:rsidR="00100C09" w:rsidRDefault="00100C09">
            <w:pPr>
              <w:widowControl/>
              <w:spacing w:line="520" w:lineRule="exact"/>
              <w:jc w:val="left"/>
              <w:rPr>
                <w:kern w:val="0"/>
                <w:sz w:val="28"/>
                <w:szCs w:val="28"/>
              </w:rPr>
            </w:pPr>
          </w:p>
        </w:tc>
        <w:tc>
          <w:tcPr>
            <w:tcW w:w="780" w:type="dxa"/>
            <w:gridSpan w:val="2"/>
            <w:tcBorders>
              <w:top w:val="single" w:sz="4" w:space="0" w:color="000000"/>
              <w:left w:val="nil"/>
              <w:bottom w:val="single" w:sz="4" w:space="0" w:color="000000"/>
              <w:right w:val="single" w:sz="4" w:space="0" w:color="000000"/>
            </w:tcBorders>
            <w:vAlign w:val="center"/>
          </w:tcPr>
          <w:p w:rsidR="00100C09" w:rsidRDefault="00133AB2">
            <w:pPr>
              <w:widowControl/>
              <w:spacing w:line="520" w:lineRule="exact"/>
              <w:jc w:val="left"/>
              <w:rPr>
                <w:rFonts w:ascii="仿宋_GB2312" w:eastAsia="仿宋_GB2312"/>
                <w:kern w:val="0"/>
                <w:sz w:val="28"/>
                <w:szCs w:val="28"/>
              </w:rPr>
            </w:pPr>
            <w:r>
              <w:rPr>
                <w:rFonts w:ascii="仿宋_GB2312" w:eastAsia="仿宋_GB2312" w:hint="eastAsia"/>
                <w:kern w:val="0"/>
                <w:sz w:val="28"/>
                <w:szCs w:val="28"/>
              </w:rPr>
              <w:t>性别</w:t>
            </w:r>
          </w:p>
        </w:tc>
        <w:tc>
          <w:tcPr>
            <w:tcW w:w="720" w:type="dxa"/>
            <w:tcBorders>
              <w:top w:val="single" w:sz="4" w:space="0" w:color="000000"/>
              <w:left w:val="nil"/>
              <w:bottom w:val="single" w:sz="4" w:space="0" w:color="000000"/>
              <w:right w:val="single" w:sz="4" w:space="0" w:color="000000"/>
            </w:tcBorders>
            <w:vAlign w:val="center"/>
          </w:tcPr>
          <w:p w:rsidR="00100C09" w:rsidRDefault="00100C09">
            <w:pPr>
              <w:widowControl/>
              <w:spacing w:line="520" w:lineRule="exact"/>
              <w:jc w:val="left"/>
              <w:rPr>
                <w:kern w:val="0"/>
                <w:sz w:val="28"/>
                <w:szCs w:val="28"/>
              </w:rPr>
            </w:pPr>
          </w:p>
        </w:tc>
        <w:tc>
          <w:tcPr>
            <w:tcW w:w="1440" w:type="dxa"/>
            <w:gridSpan w:val="2"/>
            <w:tcBorders>
              <w:top w:val="single" w:sz="4" w:space="0" w:color="000000"/>
              <w:left w:val="nil"/>
              <w:bottom w:val="nil"/>
              <w:right w:val="single" w:sz="4" w:space="0" w:color="000000"/>
            </w:tcBorders>
            <w:vAlign w:val="center"/>
          </w:tcPr>
          <w:p w:rsidR="00100C09" w:rsidRDefault="00133AB2">
            <w:pPr>
              <w:widowControl/>
              <w:spacing w:line="520" w:lineRule="exact"/>
              <w:jc w:val="left"/>
              <w:rPr>
                <w:rFonts w:ascii="仿宋_GB2312" w:eastAsia="仿宋_GB2312"/>
                <w:kern w:val="0"/>
                <w:sz w:val="28"/>
                <w:szCs w:val="28"/>
              </w:rPr>
            </w:pPr>
            <w:r>
              <w:rPr>
                <w:rFonts w:ascii="仿宋_GB2312" w:eastAsia="仿宋_GB2312" w:hint="eastAsia"/>
                <w:kern w:val="0"/>
                <w:sz w:val="28"/>
                <w:szCs w:val="28"/>
              </w:rPr>
              <w:t>出生年月</w:t>
            </w:r>
          </w:p>
        </w:tc>
        <w:tc>
          <w:tcPr>
            <w:tcW w:w="2305" w:type="dxa"/>
            <w:gridSpan w:val="2"/>
            <w:tcBorders>
              <w:top w:val="single" w:sz="4" w:space="0" w:color="000000"/>
              <w:left w:val="nil"/>
              <w:bottom w:val="single" w:sz="4" w:space="0" w:color="000000"/>
              <w:right w:val="single" w:sz="4" w:space="0" w:color="000000"/>
            </w:tcBorders>
          </w:tcPr>
          <w:p w:rsidR="00100C09" w:rsidRDefault="00100C09">
            <w:pPr>
              <w:widowControl/>
              <w:spacing w:line="520" w:lineRule="exact"/>
              <w:jc w:val="left"/>
              <w:rPr>
                <w:kern w:val="0"/>
                <w:sz w:val="28"/>
                <w:szCs w:val="28"/>
              </w:rPr>
            </w:pPr>
          </w:p>
        </w:tc>
        <w:tc>
          <w:tcPr>
            <w:tcW w:w="1803" w:type="dxa"/>
            <w:vMerge w:val="restart"/>
            <w:tcBorders>
              <w:top w:val="single" w:sz="4" w:space="0" w:color="000000"/>
              <w:left w:val="nil"/>
              <w:bottom w:val="single" w:sz="4" w:space="0" w:color="000000"/>
              <w:right w:val="single" w:sz="4" w:space="0" w:color="000000"/>
            </w:tcBorders>
            <w:vAlign w:val="center"/>
          </w:tcPr>
          <w:p w:rsidR="00100C09" w:rsidRDefault="00133AB2">
            <w:pPr>
              <w:widowControl/>
              <w:spacing w:line="520" w:lineRule="exact"/>
              <w:jc w:val="left"/>
              <w:rPr>
                <w:rFonts w:ascii="仿宋_GB2312" w:eastAsia="仿宋_GB2312"/>
                <w:kern w:val="0"/>
                <w:sz w:val="28"/>
                <w:szCs w:val="28"/>
              </w:rPr>
            </w:pPr>
            <w:r>
              <w:rPr>
                <w:rFonts w:ascii="仿宋_GB2312" w:eastAsia="仿宋_GB2312" w:hint="eastAsia"/>
                <w:kern w:val="0"/>
                <w:sz w:val="28"/>
                <w:szCs w:val="28"/>
              </w:rPr>
              <w:t xml:space="preserve">    照片</w:t>
            </w:r>
          </w:p>
          <w:p w:rsidR="00100C09" w:rsidRDefault="00133AB2">
            <w:pPr>
              <w:widowControl/>
              <w:spacing w:line="520" w:lineRule="exact"/>
              <w:jc w:val="left"/>
              <w:rPr>
                <w:rFonts w:ascii="仿宋_GB2312" w:eastAsia="仿宋_GB2312"/>
                <w:kern w:val="0"/>
                <w:sz w:val="28"/>
                <w:szCs w:val="28"/>
              </w:rPr>
            </w:pPr>
            <w:r>
              <w:rPr>
                <w:rFonts w:ascii="仿宋_GB2312" w:eastAsia="仿宋_GB2312" w:hint="eastAsia"/>
                <w:kern w:val="0"/>
                <w:sz w:val="18"/>
                <w:szCs w:val="18"/>
              </w:rPr>
              <w:t>（报名时招生学校加盖骑缝章）</w:t>
            </w:r>
          </w:p>
        </w:tc>
      </w:tr>
      <w:tr w:rsidR="00100C09">
        <w:trPr>
          <w:trHeight w:val="730"/>
        </w:trPr>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100C09" w:rsidRDefault="00133AB2">
            <w:pPr>
              <w:widowControl/>
              <w:spacing w:line="520" w:lineRule="exact"/>
              <w:jc w:val="center"/>
              <w:rPr>
                <w:kern w:val="0"/>
                <w:sz w:val="28"/>
                <w:szCs w:val="28"/>
              </w:rPr>
            </w:pPr>
            <w:r>
              <w:rPr>
                <w:rFonts w:ascii="仿宋_GB2312" w:eastAsia="仿宋_GB2312" w:hint="eastAsia"/>
                <w:kern w:val="0"/>
                <w:sz w:val="28"/>
                <w:szCs w:val="28"/>
              </w:rPr>
              <w:t>毕业</w:t>
            </w:r>
          </w:p>
          <w:p w:rsidR="00100C09" w:rsidRDefault="00133AB2">
            <w:pPr>
              <w:widowControl/>
              <w:spacing w:line="520" w:lineRule="exact"/>
              <w:jc w:val="center"/>
              <w:rPr>
                <w:kern w:val="0"/>
                <w:sz w:val="28"/>
                <w:szCs w:val="28"/>
              </w:rPr>
            </w:pPr>
            <w:r>
              <w:rPr>
                <w:rFonts w:ascii="仿宋_GB2312" w:eastAsia="仿宋_GB2312" w:hint="eastAsia"/>
                <w:kern w:val="0"/>
                <w:sz w:val="28"/>
                <w:szCs w:val="28"/>
              </w:rPr>
              <w:t>学校</w:t>
            </w:r>
          </w:p>
        </w:tc>
        <w:tc>
          <w:tcPr>
            <w:tcW w:w="3070" w:type="dxa"/>
            <w:gridSpan w:val="5"/>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1440" w:type="dxa"/>
            <w:gridSpan w:val="2"/>
            <w:tcBorders>
              <w:top w:val="single" w:sz="4" w:space="0" w:color="000000"/>
              <w:left w:val="nil"/>
              <w:bottom w:val="single" w:sz="4" w:space="0" w:color="000000"/>
              <w:right w:val="single" w:sz="4" w:space="0" w:color="000000"/>
            </w:tcBorders>
          </w:tcPr>
          <w:p w:rsidR="00100C09" w:rsidRDefault="00133AB2">
            <w:pPr>
              <w:widowControl/>
              <w:spacing w:line="520" w:lineRule="exact"/>
              <w:rPr>
                <w:rFonts w:ascii="仿宋_GB2312" w:eastAsia="仿宋_GB2312"/>
                <w:kern w:val="0"/>
                <w:sz w:val="28"/>
                <w:szCs w:val="28"/>
              </w:rPr>
            </w:pPr>
            <w:r>
              <w:rPr>
                <w:rFonts w:ascii="仿宋_GB2312" w:eastAsia="仿宋_GB2312" w:hint="eastAsia"/>
                <w:kern w:val="0"/>
                <w:sz w:val="28"/>
                <w:szCs w:val="28"/>
              </w:rPr>
              <w:t>报考专项</w:t>
            </w:r>
          </w:p>
          <w:p w:rsidR="00100C09" w:rsidRDefault="00133AB2">
            <w:pPr>
              <w:widowControl/>
              <w:spacing w:line="520" w:lineRule="exact"/>
              <w:rPr>
                <w:rFonts w:ascii="仿宋_GB2312" w:eastAsia="仿宋_GB2312"/>
                <w:kern w:val="0"/>
                <w:sz w:val="28"/>
                <w:szCs w:val="28"/>
              </w:rPr>
            </w:pPr>
            <w:r>
              <w:rPr>
                <w:rFonts w:ascii="仿宋_GB2312" w:eastAsia="仿宋_GB2312" w:hint="eastAsia"/>
                <w:kern w:val="0"/>
                <w:sz w:val="28"/>
                <w:szCs w:val="28"/>
              </w:rPr>
              <w:t>（细项）</w:t>
            </w:r>
            <w:r>
              <w:rPr>
                <w:kern w:val="0"/>
                <w:sz w:val="28"/>
                <w:szCs w:val="28"/>
              </w:rPr>
              <w:t>*</w:t>
            </w:r>
          </w:p>
        </w:tc>
        <w:tc>
          <w:tcPr>
            <w:tcW w:w="2305" w:type="dxa"/>
            <w:gridSpan w:val="2"/>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1803" w:type="dxa"/>
            <w:vMerge/>
            <w:tcBorders>
              <w:top w:val="single" w:sz="4" w:space="0" w:color="000000"/>
              <w:left w:val="nil"/>
              <w:bottom w:val="single" w:sz="4" w:space="0" w:color="000000"/>
              <w:right w:val="single" w:sz="4" w:space="0" w:color="000000"/>
            </w:tcBorders>
            <w:vAlign w:val="center"/>
          </w:tcPr>
          <w:p w:rsidR="00100C09" w:rsidRDefault="00100C09">
            <w:pPr>
              <w:widowControl/>
              <w:spacing w:line="520" w:lineRule="exact"/>
              <w:jc w:val="left"/>
              <w:rPr>
                <w:rFonts w:ascii="仿宋_GB2312" w:eastAsia="仿宋_GB2312"/>
                <w:kern w:val="0"/>
                <w:sz w:val="28"/>
                <w:szCs w:val="28"/>
              </w:rPr>
            </w:pPr>
          </w:p>
        </w:tc>
      </w:tr>
      <w:tr w:rsidR="00100C09">
        <w:trPr>
          <w:trHeight w:val="705"/>
        </w:trPr>
        <w:tc>
          <w:tcPr>
            <w:tcW w:w="3042" w:type="dxa"/>
            <w:gridSpan w:val="5"/>
            <w:tcBorders>
              <w:top w:val="single" w:sz="4" w:space="0" w:color="000000"/>
              <w:left w:val="single" w:sz="4" w:space="0" w:color="000000"/>
              <w:bottom w:val="single" w:sz="4" w:space="0" w:color="000000"/>
              <w:right w:val="single" w:sz="4" w:space="0" w:color="000000"/>
            </w:tcBorders>
          </w:tcPr>
          <w:p w:rsidR="00100C09" w:rsidRDefault="00133AB2">
            <w:pPr>
              <w:widowControl/>
              <w:spacing w:line="520" w:lineRule="exact"/>
              <w:rPr>
                <w:rFonts w:ascii="仿宋_GB2312" w:eastAsia="仿宋_GB2312"/>
                <w:kern w:val="0"/>
                <w:sz w:val="28"/>
                <w:szCs w:val="28"/>
              </w:rPr>
            </w:pPr>
            <w:r>
              <w:rPr>
                <w:rFonts w:ascii="仿宋_GB2312" w:eastAsia="仿宋_GB2312" w:hint="eastAsia"/>
                <w:kern w:val="0"/>
                <w:sz w:val="28"/>
                <w:szCs w:val="28"/>
              </w:rPr>
              <w:t>联系电话（手机）</w:t>
            </w:r>
          </w:p>
        </w:tc>
        <w:tc>
          <w:tcPr>
            <w:tcW w:w="6596" w:type="dxa"/>
            <w:gridSpan w:val="7"/>
            <w:tcBorders>
              <w:top w:val="single" w:sz="4" w:space="0" w:color="000000"/>
              <w:left w:val="single" w:sz="4" w:space="0" w:color="000000"/>
              <w:bottom w:val="single" w:sz="4" w:space="0" w:color="000000"/>
              <w:right w:val="single" w:sz="4" w:space="0" w:color="000000"/>
            </w:tcBorders>
          </w:tcPr>
          <w:p w:rsidR="00100C09" w:rsidRDefault="00100C09">
            <w:pPr>
              <w:widowControl/>
              <w:spacing w:line="520" w:lineRule="exact"/>
              <w:rPr>
                <w:rFonts w:ascii="仿宋_GB2312" w:eastAsia="仿宋_GB2312"/>
                <w:kern w:val="0"/>
                <w:sz w:val="28"/>
                <w:szCs w:val="28"/>
              </w:rPr>
            </w:pPr>
          </w:p>
        </w:tc>
      </w:tr>
      <w:tr w:rsidR="00100C09">
        <w:trPr>
          <w:trHeight w:val="593"/>
        </w:trPr>
        <w:tc>
          <w:tcPr>
            <w:tcW w:w="4450" w:type="dxa"/>
            <w:gridSpan w:val="8"/>
            <w:tcBorders>
              <w:top w:val="single" w:sz="4" w:space="0" w:color="000000"/>
              <w:left w:val="single" w:sz="4" w:space="0" w:color="000000"/>
              <w:bottom w:val="single" w:sz="4" w:space="0" w:color="000000"/>
              <w:right w:val="single" w:sz="4" w:space="0" w:color="000000"/>
            </w:tcBorders>
            <w:vAlign w:val="center"/>
          </w:tcPr>
          <w:p w:rsidR="00100C09" w:rsidRDefault="00133AB2">
            <w:pPr>
              <w:widowControl/>
              <w:spacing w:line="520" w:lineRule="exact"/>
              <w:jc w:val="center"/>
              <w:rPr>
                <w:kern w:val="0"/>
                <w:sz w:val="28"/>
                <w:szCs w:val="28"/>
              </w:rPr>
            </w:pPr>
            <w:r>
              <w:rPr>
                <w:rFonts w:ascii="仿宋_GB2312" w:eastAsia="仿宋_GB2312" w:hint="eastAsia"/>
                <w:kern w:val="0"/>
                <w:sz w:val="28"/>
                <w:szCs w:val="28"/>
              </w:rPr>
              <w:t>专项素质</w:t>
            </w:r>
          </w:p>
        </w:tc>
        <w:tc>
          <w:tcPr>
            <w:tcW w:w="5188" w:type="dxa"/>
            <w:gridSpan w:val="4"/>
            <w:tcBorders>
              <w:top w:val="single" w:sz="4" w:space="0" w:color="000000"/>
              <w:left w:val="nil"/>
              <w:bottom w:val="single" w:sz="4" w:space="0" w:color="000000"/>
              <w:right w:val="single" w:sz="4" w:space="0" w:color="000000"/>
            </w:tcBorders>
          </w:tcPr>
          <w:p w:rsidR="00100C09" w:rsidRDefault="00133AB2">
            <w:pPr>
              <w:widowControl/>
              <w:spacing w:line="520" w:lineRule="exact"/>
              <w:jc w:val="center"/>
              <w:rPr>
                <w:kern w:val="0"/>
                <w:sz w:val="28"/>
                <w:szCs w:val="28"/>
              </w:rPr>
            </w:pPr>
            <w:r>
              <w:rPr>
                <w:rFonts w:ascii="仿宋_GB2312" w:eastAsia="仿宋_GB2312" w:hint="eastAsia"/>
                <w:kern w:val="0"/>
                <w:sz w:val="28"/>
                <w:szCs w:val="28"/>
              </w:rPr>
              <w:t>专项（技能）</w:t>
            </w:r>
          </w:p>
        </w:tc>
      </w:tr>
      <w:tr w:rsidR="00100C09">
        <w:trPr>
          <w:trHeight w:val="535"/>
        </w:trPr>
        <w:tc>
          <w:tcPr>
            <w:tcW w:w="1860" w:type="dxa"/>
            <w:gridSpan w:val="3"/>
            <w:tcBorders>
              <w:top w:val="single" w:sz="4" w:space="0" w:color="000000"/>
              <w:left w:val="single" w:sz="4" w:space="0" w:color="000000"/>
              <w:bottom w:val="single" w:sz="4" w:space="0" w:color="000000"/>
              <w:right w:val="single" w:sz="4" w:space="0" w:color="000000"/>
            </w:tcBorders>
          </w:tcPr>
          <w:p w:rsidR="00100C09" w:rsidRDefault="00133AB2">
            <w:pPr>
              <w:widowControl/>
              <w:spacing w:line="520" w:lineRule="exact"/>
              <w:jc w:val="center"/>
              <w:rPr>
                <w:kern w:val="0"/>
                <w:sz w:val="28"/>
                <w:szCs w:val="28"/>
              </w:rPr>
            </w:pPr>
            <w:r>
              <w:rPr>
                <w:rFonts w:ascii="仿宋_GB2312" w:eastAsia="仿宋_GB2312" w:hint="eastAsia"/>
                <w:kern w:val="0"/>
                <w:sz w:val="28"/>
                <w:szCs w:val="28"/>
              </w:rPr>
              <w:t>考核项目</w:t>
            </w:r>
          </w:p>
        </w:tc>
        <w:tc>
          <w:tcPr>
            <w:tcW w:w="2590" w:type="dxa"/>
            <w:gridSpan w:val="5"/>
            <w:tcBorders>
              <w:top w:val="single" w:sz="4" w:space="0" w:color="000000"/>
              <w:left w:val="nil"/>
              <w:bottom w:val="single" w:sz="4" w:space="0" w:color="000000"/>
              <w:right w:val="single" w:sz="4" w:space="0" w:color="000000"/>
            </w:tcBorders>
          </w:tcPr>
          <w:p w:rsidR="00100C09" w:rsidRDefault="00133AB2">
            <w:pPr>
              <w:widowControl/>
              <w:spacing w:line="520" w:lineRule="exact"/>
              <w:jc w:val="center"/>
              <w:rPr>
                <w:kern w:val="0"/>
                <w:sz w:val="28"/>
                <w:szCs w:val="28"/>
              </w:rPr>
            </w:pPr>
            <w:r>
              <w:rPr>
                <w:rFonts w:ascii="仿宋_GB2312" w:eastAsia="仿宋_GB2312" w:hint="eastAsia"/>
                <w:kern w:val="0"/>
                <w:sz w:val="28"/>
                <w:szCs w:val="28"/>
              </w:rPr>
              <w:t>成绩</w:t>
            </w:r>
          </w:p>
        </w:tc>
        <w:tc>
          <w:tcPr>
            <w:tcW w:w="1800" w:type="dxa"/>
            <w:gridSpan w:val="2"/>
            <w:tcBorders>
              <w:top w:val="single" w:sz="4" w:space="0" w:color="000000"/>
              <w:left w:val="nil"/>
              <w:bottom w:val="single" w:sz="4" w:space="0" w:color="000000"/>
              <w:right w:val="single" w:sz="4" w:space="0" w:color="000000"/>
            </w:tcBorders>
          </w:tcPr>
          <w:p w:rsidR="00100C09" w:rsidRDefault="00133AB2">
            <w:pPr>
              <w:widowControl/>
              <w:spacing w:line="520" w:lineRule="exact"/>
              <w:jc w:val="center"/>
              <w:rPr>
                <w:kern w:val="0"/>
                <w:sz w:val="28"/>
                <w:szCs w:val="28"/>
              </w:rPr>
            </w:pPr>
            <w:r>
              <w:rPr>
                <w:rFonts w:ascii="仿宋_GB2312" w:eastAsia="仿宋_GB2312" w:hint="eastAsia"/>
                <w:kern w:val="0"/>
                <w:sz w:val="28"/>
                <w:szCs w:val="28"/>
              </w:rPr>
              <w:t>考核细项</w:t>
            </w:r>
          </w:p>
        </w:tc>
        <w:tc>
          <w:tcPr>
            <w:tcW w:w="3388" w:type="dxa"/>
            <w:gridSpan w:val="2"/>
            <w:tcBorders>
              <w:top w:val="single" w:sz="4" w:space="0" w:color="000000"/>
              <w:left w:val="nil"/>
              <w:bottom w:val="single" w:sz="4" w:space="0" w:color="000000"/>
              <w:right w:val="single" w:sz="4" w:space="0" w:color="000000"/>
            </w:tcBorders>
          </w:tcPr>
          <w:p w:rsidR="00100C09" w:rsidRDefault="00133AB2">
            <w:pPr>
              <w:widowControl/>
              <w:spacing w:line="520" w:lineRule="exact"/>
              <w:jc w:val="center"/>
              <w:rPr>
                <w:kern w:val="0"/>
                <w:sz w:val="28"/>
                <w:szCs w:val="28"/>
              </w:rPr>
            </w:pPr>
            <w:r>
              <w:rPr>
                <w:rFonts w:ascii="仿宋_GB2312" w:eastAsia="仿宋_GB2312" w:hint="eastAsia"/>
                <w:kern w:val="0"/>
                <w:sz w:val="28"/>
                <w:szCs w:val="28"/>
              </w:rPr>
              <w:t>成绩</w:t>
            </w:r>
          </w:p>
        </w:tc>
      </w:tr>
      <w:tr w:rsidR="00100C09">
        <w:trPr>
          <w:trHeight w:val="525"/>
        </w:trPr>
        <w:tc>
          <w:tcPr>
            <w:tcW w:w="1860" w:type="dxa"/>
            <w:gridSpan w:val="3"/>
            <w:tcBorders>
              <w:top w:val="single" w:sz="4" w:space="0" w:color="000000"/>
              <w:left w:val="single" w:sz="4" w:space="0" w:color="000000"/>
              <w:bottom w:val="single" w:sz="4" w:space="0" w:color="000000"/>
              <w:right w:val="single" w:sz="4" w:space="0" w:color="000000"/>
            </w:tcBorders>
          </w:tcPr>
          <w:p w:rsidR="00100C09" w:rsidRDefault="00100C09">
            <w:pPr>
              <w:widowControl/>
              <w:spacing w:line="520" w:lineRule="exact"/>
              <w:rPr>
                <w:kern w:val="0"/>
                <w:sz w:val="28"/>
                <w:szCs w:val="28"/>
              </w:rPr>
            </w:pPr>
          </w:p>
        </w:tc>
        <w:tc>
          <w:tcPr>
            <w:tcW w:w="2590" w:type="dxa"/>
            <w:gridSpan w:val="5"/>
            <w:tcBorders>
              <w:top w:val="nil"/>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1800" w:type="dxa"/>
            <w:gridSpan w:val="2"/>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3388" w:type="dxa"/>
            <w:gridSpan w:val="2"/>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r>
      <w:tr w:rsidR="00100C09">
        <w:trPr>
          <w:trHeight w:val="550"/>
        </w:trPr>
        <w:tc>
          <w:tcPr>
            <w:tcW w:w="1860" w:type="dxa"/>
            <w:gridSpan w:val="3"/>
            <w:tcBorders>
              <w:top w:val="single" w:sz="4" w:space="0" w:color="000000"/>
              <w:left w:val="single" w:sz="4" w:space="0" w:color="000000"/>
              <w:bottom w:val="single" w:sz="4" w:space="0" w:color="000000"/>
              <w:right w:val="single" w:sz="4" w:space="0" w:color="000000"/>
            </w:tcBorders>
          </w:tcPr>
          <w:p w:rsidR="00100C09" w:rsidRDefault="00100C09">
            <w:pPr>
              <w:widowControl/>
              <w:spacing w:line="520" w:lineRule="exact"/>
              <w:rPr>
                <w:kern w:val="0"/>
                <w:sz w:val="28"/>
                <w:szCs w:val="28"/>
              </w:rPr>
            </w:pPr>
          </w:p>
        </w:tc>
        <w:tc>
          <w:tcPr>
            <w:tcW w:w="2590" w:type="dxa"/>
            <w:gridSpan w:val="5"/>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1800" w:type="dxa"/>
            <w:gridSpan w:val="2"/>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3388" w:type="dxa"/>
            <w:gridSpan w:val="2"/>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r>
      <w:tr w:rsidR="00100C09">
        <w:trPr>
          <w:trHeight w:val="550"/>
        </w:trPr>
        <w:tc>
          <w:tcPr>
            <w:tcW w:w="1860" w:type="dxa"/>
            <w:gridSpan w:val="3"/>
            <w:tcBorders>
              <w:top w:val="single" w:sz="4" w:space="0" w:color="000000"/>
              <w:left w:val="single" w:sz="4" w:space="0" w:color="000000"/>
              <w:bottom w:val="single" w:sz="4" w:space="0" w:color="000000"/>
              <w:right w:val="single" w:sz="4" w:space="0" w:color="000000"/>
            </w:tcBorders>
          </w:tcPr>
          <w:p w:rsidR="00100C09" w:rsidRDefault="00100C09">
            <w:pPr>
              <w:widowControl/>
              <w:spacing w:line="520" w:lineRule="exact"/>
              <w:rPr>
                <w:kern w:val="0"/>
                <w:sz w:val="28"/>
                <w:szCs w:val="28"/>
              </w:rPr>
            </w:pPr>
          </w:p>
        </w:tc>
        <w:tc>
          <w:tcPr>
            <w:tcW w:w="2590" w:type="dxa"/>
            <w:gridSpan w:val="5"/>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1800" w:type="dxa"/>
            <w:gridSpan w:val="2"/>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c>
          <w:tcPr>
            <w:tcW w:w="3388" w:type="dxa"/>
            <w:gridSpan w:val="2"/>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r>
      <w:tr w:rsidR="00100C09">
        <w:trPr>
          <w:trHeight w:val="550"/>
        </w:trPr>
        <w:tc>
          <w:tcPr>
            <w:tcW w:w="4450" w:type="dxa"/>
            <w:gridSpan w:val="8"/>
            <w:tcBorders>
              <w:top w:val="single" w:sz="4" w:space="0" w:color="000000"/>
              <w:left w:val="single" w:sz="4" w:space="0" w:color="000000"/>
              <w:bottom w:val="single" w:sz="4" w:space="0" w:color="000000"/>
              <w:right w:val="single" w:sz="4" w:space="0" w:color="000000"/>
            </w:tcBorders>
          </w:tcPr>
          <w:p w:rsidR="00100C09" w:rsidRDefault="00133AB2">
            <w:pPr>
              <w:widowControl/>
              <w:spacing w:line="520" w:lineRule="exact"/>
              <w:rPr>
                <w:rFonts w:ascii="仿宋_GB2312" w:eastAsia="仿宋_GB2312"/>
                <w:kern w:val="0"/>
                <w:sz w:val="28"/>
                <w:szCs w:val="28"/>
              </w:rPr>
            </w:pPr>
            <w:r>
              <w:rPr>
                <w:rFonts w:ascii="仿宋_GB2312" w:eastAsia="仿宋_GB2312" w:hint="eastAsia"/>
                <w:kern w:val="0"/>
                <w:sz w:val="28"/>
                <w:szCs w:val="28"/>
              </w:rPr>
              <w:t>合计得分（总成绩）：</w:t>
            </w:r>
          </w:p>
        </w:tc>
        <w:tc>
          <w:tcPr>
            <w:tcW w:w="5188" w:type="dxa"/>
            <w:gridSpan w:val="4"/>
            <w:tcBorders>
              <w:top w:val="single" w:sz="4" w:space="0" w:color="000000"/>
              <w:left w:val="nil"/>
              <w:bottom w:val="single" w:sz="4" w:space="0" w:color="000000"/>
              <w:right w:val="single" w:sz="4" w:space="0" w:color="000000"/>
            </w:tcBorders>
          </w:tcPr>
          <w:p w:rsidR="00100C09" w:rsidRDefault="00100C09">
            <w:pPr>
              <w:widowControl/>
              <w:spacing w:line="520" w:lineRule="exact"/>
              <w:rPr>
                <w:kern w:val="0"/>
                <w:sz w:val="28"/>
                <w:szCs w:val="28"/>
              </w:rPr>
            </w:pPr>
          </w:p>
        </w:tc>
      </w:tr>
      <w:tr w:rsidR="00100C09">
        <w:trPr>
          <w:trHeight w:val="567"/>
        </w:trPr>
        <w:tc>
          <w:tcPr>
            <w:tcW w:w="9638" w:type="dxa"/>
            <w:gridSpan w:val="12"/>
            <w:tcBorders>
              <w:top w:val="single" w:sz="4" w:space="0" w:color="000000"/>
              <w:left w:val="single" w:sz="4" w:space="0" w:color="000000"/>
              <w:bottom w:val="single" w:sz="4" w:space="0" w:color="000000"/>
              <w:right w:val="single" w:sz="4" w:space="0" w:color="000000"/>
            </w:tcBorders>
          </w:tcPr>
          <w:p w:rsidR="00100C09" w:rsidRDefault="00133AB2">
            <w:pPr>
              <w:widowControl/>
              <w:spacing w:line="520" w:lineRule="exact"/>
              <w:rPr>
                <w:rFonts w:ascii="仿宋_GB2312" w:eastAsia="仿宋_GB2312"/>
                <w:kern w:val="0"/>
                <w:sz w:val="28"/>
                <w:szCs w:val="28"/>
              </w:rPr>
            </w:pPr>
            <w:r>
              <w:rPr>
                <w:rFonts w:ascii="仿宋_GB2312" w:eastAsia="仿宋_GB2312" w:hint="eastAsia"/>
                <w:kern w:val="0"/>
                <w:sz w:val="28"/>
                <w:szCs w:val="28"/>
              </w:rPr>
              <w:t>评委签名：</w:t>
            </w:r>
          </w:p>
        </w:tc>
      </w:tr>
      <w:tr w:rsidR="00100C09">
        <w:trPr>
          <w:trHeight w:val="919"/>
        </w:trPr>
        <w:tc>
          <w:tcPr>
            <w:tcW w:w="600" w:type="dxa"/>
            <w:vMerge w:val="restart"/>
            <w:tcBorders>
              <w:top w:val="single" w:sz="4" w:space="0" w:color="000000"/>
              <w:left w:val="single" w:sz="4" w:space="0" w:color="000000"/>
              <w:right w:val="single" w:sz="4" w:space="0" w:color="000000"/>
            </w:tcBorders>
          </w:tcPr>
          <w:p w:rsidR="00100C09" w:rsidRDefault="00133AB2">
            <w:pPr>
              <w:widowControl/>
              <w:spacing w:line="520" w:lineRule="exact"/>
              <w:rPr>
                <w:rFonts w:ascii="仿宋_GB2312" w:eastAsia="仿宋_GB2312"/>
                <w:kern w:val="0"/>
                <w:sz w:val="28"/>
                <w:szCs w:val="28"/>
              </w:rPr>
            </w:pPr>
            <w:r>
              <w:rPr>
                <w:rFonts w:ascii="仿宋_GB2312" w:eastAsia="仿宋_GB2312" w:hint="eastAsia"/>
                <w:kern w:val="0"/>
                <w:sz w:val="28"/>
                <w:szCs w:val="28"/>
              </w:rPr>
              <w:t>考生承诺</w:t>
            </w:r>
          </w:p>
        </w:tc>
        <w:tc>
          <w:tcPr>
            <w:tcW w:w="9038" w:type="dxa"/>
            <w:gridSpan w:val="11"/>
            <w:tcBorders>
              <w:top w:val="single" w:sz="4" w:space="0" w:color="000000"/>
              <w:left w:val="nil"/>
              <w:bottom w:val="single" w:sz="4" w:space="0" w:color="000000"/>
              <w:right w:val="single" w:sz="4" w:space="0" w:color="000000"/>
            </w:tcBorders>
          </w:tcPr>
          <w:p w:rsidR="00100C09" w:rsidRDefault="00133AB2">
            <w:pPr>
              <w:widowControl/>
              <w:spacing w:line="520" w:lineRule="exact"/>
              <w:ind w:firstLineChars="200" w:firstLine="480"/>
              <w:rPr>
                <w:rFonts w:ascii="仿宋_GB2312" w:eastAsia="仿宋_GB2312"/>
                <w:kern w:val="0"/>
                <w:sz w:val="24"/>
              </w:rPr>
            </w:pPr>
            <w:r>
              <w:rPr>
                <w:rFonts w:ascii="仿宋_GB2312" w:eastAsia="仿宋_GB2312" w:hint="eastAsia"/>
                <w:kern w:val="0"/>
                <w:sz w:val="24"/>
              </w:rPr>
              <w:t>考生本人及家长已获知并理解东北师范大学附属中学深圳学校自主招生的相关规定和要求，承诺所提交考生本人的报名资料真实，对此表格所填报内容负全部责任。（抄写在下列）</w:t>
            </w:r>
          </w:p>
        </w:tc>
      </w:tr>
      <w:tr w:rsidR="00100C09">
        <w:trPr>
          <w:trHeight w:val="1579"/>
        </w:trPr>
        <w:tc>
          <w:tcPr>
            <w:tcW w:w="600" w:type="dxa"/>
            <w:vMerge/>
            <w:tcBorders>
              <w:left w:val="single" w:sz="4" w:space="0" w:color="000000"/>
              <w:bottom w:val="single" w:sz="4" w:space="0" w:color="000000"/>
              <w:right w:val="single" w:sz="4" w:space="0" w:color="000000"/>
            </w:tcBorders>
          </w:tcPr>
          <w:p w:rsidR="00100C09" w:rsidRDefault="00100C09">
            <w:pPr>
              <w:widowControl/>
              <w:spacing w:line="520" w:lineRule="exact"/>
              <w:rPr>
                <w:rFonts w:ascii="仿宋_GB2312" w:eastAsia="仿宋_GB2312"/>
                <w:kern w:val="0"/>
                <w:sz w:val="28"/>
                <w:szCs w:val="28"/>
              </w:rPr>
            </w:pPr>
          </w:p>
        </w:tc>
        <w:tc>
          <w:tcPr>
            <w:tcW w:w="9038" w:type="dxa"/>
            <w:gridSpan w:val="11"/>
            <w:tcBorders>
              <w:top w:val="single" w:sz="4" w:space="0" w:color="000000"/>
              <w:left w:val="nil"/>
              <w:bottom w:val="single" w:sz="4" w:space="0" w:color="000000"/>
              <w:right w:val="single" w:sz="4" w:space="0" w:color="000000"/>
            </w:tcBorders>
          </w:tcPr>
          <w:p w:rsidR="00100C09" w:rsidRDefault="00100C09">
            <w:pPr>
              <w:widowControl/>
              <w:spacing w:line="520" w:lineRule="exact"/>
              <w:rPr>
                <w:rFonts w:ascii="仿宋_GB2312" w:eastAsia="仿宋_GB2312"/>
                <w:kern w:val="0"/>
                <w:sz w:val="24"/>
              </w:rPr>
            </w:pPr>
          </w:p>
          <w:p w:rsidR="00100C09" w:rsidRDefault="00100C09">
            <w:pPr>
              <w:widowControl/>
              <w:spacing w:line="520" w:lineRule="exact"/>
              <w:rPr>
                <w:rFonts w:ascii="仿宋_GB2312" w:eastAsia="仿宋_GB2312"/>
                <w:kern w:val="0"/>
                <w:sz w:val="24"/>
              </w:rPr>
            </w:pPr>
          </w:p>
          <w:p w:rsidR="00100C09" w:rsidRDefault="00133AB2">
            <w:pPr>
              <w:widowControl/>
              <w:spacing w:line="520" w:lineRule="exact"/>
              <w:rPr>
                <w:rFonts w:ascii="仿宋_GB2312" w:eastAsia="仿宋_GB2312"/>
                <w:kern w:val="0"/>
                <w:sz w:val="28"/>
                <w:szCs w:val="28"/>
              </w:rPr>
            </w:pPr>
            <w:r>
              <w:rPr>
                <w:rFonts w:ascii="仿宋_GB2312" w:eastAsia="仿宋_GB2312" w:hint="eastAsia"/>
                <w:kern w:val="0"/>
                <w:sz w:val="24"/>
              </w:rPr>
              <w:t xml:space="preserve">考生及家长签名：          </w:t>
            </w:r>
            <w:r>
              <w:rPr>
                <w:rFonts w:ascii="仿宋_GB2312" w:eastAsia="仿宋_GB2312" w:hint="eastAsia"/>
                <w:kern w:val="0"/>
                <w:sz w:val="24"/>
              </w:rPr>
              <w:t> </w:t>
            </w:r>
            <w:r>
              <w:rPr>
                <w:rFonts w:ascii="仿宋_GB2312" w:eastAsia="仿宋_GB2312" w:hint="eastAsia"/>
                <w:kern w:val="0"/>
                <w:sz w:val="24"/>
              </w:rPr>
              <w:t xml:space="preserve">                   日 期：202</w:t>
            </w:r>
            <w:r>
              <w:rPr>
                <w:rFonts w:ascii="仿宋_GB2312" w:eastAsia="仿宋_GB2312"/>
                <w:kern w:val="0"/>
                <w:sz w:val="24"/>
              </w:rPr>
              <w:t>4</w:t>
            </w:r>
            <w:r>
              <w:rPr>
                <w:rFonts w:ascii="仿宋_GB2312" w:eastAsia="仿宋_GB2312" w:hint="eastAsia"/>
                <w:kern w:val="0"/>
                <w:sz w:val="24"/>
              </w:rPr>
              <w:t xml:space="preserve">年   </w:t>
            </w:r>
            <w:r>
              <w:rPr>
                <w:rFonts w:ascii="仿宋_GB2312" w:eastAsia="仿宋_GB2312"/>
                <w:kern w:val="0"/>
                <w:sz w:val="24"/>
              </w:rPr>
              <w:t>月</w:t>
            </w:r>
            <w:r>
              <w:rPr>
                <w:rFonts w:ascii="仿宋_GB2312" w:eastAsia="仿宋_GB2312" w:hint="eastAsia"/>
                <w:kern w:val="0"/>
                <w:sz w:val="24"/>
              </w:rPr>
              <w:t xml:space="preserve">   </w:t>
            </w:r>
            <w:r>
              <w:rPr>
                <w:rFonts w:ascii="仿宋_GB2312" w:eastAsia="仿宋_GB2312"/>
                <w:kern w:val="0"/>
                <w:sz w:val="24"/>
              </w:rPr>
              <w:t>日</w:t>
            </w:r>
          </w:p>
        </w:tc>
      </w:tr>
      <w:tr w:rsidR="00100C09">
        <w:trPr>
          <w:trHeight w:val="924"/>
        </w:trPr>
        <w:tc>
          <w:tcPr>
            <w:tcW w:w="9638" w:type="dxa"/>
            <w:gridSpan w:val="12"/>
            <w:tcBorders>
              <w:top w:val="single" w:sz="4" w:space="0" w:color="000000"/>
              <w:left w:val="single" w:sz="4" w:space="0" w:color="000000"/>
              <w:bottom w:val="single" w:sz="4" w:space="0" w:color="000000"/>
              <w:right w:val="single" w:sz="4" w:space="0" w:color="000000"/>
            </w:tcBorders>
          </w:tcPr>
          <w:p w:rsidR="00100C09" w:rsidRDefault="00133AB2">
            <w:pPr>
              <w:widowControl/>
              <w:spacing w:line="520" w:lineRule="exact"/>
              <w:rPr>
                <w:rFonts w:ascii="仿宋_GB2312" w:eastAsia="仿宋_GB2312"/>
                <w:kern w:val="0"/>
                <w:sz w:val="24"/>
              </w:rPr>
            </w:pPr>
            <w:r>
              <w:rPr>
                <w:rFonts w:ascii="仿宋_GB2312" w:eastAsia="仿宋_GB2312" w:hint="eastAsia"/>
                <w:kern w:val="0"/>
                <w:sz w:val="24"/>
              </w:rPr>
              <w:t>备注：1.考生基本情况由考生本人填写，加*为必填项目，专项素质和专项（技能）由考核组填写。2.该表由学校妥善保管，留作备查。</w:t>
            </w:r>
          </w:p>
        </w:tc>
      </w:tr>
    </w:tbl>
    <w:p w:rsidR="00100C09" w:rsidRDefault="00100C09"/>
    <w:sectPr w:rsidR="00100C09">
      <w:footerReference w:type="default" r:id="rId10"/>
      <w:pgSz w:w="11906" w:h="16838"/>
      <w:pgMar w:top="1276" w:right="1274" w:bottom="993" w:left="1418" w:header="851" w:footer="80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12" w:rsidRDefault="00783812">
      <w:r>
        <w:separator/>
      </w:r>
    </w:p>
    <w:p w:rsidR="00783812" w:rsidRDefault="00783812"/>
    <w:p w:rsidR="00783812" w:rsidRDefault="00783812" w:rsidP="00133AB2"/>
  </w:endnote>
  <w:endnote w:type="continuationSeparator" w:id="0">
    <w:p w:rsidR="00783812" w:rsidRDefault="00783812">
      <w:r>
        <w:continuationSeparator/>
      </w:r>
    </w:p>
    <w:p w:rsidR="00783812" w:rsidRDefault="00783812"/>
    <w:p w:rsidR="00783812" w:rsidRDefault="00783812" w:rsidP="00133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42F" w:rsidRDefault="00E7442F">
    <w:pPr>
      <w:pStyle w:val="a5"/>
      <w:jc w:val="center"/>
    </w:pPr>
    <w:r>
      <w:fldChar w:fldCharType="begin"/>
    </w:r>
    <w:r>
      <w:instrText>PAGE   \* MERGEFORMAT</w:instrText>
    </w:r>
    <w:r>
      <w:fldChar w:fldCharType="separate"/>
    </w:r>
    <w:r w:rsidR="00783812" w:rsidRPr="00783812">
      <w:rPr>
        <w:noProof/>
        <w:lang w:val="zh-CN"/>
      </w:rPr>
      <w:t>1</w:t>
    </w:r>
    <w:r>
      <w:fldChar w:fldCharType="end"/>
    </w:r>
  </w:p>
  <w:p w:rsidR="00E7442F" w:rsidRDefault="00E7442F">
    <w:pPr>
      <w:pStyle w:val="a5"/>
    </w:pPr>
  </w:p>
  <w:p w:rsidR="00E7442F" w:rsidRDefault="00E7442F"/>
  <w:p w:rsidR="00E7442F" w:rsidRDefault="00E7442F" w:rsidP="00133A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12" w:rsidRDefault="00783812">
      <w:r>
        <w:separator/>
      </w:r>
    </w:p>
    <w:p w:rsidR="00783812" w:rsidRDefault="00783812"/>
    <w:p w:rsidR="00783812" w:rsidRDefault="00783812" w:rsidP="00133AB2"/>
  </w:footnote>
  <w:footnote w:type="continuationSeparator" w:id="0">
    <w:p w:rsidR="00783812" w:rsidRDefault="00783812">
      <w:r>
        <w:continuationSeparator/>
      </w:r>
    </w:p>
    <w:p w:rsidR="00783812" w:rsidRDefault="00783812"/>
    <w:p w:rsidR="00783812" w:rsidRDefault="00783812" w:rsidP="00133A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3E39C3"/>
    <w:multiLevelType w:val="singleLevel"/>
    <w:tmpl w:val="F03E39C3"/>
    <w:lvl w:ilvl="0">
      <w:start w:val="1"/>
      <w:numFmt w:val="decimal"/>
      <w:suff w:val="nothing"/>
      <w:lvlText w:val="（%1）"/>
      <w:lvlJc w:val="left"/>
    </w:lvl>
  </w:abstractNum>
  <w:abstractNum w:abstractNumId="1" w15:restartNumberingAfterBreak="0">
    <w:nsid w:val="F3C562C6"/>
    <w:multiLevelType w:val="singleLevel"/>
    <w:tmpl w:val="F3C562C6"/>
    <w:lvl w:ilvl="0">
      <w:start w:val="1"/>
      <w:numFmt w:val="decimal"/>
      <w:suff w:val="nothing"/>
      <w:lvlText w:val="（%1）"/>
      <w:lvlJc w:val="left"/>
    </w:lvl>
  </w:abstractNum>
  <w:abstractNum w:abstractNumId="2" w15:restartNumberingAfterBreak="0">
    <w:nsid w:val="0DC90F28"/>
    <w:multiLevelType w:val="multilevel"/>
    <w:tmpl w:val="0DC90F28"/>
    <w:lvl w:ilvl="0">
      <w:start w:val="1"/>
      <w:numFmt w:val="japaneseCounting"/>
      <w:lvlText w:val="（%1）"/>
      <w:lvlJc w:val="left"/>
      <w:pPr>
        <w:ind w:left="1525" w:hanging="88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259A3933"/>
    <w:multiLevelType w:val="multilevel"/>
    <w:tmpl w:val="259A3933"/>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4" w15:restartNumberingAfterBreak="0">
    <w:nsid w:val="290849ED"/>
    <w:multiLevelType w:val="singleLevel"/>
    <w:tmpl w:val="290849ED"/>
    <w:lvl w:ilvl="0">
      <w:start w:val="1"/>
      <w:numFmt w:val="chineseCounting"/>
      <w:suff w:val="nothing"/>
      <w:lvlText w:val="（%1）"/>
      <w:lvlJc w:val="left"/>
      <w:rPr>
        <w:rFonts w:hint="eastAsia"/>
      </w:rPr>
    </w:lvl>
  </w:abstractNum>
  <w:abstractNum w:abstractNumId="5" w15:restartNumberingAfterBreak="0">
    <w:nsid w:val="5A8278A5"/>
    <w:multiLevelType w:val="singleLevel"/>
    <w:tmpl w:val="5A8278A5"/>
    <w:lvl w:ilvl="0">
      <w:start w:val="3"/>
      <w:numFmt w:val="chineseCounting"/>
      <w:suff w:val="nothing"/>
      <w:lvlText w:val="（%1）"/>
      <w:lvlJc w:val="left"/>
      <w:rPr>
        <w:rFonts w:hint="eastAsia"/>
      </w:rPr>
    </w:lvl>
  </w:abstractNum>
  <w:abstractNum w:abstractNumId="6" w15:restartNumberingAfterBreak="0">
    <w:nsid w:val="62FFCD3C"/>
    <w:multiLevelType w:val="singleLevel"/>
    <w:tmpl w:val="62FFCD3C"/>
    <w:lvl w:ilvl="0">
      <w:start w:val="1"/>
      <w:numFmt w:val="chineseCounting"/>
      <w:suff w:val="nothing"/>
      <w:lvlText w:val="（%1）"/>
      <w:lvlJc w:val="left"/>
      <w:rPr>
        <w:rFonts w:hint="eastAsia"/>
      </w:rPr>
    </w:lvl>
  </w:abstractNum>
  <w:abstractNum w:abstractNumId="7" w15:restartNumberingAfterBreak="0">
    <w:nsid w:val="79BA343F"/>
    <w:multiLevelType w:val="singleLevel"/>
    <w:tmpl w:val="79BA343F"/>
    <w:lvl w:ilvl="0">
      <w:start w:val="1"/>
      <w:numFmt w:val="decimal"/>
      <w:suff w:val="nothing"/>
      <w:lvlText w:val="（%1）"/>
      <w:lvlJc w:val="left"/>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hYTJjZmY4MmZkOThhMGRmOWRjYjdmOGRmNjVmZmIifQ=="/>
  </w:docVars>
  <w:rsids>
    <w:rsidRoot w:val="004D67EA"/>
    <w:rsid w:val="0000404E"/>
    <w:rsid w:val="00031CEE"/>
    <w:rsid w:val="00037714"/>
    <w:rsid w:val="00072644"/>
    <w:rsid w:val="000749FD"/>
    <w:rsid w:val="00091AAB"/>
    <w:rsid w:val="000A3B4D"/>
    <w:rsid w:val="000A445D"/>
    <w:rsid w:val="000C23C5"/>
    <w:rsid w:val="000E21A8"/>
    <w:rsid w:val="000F48E2"/>
    <w:rsid w:val="00100C09"/>
    <w:rsid w:val="00101B30"/>
    <w:rsid w:val="00103A06"/>
    <w:rsid w:val="00133AB2"/>
    <w:rsid w:val="00141802"/>
    <w:rsid w:val="00143182"/>
    <w:rsid w:val="0016203F"/>
    <w:rsid w:val="001660F3"/>
    <w:rsid w:val="001C041C"/>
    <w:rsid w:val="001C432A"/>
    <w:rsid w:val="001F57E6"/>
    <w:rsid w:val="00202CBA"/>
    <w:rsid w:val="00222E73"/>
    <w:rsid w:val="00246379"/>
    <w:rsid w:val="00280E3A"/>
    <w:rsid w:val="002A1022"/>
    <w:rsid w:val="002B7593"/>
    <w:rsid w:val="00317F0B"/>
    <w:rsid w:val="0033700E"/>
    <w:rsid w:val="0033706A"/>
    <w:rsid w:val="003839E7"/>
    <w:rsid w:val="003E764A"/>
    <w:rsid w:val="0042033A"/>
    <w:rsid w:val="00437527"/>
    <w:rsid w:val="0045030C"/>
    <w:rsid w:val="00486A79"/>
    <w:rsid w:val="00497E4E"/>
    <w:rsid w:val="004A3078"/>
    <w:rsid w:val="004D05B9"/>
    <w:rsid w:val="004D0A8C"/>
    <w:rsid w:val="004D67EA"/>
    <w:rsid w:val="004F01AE"/>
    <w:rsid w:val="004F0EA3"/>
    <w:rsid w:val="004F69FE"/>
    <w:rsid w:val="00570009"/>
    <w:rsid w:val="005C5B40"/>
    <w:rsid w:val="0060757C"/>
    <w:rsid w:val="00607A48"/>
    <w:rsid w:val="006139F7"/>
    <w:rsid w:val="00670207"/>
    <w:rsid w:val="006771B7"/>
    <w:rsid w:val="00681578"/>
    <w:rsid w:val="007006FE"/>
    <w:rsid w:val="0071339C"/>
    <w:rsid w:val="00714BBF"/>
    <w:rsid w:val="00730C0B"/>
    <w:rsid w:val="00756FFE"/>
    <w:rsid w:val="00757B9E"/>
    <w:rsid w:val="00773236"/>
    <w:rsid w:val="00783812"/>
    <w:rsid w:val="008A7DD7"/>
    <w:rsid w:val="009331A8"/>
    <w:rsid w:val="00951CD0"/>
    <w:rsid w:val="009854F1"/>
    <w:rsid w:val="00987ACE"/>
    <w:rsid w:val="009A6CB0"/>
    <w:rsid w:val="009B1E73"/>
    <w:rsid w:val="009D6629"/>
    <w:rsid w:val="009F61E9"/>
    <w:rsid w:val="00A24C36"/>
    <w:rsid w:val="00A2601E"/>
    <w:rsid w:val="00A269FC"/>
    <w:rsid w:val="00A827DD"/>
    <w:rsid w:val="00AB43E2"/>
    <w:rsid w:val="00AD558D"/>
    <w:rsid w:val="00AE4DC9"/>
    <w:rsid w:val="00AF0825"/>
    <w:rsid w:val="00AF43AF"/>
    <w:rsid w:val="00B61A23"/>
    <w:rsid w:val="00B813DB"/>
    <w:rsid w:val="00C31D2C"/>
    <w:rsid w:val="00C61CF4"/>
    <w:rsid w:val="00CA43B3"/>
    <w:rsid w:val="00CB2071"/>
    <w:rsid w:val="00D35411"/>
    <w:rsid w:val="00D5143B"/>
    <w:rsid w:val="00D60A35"/>
    <w:rsid w:val="00D83D57"/>
    <w:rsid w:val="00DE368D"/>
    <w:rsid w:val="00DF5490"/>
    <w:rsid w:val="00E206F1"/>
    <w:rsid w:val="00E40DCA"/>
    <w:rsid w:val="00E7442F"/>
    <w:rsid w:val="00E81681"/>
    <w:rsid w:val="00EB58D3"/>
    <w:rsid w:val="00EC6002"/>
    <w:rsid w:val="00EF0B7A"/>
    <w:rsid w:val="00F0414B"/>
    <w:rsid w:val="00F3266B"/>
    <w:rsid w:val="00F4134C"/>
    <w:rsid w:val="00F83D7D"/>
    <w:rsid w:val="00FA119E"/>
    <w:rsid w:val="00FB5D6D"/>
    <w:rsid w:val="00FC2931"/>
    <w:rsid w:val="00FE1D2C"/>
    <w:rsid w:val="00FF07CE"/>
    <w:rsid w:val="00FF2216"/>
    <w:rsid w:val="00FF354A"/>
    <w:rsid w:val="015C1523"/>
    <w:rsid w:val="017052C2"/>
    <w:rsid w:val="01926E2E"/>
    <w:rsid w:val="01945846"/>
    <w:rsid w:val="01FA5486"/>
    <w:rsid w:val="02172DDC"/>
    <w:rsid w:val="022C3051"/>
    <w:rsid w:val="02BA3F8E"/>
    <w:rsid w:val="02CB541E"/>
    <w:rsid w:val="046A5C81"/>
    <w:rsid w:val="04714B20"/>
    <w:rsid w:val="04BD5EAB"/>
    <w:rsid w:val="05BD34AB"/>
    <w:rsid w:val="060262DC"/>
    <w:rsid w:val="06CD322E"/>
    <w:rsid w:val="07AA0B9E"/>
    <w:rsid w:val="07AF3996"/>
    <w:rsid w:val="07C03DF5"/>
    <w:rsid w:val="07E96D56"/>
    <w:rsid w:val="08011672"/>
    <w:rsid w:val="0822223D"/>
    <w:rsid w:val="08B367C1"/>
    <w:rsid w:val="09E0077E"/>
    <w:rsid w:val="0A435A55"/>
    <w:rsid w:val="0AA612C0"/>
    <w:rsid w:val="0ABC7CF1"/>
    <w:rsid w:val="0BE34556"/>
    <w:rsid w:val="0C1106E2"/>
    <w:rsid w:val="0CE43B8F"/>
    <w:rsid w:val="0D2E3A0D"/>
    <w:rsid w:val="0D317116"/>
    <w:rsid w:val="0D63456C"/>
    <w:rsid w:val="0E62322C"/>
    <w:rsid w:val="0E684AC1"/>
    <w:rsid w:val="0EEC39DC"/>
    <w:rsid w:val="0F641F28"/>
    <w:rsid w:val="0F9D4A1B"/>
    <w:rsid w:val="10771385"/>
    <w:rsid w:val="109051E6"/>
    <w:rsid w:val="10BC63DA"/>
    <w:rsid w:val="124F43FA"/>
    <w:rsid w:val="12887F46"/>
    <w:rsid w:val="12FB07F3"/>
    <w:rsid w:val="12FC7CAB"/>
    <w:rsid w:val="13DD3E12"/>
    <w:rsid w:val="160E0624"/>
    <w:rsid w:val="172779EC"/>
    <w:rsid w:val="17996410"/>
    <w:rsid w:val="18BC47AF"/>
    <w:rsid w:val="18D53478"/>
    <w:rsid w:val="19B52C9C"/>
    <w:rsid w:val="19D226F6"/>
    <w:rsid w:val="19FC6F60"/>
    <w:rsid w:val="1A2A3792"/>
    <w:rsid w:val="1B1412A8"/>
    <w:rsid w:val="1B2D759B"/>
    <w:rsid w:val="1B6B00D9"/>
    <w:rsid w:val="1B6B719B"/>
    <w:rsid w:val="1BFF73B7"/>
    <w:rsid w:val="1D9531D6"/>
    <w:rsid w:val="1D976F4E"/>
    <w:rsid w:val="1DCD642E"/>
    <w:rsid w:val="1DE101C9"/>
    <w:rsid w:val="1EA54310"/>
    <w:rsid w:val="1EC975DB"/>
    <w:rsid w:val="1EE32DE2"/>
    <w:rsid w:val="22294A99"/>
    <w:rsid w:val="23810484"/>
    <w:rsid w:val="24F85DD7"/>
    <w:rsid w:val="250C0222"/>
    <w:rsid w:val="25EE15AD"/>
    <w:rsid w:val="26244186"/>
    <w:rsid w:val="26625BC2"/>
    <w:rsid w:val="272C4BAB"/>
    <w:rsid w:val="27B9222B"/>
    <w:rsid w:val="29797A0F"/>
    <w:rsid w:val="2B066C84"/>
    <w:rsid w:val="2D5C5ABE"/>
    <w:rsid w:val="2E812890"/>
    <w:rsid w:val="2E8A2729"/>
    <w:rsid w:val="2EF34775"/>
    <w:rsid w:val="2FC776EB"/>
    <w:rsid w:val="30074790"/>
    <w:rsid w:val="300E6E64"/>
    <w:rsid w:val="30A73033"/>
    <w:rsid w:val="310F73B3"/>
    <w:rsid w:val="316F00F0"/>
    <w:rsid w:val="33E22740"/>
    <w:rsid w:val="34200E26"/>
    <w:rsid w:val="345365E0"/>
    <w:rsid w:val="3581123F"/>
    <w:rsid w:val="367B6FB5"/>
    <w:rsid w:val="37703028"/>
    <w:rsid w:val="37BD6D56"/>
    <w:rsid w:val="37DF5322"/>
    <w:rsid w:val="3919095E"/>
    <w:rsid w:val="395A4E2F"/>
    <w:rsid w:val="398F6888"/>
    <w:rsid w:val="3995213C"/>
    <w:rsid w:val="3A292B19"/>
    <w:rsid w:val="3A92687F"/>
    <w:rsid w:val="3ACA3E4D"/>
    <w:rsid w:val="3B7641EF"/>
    <w:rsid w:val="3BF56611"/>
    <w:rsid w:val="3C235CAC"/>
    <w:rsid w:val="3C5A4393"/>
    <w:rsid w:val="3C7D1A3B"/>
    <w:rsid w:val="3C9367F7"/>
    <w:rsid w:val="3CC82828"/>
    <w:rsid w:val="3D095496"/>
    <w:rsid w:val="3E444130"/>
    <w:rsid w:val="3EE73F74"/>
    <w:rsid w:val="40026051"/>
    <w:rsid w:val="402027EE"/>
    <w:rsid w:val="4090216C"/>
    <w:rsid w:val="4177095A"/>
    <w:rsid w:val="42536A56"/>
    <w:rsid w:val="42611755"/>
    <w:rsid w:val="42710804"/>
    <w:rsid w:val="435535EE"/>
    <w:rsid w:val="43605B40"/>
    <w:rsid w:val="43B50027"/>
    <w:rsid w:val="43DA7AFB"/>
    <w:rsid w:val="442E1B0B"/>
    <w:rsid w:val="447D4C03"/>
    <w:rsid w:val="44F35276"/>
    <w:rsid w:val="45134C3F"/>
    <w:rsid w:val="45AE47EA"/>
    <w:rsid w:val="46921AAD"/>
    <w:rsid w:val="469F284C"/>
    <w:rsid w:val="46B6452B"/>
    <w:rsid w:val="48361663"/>
    <w:rsid w:val="485B09F4"/>
    <w:rsid w:val="488C2B5D"/>
    <w:rsid w:val="489857A5"/>
    <w:rsid w:val="489B4EA1"/>
    <w:rsid w:val="48BB1493"/>
    <w:rsid w:val="48BC08CA"/>
    <w:rsid w:val="48F426FB"/>
    <w:rsid w:val="49252755"/>
    <w:rsid w:val="4A624906"/>
    <w:rsid w:val="4A75688F"/>
    <w:rsid w:val="4ABE0022"/>
    <w:rsid w:val="4AEC1CEC"/>
    <w:rsid w:val="4AFF7D5D"/>
    <w:rsid w:val="4BED4310"/>
    <w:rsid w:val="4BF03076"/>
    <w:rsid w:val="4C081190"/>
    <w:rsid w:val="4CDD7C2A"/>
    <w:rsid w:val="4CE1714D"/>
    <w:rsid w:val="4CF7379C"/>
    <w:rsid w:val="4D111FCA"/>
    <w:rsid w:val="4D501255"/>
    <w:rsid w:val="4D9F538D"/>
    <w:rsid w:val="4DCF4779"/>
    <w:rsid w:val="4DD045B7"/>
    <w:rsid w:val="4DDF7E08"/>
    <w:rsid w:val="4EEC4CDB"/>
    <w:rsid w:val="4F1E1594"/>
    <w:rsid w:val="501A73E7"/>
    <w:rsid w:val="50227D75"/>
    <w:rsid w:val="507E34D2"/>
    <w:rsid w:val="50C2325D"/>
    <w:rsid w:val="510A1C7D"/>
    <w:rsid w:val="51713959"/>
    <w:rsid w:val="5266383D"/>
    <w:rsid w:val="52A6597E"/>
    <w:rsid w:val="53C315B8"/>
    <w:rsid w:val="54444C6A"/>
    <w:rsid w:val="54F87DDC"/>
    <w:rsid w:val="54FB79B3"/>
    <w:rsid w:val="551F43D2"/>
    <w:rsid w:val="556E3C4F"/>
    <w:rsid w:val="56256420"/>
    <w:rsid w:val="562E7748"/>
    <w:rsid w:val="56410C3D"/>
    <w:rsid w:val="567315FF"/>
    <w:rsid w:val="56826AD5"/>
    <w:rsid w:val="56900AED"/>
    <w:rsid w:val="57290645"/>
    <w:rsid w:val="57596A47"/>
    <w:rsid w:val="578C4374"/>
    <w:rsid w:val="57E65B35"/>
    <w:rsid w:val="57F0149F"/>
    <w:rsid w:val="587F5D32"/>
    <w:rsid w:val="59254448"/>
    <w:rsid w:val="5A8A3043"/>
    <w:rsid w:val="5B4C328C"/>
    <w:rsid w:val="5D057DF3"/>
    <w:rsid w:val="5D1E2BE0"/>
    <w:rsid w:val="5DDD79E4"/>
    <w:rsid w:val="5E4562C8"/>
    <w:rsid w:val="5F52584D"/>
    <w:rsid w:val="5F812383"/>
    <w:rsid w:val="60D0378D"/>
    <w:rsid w:val="60E43825"/>
    <w:rsid w:val="611F660B"/>
    <w:rsid w:val="6133372A"/>
    <w:rsid w:val="615D0EE2"/>
    <w:rsid w:val="61BA27AF"/>
    <w:rsid w:val="61C12E3D"/>
    <w:rsid w:val="61DF6CF6"/>
    <w:rsid w:val="626C5427"/>
    <w:rsid w:val="62FB5D20"/>
    <w:rsid w:val="639256A3"/>
    <w:rsid w:val="63BA319C"/>
    <w:rsid w:val="63DD455C"/>
    <w:rsid w:val="63EE73DF"/>
    <w:rsid w:val="64672609"/>
    <w:rsid w:val="64A74651"/>
    <w:rsid w:val="64B566AC"/>
    <w:rsid w:val="6546685C"/>
    <w:rsid w:val="654A1439"/>
    <w:rsid w:val="65FD7CC9"/>
    <w:rsid w:val="66263F98"/>
    <w:rsid w:val="6659677A"/>
    <w:rsid w:val="66DD4F9F"/>
    <w:rsid w:val="66EA4FB0"/>
    <w:rsid w:val="6729387D"/>
    <w:rsid w:val="677A27ED"/>
    <w:rsid w:val="68333FA9"/>
    <w:rsid w:val="69B95123"/>
    <w:rsid w:val="6A560A95"/>
    <w:rsid w:val="6A780454"/>
    <w:rsid w:val="6A917E7A"/>
    <w:rsid w:val="6B227195"/>
    <w:rsid w:val="6B541A37"/>
    <w:rsid w:val="6C250232"/>
    <w:rsid w:val="6C29720D"/>
    <w:rsid w:val="6C38092F"/>
    <w:rsid w:val="6C8441D9"/>
    <w:rsid w:val="6D8141AA"/>
    <w:rsid w:val="6DF42BCE"/>
    <w:rsid w:val="6E9329BF"/>
    <w:rsid w:val="6EF843A4"/>
    <w:rsid w:val="6F1A48B6"/>
    <w:rsid w:val="6FF91251"/>
    <w:rsid w:val="70061665"/>
    <w:rsid w:val="711C2F16"/>
    <w:rsid w:val="713F0105"/>
    <w:rsid w:val="724E3018"/>
    <w:rsid w:val="739369E5"/>
    <w:rsid w:val="73A953A6"/>
    <w:rsid w:val="73F76F74"/>
    <w:rsid w:val="75606A57"/>
    <w:rsid w:val="75B60102"/>
    <w:rsid w:val="762E1891"/>
    <w:rsid w:val="766A126A"/>
    <w:rsid w:val="76870A83"/>
    <w:rsid w:val="76C3521F"/>
    <w:rsid w:val="774176EE"/>
    <w:rsid w:val="774E700A"/>
    <w:rsid w:val="77B87C8B"/>
    <w:rsid w:val="77BC26C8"/>
    <w:rsid w:val="77FB6923"/>
    <w:rsid w:val="78544104"/>
    <w:rsid w:val="78CF04BF"/>
    <w:rsid w:val="78E24696"/>
    <w:rsid w:val="79065AB5"/>
    <w:rsid w:val="7A7042D7"/>
    <w:rsid w:val="7A7F1D94"/>
    <w:rsid w:val="7B02692A"/>
    <w:rsid w:val="7B097470"/>
    <w:rsid w:val="7B3334DE"/>
    <w:rsid w:val="7CE13517"/>
    <w:rsid w:val="7CE3278B"/>
    <w:rsid w:val="7E075C02"/>
    <w:rsid w:val="7F1E2B9D"/>
    <w:rsid w:val="7F2C3555"/>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F0D1EF-8439-4869-8D61-A03669A2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Hyperlink"/>
    <w:autoRedefine/>
    <w:qFormat/>
    <w:rPr>
      <w:color w:val="333333"/>
      <w:u w:val="none"/>
    </w:rPr>
  </w:style>
  <w:style w:type="paragraph" w:customStyle="1" w:styleId="p0">
    <w:name w:val="p0"/>
    <w:basedOn w:val="a"/>
    <w:autoRedefine/>
    <w:qFormat/>
    <w:pPr>
      <w:widowControl/>
    </w:pPr>
    <w:rPr>
      <w:kern w:val="0"/>
      <w:szCs w:val="21"/>
    </w:rPr>
  </w:style>
  <w:style w:type="character" w:customStyle="1" w:styleId="a7">
    <w:name w:val="页眉 字符"/>
    <w:basedOn w:val="a0"/>
    <w:link w:val="a6"/>
    <w:autoRedefine/>
    <w:qFormat/>
    <w:rPr>
      <w:kern w:val="2"/>
      <w:sz w:val="18"/>
      <w:szCs w:val="18"/>
    </w:rPr>
  </w:style>
  <w:style w:type="paragraph" w:styleId="ac">
    <w:name w:val="List Paragraph"/>
    <w:basedOn w:val="a"/>
    <w:autoRedefine/>
    <w:uiPriority w:val="99"/>
    <w:qFormat/>
    <w:pPr>
      <w:ind w:firstLineChars="200" w:firstLine="420"/>
    </w:pPr>
  </w:style>
  <w:style w:type="character" w:customStyle="1" w:styleId="a4">
    <w:name w:val="批注框文本 字符"/>
    <w:basedOn w:val="a0"/>
    <w:link w:val="a3"/>
    <w:autoRedefine/>
    <w:qFormat/>
    <w:rPr>
      <w:kern w:val="2"/>
      <w:sz w:val="18"/>
      <w:szCs w:val="18"/>
    </w:rPr>
  </w:style>
  <w:style w:type="table" w:customStyle="1" w:styleId="1">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msann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bsdfzsz@msann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BAC7-3FF3-451B-92AB-B0938F7F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37</cp:revision>
  <cp:lastPrinted>2024-06-05T07:02:00Z</cp:lastPrinted>
  <dcterms:created xsi:type="dcterms:W3CDTF">2023-04-20T03:08:00Z</dcterms:created>
  <dcterms:modified xsi:type="dcterms:W3CDTF">2024-06-12T12:13:00Z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BEB43FA56A394B23A638E5F4A85694FF_13</vt:lpwstr>
  </property>
</Properties>
</file>