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黑体"/>
          <w:sz w:val="44"/>
          <w:szCs w:val="44"/>
          <w:highlight w:val="none"/>
        </w:rPr>
      </w:pPr>
    </w:p>
    <w:p>
      <w:pPr>
        <w:jc w:val="center"/>
        <w:rPr>
          <w:rFonts w:ascii="宋体" w:hAnsi="宋体" w:cs="黑体"/>
          <w:sz w:val="44"/>
          <w:szCs w:val="44"/>
          <w:highlight w:val="none"/>
        </w:rPr>
      </w:pPr>
      <w:bookmarkStart w:id="272" w:name="_GoBack"/>
      <w:bookmarkEnd w:id="272"/>
    </w:p>
    <w:p>
      <w:pPr>
        <w:jc w:val="center"/>
        <w:rPr>
          <w:rFonts w:ascii="宋体" w:hAnsi="宋体" w:cs="黑体"/>
          <w:sz w:val="44"/>
          <w:szCs w:val="44"/>
          <w:highlight w:val="none"/>
        </w:rPr>
      </w:pPr>
    </w:p>
    <w:p>
      <w:pPr>
        <w:spacing w:line="800" w:lineRule="exact"/>
        <w:jc w:val="center"/>
        <w:rPr>
          <w:rFonts w:ascii="宋体" w:hAnsi="宋体" w:cs="黑体"/>
          <w:sz w:val="44"/>
          <w:szCs w:val="44"/>
          <w:highlight w:val="none"/>
        </w:rPr>
      </w:pPr>
      <w:r>
        <w:rPr>
          <w:rFonts w:hint="eastAsia" w:ascii="宋体" w:hAnsi="宋体" w:cs="黑体"/>
          <w:sz w:val="44"/>
          <w:szCs w:val="44"/>
          <w:highlight w:val="none"/>
        </w:rPr>
        <w:t>深圳市第一职业技术学校</w:t>
      </w:r>
    </w:p>
    <w:p>
      <w:pPr>
        <w:spacing w:line="800" w:lineRule="exact"/>
        <w:jc w:val="center"/>
        <w:rPr>
          <w:rFonts w:ascii="宋体" w:hAnsi="宋体" w:cs="黑体"/>
          <w:sz w:val="44"/>
          <w:szCs w:val="44"/>
          <w:highlight w:val="none"/>
        </w:rPr>
      </w:pPr>
      <w:r>
        <w:rPr>
          <w:rFonts w:hint="eastAsia" w:ascii="宋体" w:hAnsi="宋体" w:cs="黑体"/>
          <w:sz w:val="44"/>
          <w:szCs w:val="44"/>
          <w:highlight w:val="none"/>
        </w:rPr>
        <w:t>深圳市职业院校技能大赛中职组网络建设与运维赛项</w:t>
      </w:r>
      <w:r>
        <w:rPr>
          <w:rFonts w:hint="eastAsia" w:ascii="宋体" w:hAnsi="宋体" w:cs="黑体"/>
          <w:sz w:val="44"/>
          <w:szCs w:val="44"/>
          <w:highlight w:val="none"/>
          <w:lang w:eastAsia="zh-CN"/>
        </w:rPr>
        <w:t>设备租赁及配套服务</w:t>
      </w:r>
      <w:r>
        <w:rPr>
          <w:rFonts w:hint="eastAsia" w:ascii="宋体" w:hAnsi="宋体" w:cs="黑体"/>
          <w:sz w:val="44"/>
          <w:szCs w:val="44"/>
          <w:highlight w:val="none"/>
        </w:rPr>
        <w:t>项目</w:t>
      </w:r>
    </w:p>
    <w:p>
      <w:pPr>
        <w:spacing w:line="800" w:lineRule="exact"/>
        <w:jc w:val="center"/>
        <w:rPr>
          <w:rFonts w:ascii="宋体" w:hAnsi="宋体" w:cs="黑体"/>
          <w:sz w:val="44"/>
          <w:szCs w:val="44"/>
          <w:highlight w:val="none"/>
        </w:rPr>
      </w:pPr>
      <w:r>
        <w:rPr>
          <w:rFonts w:hint="eastAsia" w:ascii="宋体" w:hAnsi="宋体" w:cs="黑体"/>
          <w:sz w:val="44"/>
          <w:szCs w:val="44"/>
          <w:highlight w:val="none"/>
        </w:rPr>
        <w:t>单一来源谈判邀请公告</w:t>
      </w: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rPr>
          <w:rFonts w:ascii="宋体" w:hAnsi="宋体"/>
          <w:sz w:val="28"/>
          <w:szCs w:val="28"/>
          <w:highlight w:val="none"/>
        </w:rPr>
      </w:pP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jc w:val="center"/>
        <w:rPr>
          <w:rFonts w:ascii="宋体" w:hAnsi="宋体"/>
          <w:b/>
          <w:bCs/>
          <w:sz w:val="28"/>
          <w:szCs w:val="22"/>
          <w:highlight w:val="none"/>
        </w:rPr>
      </w:pPr>
    </w:p>
    <w:p>
      <w:pPr>
        <w:spacing w:after="156" w:afterLines="50" w:line="320" w:lineRule="exact"/>
        <w:rPr>
          <w:rFonts w:ascii="宋体" w:hAnsi="宋体" w:cs="Arial"/>
          <w:b/>
          <w:sz w:val="24"/>
          <w:highlight w:val="none"/>
        </w:rPr>
      </w:pPr>
    </w:p>
    <w:p>
      <w:pPr>
        <w:adjustRightInd w:val="0"/>
        <w:snapToGrid w:val="0"/>
        <w:spacing w:line="300" w:lineRule="auto"/>
        <w:rPr>
          <w:rFonts w:ascii="宋体" w:hAnsi="宋体"/>
          <w:b/>
          <w:bCs/>
          <w:sz w:val="28"/>
          <w:szCs w:val="22"/>
          <w:highlight w:val="none"/>
        </w:rPr>
      </w:pPr>
    </w:p>
    <w:p>
      <w:pPr>
        <w:adjustRightInd w:val="0"/>
        <w:snapToGrid w:val="0"/>
        <w:spacing w:line="300" w:lineRule="auto"/>
        <w:jc w:val="center"/>
        <w:rPr>
          <w:rFonts w:ascii="宋体" w:hAnsi="宋体"/>
          <w:b/>
          <w:bCs/>
          <w:sz w:val="28"/>
          <w:szCs w:val="22"/>
          <w:highlight w:val="none"/>
        </w:rPr>
      </w:pPr>
    </w:p>
    <w:p>
      <w:pPr>
        <w:adjustRightInd w:val="0"/>
        <w:snapToGrid w:val="0"/>
        <w:spacing w:line="300" w:lineRule="auto"/>
        <w:jc w:val="center"/>
        <w:rPr>
          <w:rFonts w:ascii="宋体" w:hAnsi="宋体" w:cs="Arial"/>
          <w:sz w:val="32"/>
          <w:szCs w:val="32"/>
          <w:highlight w:val="none"/>
        </w:rPr>
      </w:pPr>
      <w:r>
        <w:rPr>
          <w:rFonts w:hint="eastAsia" w:ascii="宋体" w:hAnsi="宋体" w:cs="Arial"/>
          <w:sz w:val="32"/>
          <w:szCs w:val="32"/>
          <w:highlight w:val="none"/>
        </w:rPr>
        <w:t>深圳市第一职业技术学校</w:t>
      </w:r>
    </w:p>
    <w:p>
      <w:pPr>
        <w:adjustRightInd w:val="0"/>
        <w:snapToGrid w:val="0"/>
        <w:spacing w:line="300" w:lineRule="auto"/>
        <w:jc w:val="center"/>
        <w:rPr>
          <w:rFonts w:ascii="宋体" w:hAnsi="宋体"/>
          <w:sz w:val="28"/>
          <w:szCs w:val="28"/>
          <w:highlight w:val="none"/>
        </w:rPr>
      </w:pPr>
      <w:r>
        <w:rPr>
          <w:rFonts w:hint="eastAsia" w:ascii="宋体" w:hAnsi="宋体" w:cs="Arial"/>
          <w:sz w:val="32"/>
          <w:szCs w:val="32"/>
          <w:highlight w:val="none"/>
        </w:rPr>
        <w:t>二</w:t>
      </w:r>
      <w:r>
        <w:rPr>
          <w:rFonts w:hint="eastAsia" w:ascii="宋体" w:hAnsi="宋体"/>
          <w:sz w:val="28"/>
          <w:szCs w:val="28"/>
          <w:highlight w:val="none"/>
        </w:rPr>
        <w:t>○</w:t>
      </w:r>
      <w:r>
        <w:rPr>
          <w:rFonts w:hint="eastAsia" w:ascii="宋体" w:hAnsi="宋体" w:cs="Arial"/>
          <w:sz w:val="32"/>
          <w:szCs w:val="32"/>
          <w:highlight w:val="none"/>
        </w:rPr>
        <w:t>二四年三月</w:t>
      </w:r>
    </w:p>
    <w:p>
      <w:pPr>
        <w:pStyle w:val="2"/>
        <w:jc w:val="center"/>
        <w:rPr>
          <w:rFonts w:ascii="宋体" w:hAnsi="宋体"/>
          <w:highlight w:val="none"/>
        </w:rPr>
      </w:pPr>
      <w:bookmarkStart w:id="0" w:name="_Toc296602400"/>
      <w:bookmarkStart w:id="1" w:name="_Toc13045"/>
      <w:bookmarkStart w:id="2" w:name="_Toc247085669"/>
      <w:bookmarkStart w:id="3" w:name="_Toc27503"/>
      <w:bookmarkStart w:id="4" w:name="_Toc21297"/>
      <w:bookmarkStart w:id="5" w:name="_Toc246996898"/>
      <w:r>
        <w:rPr>
          <w:rFonts w:ascii="宋体" w:hAnsi="宋体"/>
          <w:highlight w:val="none"/>
        </w:rPr>
        <w:br w:type="page"/>
      </w:r>
      <w:bookmarkStart w:id="6" w:name="_Toc159852595"/>
      <w:r>
        <w:rPr>
          <w:rFonts w:hint="eastAsia" w:ascii="宋体" w:hAnsi="宋体"/>
          <w:highlight w:val="none"/>
        </w:rPr>
        <w:t>目   录</w:t>
      </w:r>
      <w:bookmarkEnd w:id="0"/>
      <w:bookmarkEnd w:id="1"/>
      <w:bookmarkEnd w:id="2"/>
      <w:bookmarkEnd w:id="3"/>
      <w:bookmarkEnd w:id="4"/>
      <w:bookmarkEnd w:id="5"/>
      <w:bookmarkEnd w:id="6"/>
    </w:p>
    <w:p>
      <w:pPr>
        <w:pStyle w:val="30"/>
        <w:tabs>
          <w:tab w:val="right" w:leader="dot" w:pos="8296"/>
        </w:tabs>
        <w:rPr>
          <w:rFonts w:asciiTheme="minorHAnsi" w:hAnsiTheme="minorHAnsi" w:eastAsiaTheme="minorEastAsia" w:cstheme="minorBidi"/>
          <w:b w:val="0"/>
          <w:bCs w:val="0"/>
          <w:caps w:val="0"/>
          <w:sz w:val="21"/>
          <w:szCs w:val="22"/>
          <w:highlight w:val="none"/>
        </w:rPr>
      </w:pPr>
      <w:bookmarkStart w:id="7" w:name="_Toc246996156"/>
      <w:bookmarkStart w:id="8" w:name="_Toc246996899"/>
      <w:bookmarkStart w:id="9" w:name="_Toc247085670"/>
      <w:r>
        <w:rPr>
          <w:rFonts w:ascii="宋体" w:hAnsi="宋体"/>
          <w:b w:val="0"/>
          <w:bCs w:val="0"/>
          <w:iCs/>
          <w:caps w:val="0"/>
          <w:highlight w:val="none"/>
        </w:rPr>
        <w:fldChar w:fldCharType="begin"/>
      </w:r>
      <w:r>
        <w:rPr>
          <w:rFonts w:ascii="宋体" w:hAnsi="宋体"/>
          <w:b w:val="0"/>
          <w:bCs w:val="0"/>
          <w:iCs/>
          <w:caps w:val="0"/>
          <w:highlight w:val="none"/>
        </w:rPr>
        <w:instrText xml:space="preserve"> TOC \o \h \z \u </w:instrText>
      </w:r>
      <w:r>
        <w:rPr>
          <w:rFonts w:ascii="宋体" w:hAnsi="宋体"/>
          <w:b w:val="0"/>
          <w:bCs w:val="0"/>
          <w:iCs/>
          <w:caps w:val="0"/>
          <w:highlight w:val="none"/>
        </w:rPr>
        <w:fldChar w:fldCharType="separate"/>
      </w:r>
      <w:r>
        <w:rPr>
          <w:highlight w:val="none"/>
        </w:rPr>
        <w:fldChar w:fldCharType="begin"/>
      </w:r>
      <w:r>
        <w:rPr>
          <w:highlight w:val="none"/>
        </w:rPr>
        <w:instrText xml:space="preserve"> HYPERLINK \l "_Toc159852595" </w:instrText>
      </w:r>
      <w:r>
        <w:rPr>
          <w:highlight w:val="none"/>
        </w:rPr>
        <w:fldChar w:fldCharType="separate"/>
      </w:r>
      <w:r>
        <w:rPr>
          <w:rStyle w:val="49"/>
          <w:rFonts w:ascii="宋体" w:hAnsi="宋体"/>
          <w:highlight w:val="none"/>
        </w:rPr>
        <w:t>目   录</w:t>
      </w:r>
      <w:r>
        <w:rPr>
          <w:highlight w:val="none"/>
        </w:rPr>
        <w:tab/>
      </w:r>
      <w:r>
        <w:rPr>
          <w:highlight w:val="none"/>
        </w:rPr>
        <w:fldChar w:fldCharType="begin"/>
      </w:r>
      <w:r>
        <w:rPr>
          <w:highlight w:val="none"/>
        </w:rPr>
        <w:instrText xml:space="preserve"> PAGEREF _Toc159852595 \h </w:instrText>
      </w:r>
      <w:r>
        <w:rPr>
          <w:highlight w:val="none"/>
        </w:rPr>
        <w:fldChar w:fldCharType="separate"/>
      </w:r>
      <w:r>
        <w:rPr>
          <w:highlight w:val="none"/>
        </w:rPr>
        <w:t>II</w:t>
      </w:r>
      <w:r>
        <w:rPr>
          <w:highlight w:val="none"/>
        </w:rPr>
        <w:fldChar w:fldCharType="end"/>
      </w:r>
      <w:r>
        <w:rPr>
          <w:highlight w:val="none"/>
        </w:rPr>
        <w:fldChar w:fldCharType="end"/>
      </w:r>
    </w:p>
    <w:p>
      <w:pPr>
        <w:pStyle w:val="30"/>
        <w:tabs>
          <w:tab w:val="right" w:leader="dot" w:pos="8296"/>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"_Toc159852596" </w:instrText>
      </w:r>
      <w:r>
        <w:rPr>
          <w:highlight w:val="none"/>
        </w:rPr>
        <w:fldChar w:fldCharType="separate"/>
      </w:r>
      <w:r>
        <w:rPr>
          <w:rStyle w:val="49"/>
          <w:rFonts w:ascii="宋体" w:hAnsi="宋体"/>
          <w:highlight w:val="none"/>
        </w:rPr>
        <w:t>第一章  谈判邀请</w:t>
      </w:r>
      <w:r>
        <w:rPr>
          <w:highlight w:val="none"/>
        </w:rPr>
        <w:tab/>
      </w:r>
      <w:r>
        <w:rPr>
          <w:highlight w:val="none"/>
        </w:rPr>
        <w:fldChar w:fldCharType="begin"/>
      </w:r>
      <w:r>
        <w:rPr>
          <w:highlight w:val="none"/>
        </w:rPr>
        <w:instrText xml:space="preserve"> PAGEREF _Toc159852596 \h </w:instrText>
      </w:r>
      <w:r>
        <w:rPr>
          <w:highlight w:val="none"/>
        </w:rPr>
        <w:fldChar w:fldCharType="separate"/>
      </w:r>
      <w:r>
        <w:rPr>
          <w:highlight w:val="none"/>
        </w:rPr>
        <w:t>4</w:t>
      </w:r>
      <w:r>
        <w:rPr>
          <w:highlight w:val="none"/>
        </w:rPr>
        <w:fldChar w:fldCharType="end"/>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"_Toc159852597" </w:instrText>
      </w:r>
      <w:r>
        <w:rPr>
          <w:highlight w:val="none"/>
        </w:rPr>
        <w:fldChar w:fldCharType="separate"/>
      </w:r>
      <w:r>
        <w:rPr>
          <w:rStyle w:val="49"/>
          <w:rFonts w:ascii="宋体" w:hAnsi="宋体" w:cs="仿宋_GB2312"/>
          <w:highlight w:val="none"/>
        </w:rPr>
        <w:t>一、采购项目的名称、预算金额及最高限价</w:t>
      </w:r>
      <w:r>
        <w:rPr>
          <w:highlight w:val="none"/>
        </w:rPr>
        <w:tab/>
      </w:r>
      <w:r>
        <w:rPr>
          <w:highlight w:val="none"/>
        </w:rPr>
        <w:fldChar w:fldCharType="begin"/>
      </w:r>
      <w:r>
        <w:rPr>
          <w:highlight w:val="none"/>
        </w:rPr>
        <w:instrText xml:space="preserve"> PAGEREF _Toc159852597 \h </w:instrText>
      </w:r>
      <w:r>
        <w:rPr>
          <w:highlight w:val="none"/>
        </w:rPr>
        <w:fldChar w:fldCharType="separate"/>
      </w:r>
      <w:r>
        <w:rPr>
          <w:highlight w:val="none"/>
        </w:rPr>
        <w:t>5</w:t>
      </w:r>
      <w:r>
        <w:rPr>
          <w:highlight w:val="none"/>
        </w:rPr>
        <w:fldChar w:fldCharType="end"/>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"_Toc159852598" </w:instrText>
      </w:r>
      <w:r>
        <w:rPr>
          <w:highlight w:val="none"/>
        </w:rPr>
        <w:fldChar w:fldCharType="separate"/>
      </w:r>
      <w:r>
        <w:rPr>
          <w:rStyle w:val="49"/>
          <w:rFonts w:ascii="宋体" w:hAnsi="宋体" w:cs="仿宋_GB2312"/>
          <w:highlight w:val="none"/>
        </w:rPr>
        <w:t>二、采购需求</w:t>
      </w:r>
      <w:r>
        <w:rPr>
          <w:highlight w:val="none"/>
        </w:rPr>
        <w:tab/>
      </w:r>
      <w:r>
        <w:rPr>
          <w:highlight w:val="none"/>
        </w:rPr>
        <w:fldChar w:fldCharType="begin"/>
      </w:r>
      <w:r>
        <w:rPr>
          <w:highlight w:val="none"/>
        </w:rPr>
        <w:instrText xml:space="preserve"> PAGEREF _Toc159852598 \h </w:instrText>
      </w:r>
      <w:r>
        <w:rPr>
          <w:highlight w:val="none"/>
        </w:rPr>
        <w:fldChar w:fldCharType="separate"/>
      </w:r>
      <w:r>
        <w:rPr>
          <w:highlight w:val="none"/>
        </w:rPr>
        <w:t>5</w:t>
      </w:r>
      <w:r>
        <w:rPr>
          <w:highlight w:val="none"/>
        </w:rPr>
        <w:fldChar w:fldCharType="end"/>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"_Toc159852599" </w:instrText>
      </w:r>
      <w:r>
        <w:rPr>
          <w:highlight w:val="none"/>
        </w:rPr>
        <w:fldChar w:fldCharType="separate"/>
      </w:r>
      <w:r>
        <w:rPr>
          <w:rStyle w:val="49"/>
          <w:rFonts w:ascii="宋体" w:hAnsi="宋体" w:cs="仿宋_GB2312"/>
          <w:highlight w:val="none"/>
        </w:rPr>
        <w:t>三、投标人的资格要求</w:t>
      </w:r>
      <w:r>
        <w:rPr>
          <w:highlight w:val="none"/>
        </w:rPr>
        <w:tab/>
      </w:r>
      <w:r>
        <w:rPr>
          <w:highlight w:val="none"/>
        </w:rPr>
        <w:fldChar w:fldCharType="begin"/>
      </w:r>
      <w:r>
        <w:rPr>
          <w:highlight w:val="none"/>
        </w:rPr>
        <w:instrText xml:space="preserve"> PAGEREF _Toc159852599 \h </w:instrText>
      </w:r>
      <w:r>
        <w:rPr>
          <w:highlight w:val="none"/>
        </w:rPr>
        <w:fldChar w:fldCharType="separate"/>
      </w:r>
      <w:r>
        <w:rPr>
          <w:highlight w:val="none"/>
        </w:rPr>
        <w:t>6</w:t>
      </w:r>
      <w:r>
        <w:rPr>
          <w:highlight w:val="none"/>
        </w:rPr>
        <w:fldChar w:fldCharType="end"/>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"_Toc159852600" </w:instrText>
      </w:r>
      <w:r>
        <w:rPr>
          <w:highlight w:val="none"/>
        </w:rPr>
        <w:fldChar w:fldCharType="separate"/>
      </w:r>
      <w:r>
        <w:rPr>
          <w:rStyle w:val="49"/>
          <w:rFonts w:ascii="宋体" w:hAnsi="宋体" w:cs="仿宋_GB2312"/>
          <w:highlight w:val="none"/>
        </w:rPr>
        <w:t>四、</w:t>
      </w:r>
      <w:r>
        <w:rPr>
          <w:rStyle w:val="49"/>
          <w:rFonts w:hint="eastAsia" w:ascii="宋体" w:hAnsi="宋体" w:cs="仿宋_GB2312"/>
          <w:highlight w:val="none"/>
        </w:rPr>
        <w:t>获取招标文件的时间期限、方式</w:t>
      </w:r>
      <w:r>
        <w:rPr>
          <w:highlight w:val="none"/>
        </w:rPr>
        <w:tab/>
      </w:r>
      <w:r>
        <w:rPr>
          <w:highlight w:val="none"/>
        </w:rPr>
        <w:fldChar w:fldCharType="begin"/>
      </w:r>
      <w:r>
        <w:rPr>
          <w:highlight w:val="none"/>
        </w:rPr>
        <w:instrText xml:space="preserve"> PAGEREF _Toc159852600 \h </w:instrText>
      </w:r>
      <w:r>
        <w:rPr>
          <w:highlight w:val="none"/>
        </w:rPr>
        <w:fldChar w:fldCharType="separate"/>
      </w:r>
      <w:r>
        <w:rPr>
          <w:highlight w:val="none"/>
        </w:rPr>
        <w:t>6</w:t>
      </w:r>
      <w:r>
        <w:rPr>
          <w:highlight w:val="none"/>
        </w:rPr>
        <w:fldChar w:fldCharType="end"/>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"_Toc159852601" </w:instrText>
      </w:r>
      <w:r>
        <w:rPr>
          <w:highlight w:val="none"/>
        </w:rPr>
        <w:fldChar w:fldCharType="separate"/>
      </w:r>
      <w:r>
        <w:rPr>
          <w:rStyle w:val="49"/>
          <w:rFonts w:ascii="宋体" w:hAnsi="宋体" w:cs="仿宋_GB2312"/>
          <w:highlight w:val="none"/>
        </w:rPr>
        <w:t>五、投标截止时间、开标时间及地点</w:t>
      </w:r>
      <w:r>
        <w:rPr>
          <w:highlight w:val="none"/>
        </w:rPr>
        <w:tab/>
      </w:r>
      <w:r>
        <w:rPr>
          <w:rFonts w:hint="eastAsia"/>
          <w:highlight w:val="none"/>
          <w:lang w:val="en-US" w:eastAsia="zh-CN"/>
        </w:rPr>
        <w:t>6</w:t>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"_Toc159852602" </w:instrText>
      </w:r>
      <w:r>
        <w:rPr>
          <w:highlight w:val="none"/>
        </w:rPr>
        <w:fldChar w:fldCharType="separate"/>
      </w:r>
      <w:r>
        <w:rPr>
          <w:rStyle w:val="49"/>
          <w:rFonts w:ascii="宋体" w:hAnsi="宋体" w:cs="仿宋_GB2312"/>
          <w:highlight w:val="none"/>
        </w:rPr>
        <w:t>六、投标保证金、履约保证金及售后服务保证金</w:t>
      </w:r>
      <w:r>
        <w:rPr>
          <w:highlight w:val="none"/>
        </w:rPr>
        <w:tab/>
      </w:r>
      <w:r>
        <w:rPr>
          <w:rFonts w:hint="eastAsia"/>
          <w:highlight w:val="none"/>
          <w:lang w:val="en-US" w:eastAsia="zh-CN"/>
        </w:rPr>
        <w:t>6</w:t>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"_Toc159852603" </w:instrText>
      </w:r>
      <w:r>
        <w:rPr>
          <w:highlight w:val="none"/>
        </w:rPr>
        <w:fldChar w:fldCharType="separate"/>
      </w:r>
      <w:r>
        <w:rPr>
          <w:rStyle w:val="49"/>
          <w:rFonts w:ascii="宋体" w:hAnsi="宋体" w:cs="仿宋_GB2312"/>
          <w:highlight w:val="none"/>
        </w:rPr>
        <w:t>七、采购公告查询</w:t>
      </w:r>
      <w:r>
        <w:rPr>
          <w:highlight w:val="none"/>
        </w:rPr>
        <w:tab/>
      </w:r>
      <w:r>
        <w:rPr>
          <w:highlight w:val="none"/>
        </w:rPr>
        <w:fldChar w:fldCharType="begin"/>
      </w:r>
      <w:r>
        <w:rPr>
          <w:highlight w:val="none"/>
        </w:rPr>
        <w:instrText xml:space="preserve"> PAGEREF _Toc159852603 \h </w:instrText>
      </w:r>
      <w:r>
        <w:rPr>
          <w:highlight w:val="none"/>
        </w:rPr>
        <w:fldChar w:fldCharType="separate"/>
      </w:r>
      <w:r>
        <w:rPr>
          <w:highlight w:val="none"/>
        </w:rPr>
        <w:t>7</w:t>
      </w:r>
      <w:r>
        <w:rPr>
          <w:highlight w:val="none"/>
        </w:rPr>
        <w:fldChar w:fldCharType="end"/>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"_Toc159852604" </w:instrText>
      </w:r>
      <w:r>
        <w:rPr>
          <w:highlight w:val="none"/>
        </w:rPr>
        <w:fldChar w:fldCharType="separate"/>
      </w:r>
      <w:r>
        <w:rPr>
          <w:rStyle w:val="49"/>
          <w:rFonts w:ascii="宋体" w:hAnsi="宋体" w:cs="仿宋_GB2312"/>
          <w:highlight w:val="none"/>
        </w:rPr>
        <w:t>八、联系方式</w:t>
      </w:r>
      <w:r>
        <w:rPr>
          <w:highlight w:val="none"/>
        </w:rPr>
        <w:tab/>
      </w:r>
      <w:r>
        <w:rPr>
          <w:highlight w:val="none"/>
        </w:rPr>
        <w:fldChar w:fldCharType="begin"/>
      </w:r>
      <w:r>
        <w:rPr>
          <w:highlight w:val="none"/>
        </w:rPr>
        <w:instrText xml:space="preserve"> PAGEREF _Toc159852604 \h </w:instrText>
      </w:r>
      <w:r>
        <w:rPr>
          <w:highlight w:val="none"/>
        </w:rPr>
        <w:fldChar w:fldCharType="separate"/>
      </w:r>
      <w:r>
        <w:rPr>
          <w:highlight w:val="none"/>
        </w:rPr>
        <w:t>7</w:t>
      </w:r>
      <w:r>
        <w:rPr>
          <w:highlight w:val="none"/>
        </w:rPr>
        <w:fldChar w:fldCharType="end"/>
      </w:r>
      <w:r>
        <w:rPr>
          <w:highlight w:val="none"/>
        </w:rPr>
        <w:fldChar w:fldCharType="end"/>
      </w:r>
    </w:p>
    <w:p>
      <w:pPr>
        <w:pStyle w:val="30"/>
        <w:tabs>
          <w:tab w:val="right" w:leader="dot" w:pos="8296"/>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"_Toc159852605" </w:instrText>
      </w:r>
      <w:r>
        <w:rPr>
          <w:highlight w:val="none"/>
        </w:rPr>
        <w:fldChar w:fldCharType="separate"/>
      </w:r>
      <w:r>
        <w:rPr>
          <w:rStyle w:val="49"/>
          <w:rFonts w:ascii="宋体" w:hAnsi="宋体" w:cs="宋体"/>
          <w:highlight w:val="none"/>
        </w:rPr>
        <w:t>第二章 项目需求</w:t>
      </w:r>
      <w:r>
        <w:rPr>
          <w:highlight w:val="none"/>
        </w:rPr>
        <w:tab/>
      </w:r>
      <w:r>
        <w:rPr>
          <w:rFonts w:hint="eastAsia"/>
          <w:highlight w:val="none"/>
          <w:lang w:val="en-US" w:eastAsia="zh-CN"/>
        </w:rPr>
        <w:t>8</w:t>
      </w:r>
      <w:r>
        <w:rPr>
          <w:highlight w:val="none"/>
        </w:rPr>
        <w:fldChar w:fldCharType="end"/>
      </w:r>
    </w:p>
    <w:p>
      <w:pPr>
        <w:pStyle w:val="36"/>
        <w:tabs>
          <w:tab w:val="right" w:leader="dot" w:pos="8296"/>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"_Toc159852606" </w:instrText>
      </w:r>
      <w:r>
        <w:rPr>
          <w:highlight w:val="none"/>
        </w:rPr>
        <w:fldChar w:fldCharType="separate"/>
      </w:r>
      <w:r>
        <w:rPr>
          <w:rStyle w:val="49"/>
          <w:rFonts w:ascii="宋体" w:hAnsi="宋体" w:cs="仿宋_GB2312"/>
          <w:b/>
          <w:bCs/>
          <w:highlight w:val="none"/>
        </w:rPr>
        <w:t>一、技术要求</w:t>
      </w:r>
      <w:r>
        <w:rPr>
          <w:highlight w:val="none"/>
        </w:rPr>
        <w:tab/>
      </w:r>
      <w:r>
        <w:rPr>
          <w:rFonts w:hint="eastAsia"/>
          <w:highlight w:val="none"/>
          <w:lang w:val="en-US" w:eastAsia="zh-CN"/>
        </w:rPr>
        <w:t>9</w:t>
      </w:r>
      <w:r>
        <w:rPr>
          <w:highlight w:val="none"/>
        </w:rPr>
        <w:fldChar w:fldCharType="end"/>
      </w:r>
    </w:p>
    <w:p>
      <w:pPr>
        <w:pStyle w:val="30"/>
        <w:tabs>
          <w:tab w:val="right" w:leader="dot" w:pos="8296"/>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"_Toc159852607" </w:instrText>
      </w:r>
      <w:r>
        <w:rPr>
          <w:highlight w:val="none"/>
        </w:rPr>
        <w:fldChar w:fldCharType="separate"/>
      </w:r>
      <w:r>
        <w:rPr>
          <w:rStyle w:val="49"/>
          <w:rFonts w:cs="宋体"/>
          <w:highlight w:val="none"/>
        </w:rPr>
        <w:t>一、 总则</w:t>
      </w:r>
      <w:r>
        <w:rPr>
          <w:highlight w:val="none"/>
        </w:rPr>
        <w:tab/>
      </w:r>
      <w:r>
        <w:rPr>
          <w:rFonts w:hint="eastAsia"/>
          <w:highlight w:val="none"/>
          <w:lang w:val="en-US" w:eastAsia="zh-CN"/>
        </w:rPr>
        <w:t>9</w:t>
      </w:r>
      <w:r>
        <w:rPr>
          <w:highlight w:val="none"/>
        </w:rPr>
        <w:fldChar w:fldCharType="end"/>
      </w:r>
    </w:p>
    <w:p>
      <w:pPr>
        <w:pStyle w:val="30"/>
        <w:tabs>
          <w:tab w:val="right" w:leader="dot" w:pos="8296"/>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"_Toc159852608" </w:instrText>
      </w:r>
      <w:r>
        <w:rPr>
          <w:highlight w:val="none"/>
        </w:rPr>
        <w:fldChar w:fldCharType="separate"/>
      </w:r>
      <w:r>
        <w:rPr>
          <w:rStyle w:val="49"/>
          <w:highlight w:val="none"/>
        </w:rPr>
        <w:t>二、 采购清单以及技术参数要求</w:t>
      </w:r>
      <w:r>
        <w:rPr>
          <w:highlight w:val="none"/>
        </w:rPr>
        <w:tab/>
      </w:r>
      <w:r>
        <w:rPr>
          <w:highlight w:val="none"/>
        </w:rPr>
        <w:fldChar w:fldCharType="begin"/>
      </w:r>
      <w:r>
        <w:rPr>
          <w:highlight w:val="none"/>
        </w:rPr>
        <w:instrText xml:space="preserve"> PAGEREF _Toc159852608 \h </w:instrText>
      </w:r>
      <w:r>
        <w:rPr>
          <w:highlight w:val="none"/>
        </w:rPr>
        <w:fldChar w:fldCharType="separate"/>
      </w:r>
      <w:r>
        <w:rPr>
          <w:highlight w:val="none"/>
        </w:rPr>
        <w:t>1</w:t>
      </w:r>
      <w:r>
        <w:rPr>
          <w:rFonts w:hint="eastAsia"/>
          <w:highlight w:val="none"/>
          <w:lang w:val="en-US" w:eastAsia="zh-CN"/>
        </w:rPr>
        <w:t>0</w:t>
      </w:r>
      <w:r>
        <w:rPr>
          <w:highlight w:val="none"/>
        </w:rPr>
        <w:fldChar w:fldCharType="end"/>
      </w:r>
      <w:r>
        <w:rPr>
          <w:highlight w:val="none"/>
        </w:rPr>
        <w:fldChar w:fldCharType="end"/>
      </w:r>
    </w:p>
    <w:p>
      <w:pPr>
        <w:pStyle w:val="30"/>
        <w:tabs>
          <w:tab w:val="right" w:leader="dot" w:pos="8296"/>
        </w:tabs>
        <w:rPr>
          <w:rFonts w:hint="default" w:eastAsia="宋体"/>
          <w:highlight w:val="none"/>
          <w:lang w:val="en-US" w:eastAsia="zh-CN"/>
        </w:rPr>
      </w:pPr>
      <w:r>
        <w:rPr>
          <w:highlight w:val="none"/>
        </w:rPr>
        <w:fldChar w:fldCharType="begin"/>
      </w:r>
      <w:r>
        <w:rPr>
          <w:highlight w:val="none"/>
        </w:rPr>
        <w:instrText xml:space="preserve"> HYPERLINK \l "_Toc159852609" </w:instrText>
      </w:r>
      <w:r>
        <w:rPr>
          <w:highlight w:val="none"/>
        </w:rPr>
        <w:fldChar w:fldCharType="separate"/>
      </w:r>
      <w:r>
        <w:rPr>
          <w:rStyle w:val="49"/>
          <w:highlight w:val="none"/>
          <w:lang w:val="zh-CN"/>
        </w:rPr>
        <w:t>三、 商务要求</w:t>
      </w:r>
      <w:r>
        <w:rPr>
          <w:highlight w:val="none"/>
        </w:rPr>
        <w:tab/>
      </w:r>
      <w:r>
        <w:rPr>
          <w:highlight w:val="none"/>
        </w:rPr>
        <w:fldChar w:fldCharType="end"/>
      </w:r>
      <w:r>
        <w:rPr>
          <w:rFonts w:hint="eastAsia"/>
          <w:highlight w:val="none"/>
          <w:lang w:val="en-US" w:eastAsia="zh-CN"/>
        </w:rPr>
        <w:t>20</w:t>
      </w:r>
    </w:p>
    <w:p>
      <w:pPr>
        <w:rPr>
          <w:rStyle w:val="49"/>
          <w:rFonts w:hint="default" w:ascii="Times New Roman" w:hAnsi="Times New Roman" w:eastAsia="宋体" w:cs="Times New Roman"/>
          <w:b/>
          <w:bCs/>
          <w:caps/>
          <w:kern w:val="2"/>
          <w:sz w:val="20"/>
          <w:szCs w:val="20"/>
          <w:highlight w:val="none"/>
          <w:lang w:val="en-US" w:eastAsia="zh-CN" w:bidi="ar-SA"/>
        </w:rPr>
      </w:pPr>
      <w:r>
        <w:rPr>
          <w:rStyle w:val="49"/>
          <w:rFonts w:hint="eastAsia" w:ascii="Times New Roman" w:hAnsi="Times New Roman" w:eastAsia="宋体" w:cs="Times New Roman"/>
          <w:b/>
          <w:bCs/>
          <w:caps/>
          <w:kern w:val="2"/>
          <w:sz w:val="20"/>
          <w:szCs w:val="20"/>
          <w:highlight w:val="none"/>
          <w:lang w:val="en-US" w:eastAsia="zh-CN" w:bidi="ar-SA"/>
        </w:rPr>
        <w:t>四、</w:t>
      </w:r>
      <w:r>
        <w:rPr>
          <w:rStyle w:val="49"/>
          <w:rFonts w:hint="eastAsia" w:cs="Times New Roman"/>
          <w:b/>
          <w:bCs/>
          <w:caps/>
          <w:kern w:val="2"/>
          <w:sz w:val="20"/>
          <w:szCs w:val="20"/>
          <w:highlight w:val="none"/>
          <w:lang w:val="en-US" w:eastAsia="zh-CN" w:bidi="ar-SA"/>
        </w:rPr>
        <w:t xml:space="preserve"> </w:t>
      </w:r>
      <w:r>
        <w:rPr>
          <w:rStyle w:val="49"/>
          <w:rFonts w:hint="eastAsia" w:ascii="Times New Roman" w:hAnsi="Times New Roman" w:eastAsia="宋体" w:cs="Times New Roman"/>
          <w:b/>
          <w:bCs/>
          <w:caps/>
          <w:kern w:val="2"/>
          <w:sz w:val="20"/>
          <w:szCs w:val="20"/>
          <w:highlight w:val="none"/>
          <w:lang w:val="en-US" w:eastAsia="zh-CN" w:bidi="ar-SA"/>
        </w:rPr>
        <w:t>报价要求</w:t>
      </w:r>
      <w:r>
        <w:rPr>
          <w:rStyle w:val="49"/>
          <w:rFonts w:hint="eastAsia" w:cs="Times New Roman"/>
          <w:b/>
          <w:bCs/>
          <w:caps/>
          <w:kern w:val="2"/>
          <w:sz w:val="20"/>
          <w:szCs w:val="20"/>
          <w:highlight w:val="none"/>
          <w:lang w:val="en-US" w:eastAsia="zh-CN" w:bidi="ar-SA"/>
        </w:rPr>
        <w:t>........................................................................................................................................20</w:t>
      </w:r>
    </w:p>
    <w:p>
      <w:pPr>
        <w:pStyle w:val="30"/>
        <w:tabs>
          <w:tab w:val="right" w:leader="dot" w:pos="8296"/>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"_Toc159852610" </w:instrText>
      </w:r>
      <w:r>
        <w:rPr>
          <w:highlight w:val="none"/>
        </w:rPr>
        <w:fldChar w:fldCharType="separate"/>
      </w:r>
      <w:r>
        <w:rPr>
          <w:rStyle w:val="49"/>
          <w:rFonts w:cs="宋体"/>
          <w:highlight w:val="none"/>
        </w:rPr>
        <w:t>五、采购人配合条件</w:t>
      </w:r>
      <w:r>
        <w:rPr>
          <w:highlight w:val="none"/>
        </w:rPr>
        <w:tab/>
      </w:r>
      <w:r>
        <w:rPr>
          <w:highlight w:val="none"/>
        </w:rPr>
        <w:fldChar w:fldCharType="begin"/>
      </w:r>
      <w:r>
        <w:rPr>
          <w:highlight w:val="none"/>
        </w:rPr>
        <w:instrText xml:space="preserve"> PAGEREF _Toc159852610 \h </w:instrText>
      </w:r>
      <w:r>
        <w:rPr>
          <w:highlight w:val="none"/>
        </w:rPr>
        <w:fldChar w:fldCharType="separate"/>
      </w:r>
      <w:r>
        <w:rPr>
          <w:highlight w:val="none"/>
        </w:rPr>
        <w:t>21</w:t>
      </w:r>
      <w:r>
        <w:rPr>
          <w:highlight w:val="none"/>
        </w:rPr>
        <w:fldChar w:fldCharType="end"/>
      </w:r>
      <w:r>
        <w:rPr>
          <w:highlight w:val="none"/>
        </w:rPr>
        <w:fldChar w:fldCharType="end"/>
      </w:r>
    </w:p>
    <w:p>
      <w:pPr>
        <w:pStyle w:val="36"/>
        <w:tabs>
          <w:tab w:val="left" w:pos="840"/>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"_Toc159852611" </w:instrText>
      </w:r>
      <w:r>
        <w:rPr>
          <w:highlight w:val="none"/>
        </w:rPr>
        <w:fldChar w:fldCharType="separate"/>
      </w:r>
      <w:r>
        <w:rPr>
          <w:rStyle w:val="49"/>
          <w:rFonts w:ascii="宋体" w:hAnsi="宋体" w:cs="宋体"/>
          <w:kern w:val="44"/>
          <w:highlight w:val="none"/>
        </w:rPr>
        <w:t>一、</w:t>
      </w:r>
      <w:r>
        <w:rPr>
          <w:rFonts w:asciiTheme="minorHAnsi" w:hAnsiTheme="minorHAnsi" w:eastAsiaTheme="minorEastAsia" w:cstheme="minorBidi"/>
          <w:smallCaps w:val="0"/>
          <w:sz w:val="21"/>
          <w:szCs w:val="22"/>
          <w:highlight w:val="none"/>
        </w:rPr>
        <w:tab/>
      </w:r>
      <w:r>
        <w:rPr>
          <w:rStyle w:val="49"/>
          <w:rFonts w:ascii="宋体" w:hAnsi="宋体" w:cs="仿宋_GB2312"/>
          <w:kern w:val="44"/>
          <w:highlight w:val="none"/>
        </w:rPr>
        <w:t>总则</w:t>
      </w:r>
      <w:r>
        <w:rPr>
          <w:highlight w:val="none"/>
        </w:rPr>
        <w:tab/>
      </w:r>
      <w:r>
        <w:rPr>
          <w:highlight w:val="none"/>
        </w:rPr>
        <w:fldChar w:fldCharType="begin"/>
      </w:r>
      <w:r>
        <w:rPr>
          <w:highlight w:val="none"/>
        </w:rPr>
        <w:instrText xml:space="preserve"> PAGEREF _Toc159852611 \h </w:instrText>
      </w:r>
      <w:r>
        <w:rPr>
          <w:highlight w:val="none"/>
        </w:rPr>
        <w:fldChar w:fldCharType="separate"/>
      </w:r>
      <w:r>
        <w:rPr>
          <w:highlight w:val="none"/>
        </w:rPr>
        <w:t>2</w:t>
      </w:r>
      <w:r>
        <w:rPr>
          <w:highlight w:val="none"/>
        </w:rPr>
        <w:fldChar w:fldCharType="end"/>
      </w:r>
      <w:r>
        <w:rPr>
          <w:highlight w:val="none"/>
        </w:rPr>
        <w:fldChar w:fldCharType="end"/>
      </w:r>
      <w:r>
        <w:rPr>
          <w:rFonts w:hint="eastAsia"/>
          <w:highlight w:val="none"/>
          <w:lang w:val="en-US" w:eastAsia="zh-CN"/>
        </w:rPr>
        <w:t>1</w:t>
      </w:r>
    </w:p>
    <w:p>
      <w:pPr>
        <w:pStyle w:val="36"/>
        <w:tabs>
          <w:tab w:val="left" w:pos="840"/>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"_Toc159852612" </w:instrText>
      </w:r>
      <w:r>
        <w:rPr>
          <w:highlight w:val="none"/>
        </w:rPr>
        <w:fldChar w:fldCharType="separate"/>
      </w:r>
      <w:r>
        <w:rPr>
          <w:rStyle w:val="49"/>
          <w:rFonts w:ascii="宋体" w:hAnsi="宋体" w:cs="宋体"/>
          <w:kern w:val="44"/>
          <w:highlight w:val="none"/>
        </w:rPr>
        <w:t>二、</w:t>
      </w:r>
      <w:r>
        <w:rPr>
          <w:rFonts w:asciiTheme="minorHAnsi" w:hAnsiTheme="minorHAnsi" w:eastAsiaTheme="minorEastAsia" w:cstheme="minorBidi"/>
          <w:smallCaps w:val="0"/>
          <w:sz w:val="21"/>
          <w:szCs w:val="22"/>
          <w:highlight w:val="none"/>
        </w:rPr>
        <w:tab/>
      </w:r>
      <w:r>
        <w:rPr>
          <w:rStyle w:val="49"/>
          <w:rFonts w:ascii="宋体" w:hAnsi="宋体" w:cs="仿宋_GB2312"/>
          <w:kern w:val="44"/>
          <w:highlight w:val="none"/>
        </w:rPr>
        <w:t>谈判文件</w:t>
      </w:r>
      <w:r>
        <w:rPr>
          <w:highlight w:val="none"/>
        </w:rPr>
        <w:tab/>
      </w:r>
      <w:r>
        <w:rPr>
          <w:highlight w:val="none"/>
        </w:rPr>
        <w:fldChar w:fldCharType="begin"/>
      </w:r>
      <w:r>
        <w:rPr>
          <w:highlight w:val="none"/>
        </w:rPr>
        <w:instrText xml:space="preserve"> PAGEREF _Toc159852612 \h </w:instrText>
      </w:r>
      <w:r>
        <w:rPr>
          <w:highlight w:val="none"/>
        </w:rPr>
        <w:fldChar w:fldCharType="separate"/>
      </w:r>
      <w:r>
        <w:rPr>
          <w:highlight w:val="none"/>
        </w:rPr>
        <w:t>2</w:t>
      </w:r>
      <w:r>
        <w:rPr>
          <w:highlight w:val="none"/>
        </w:rPr>
        <w:fldChar w:fldCharType="end"/>
      </w:r>
      <w:r>
        <w:rPr>
          <w:highlight w:val="none"/>
        </w:rPr>
        <w:fldChar w:fldCharType="end"/>
      </w:r>
      <w:r>
        <w:rPr>
          <w:rFonts w:hint="eastAsia"/>
          <w:highlight w:val="none"/>
          <w:lang w:val="en-US" w:eastAsia="zh-CN"/>
        </w:rPr>
        <w:t>1</w:t>
      </w:r>
    </w:p>
    <w:p>
      <w:pPr>
        <w:pStyle w:val="36"/>
        <w:tabs>
          <w:tab w:val="left" w:pos="840"/>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"_Toc159852613" </w:instrText>
      </w:r>
      <w:r>
        <w:rPr>
          <w:highlight w:val="none"/>
        </w:rPr>
        <w:fldChar w:fldCharType="separate"/>
      </w:r>
      <w:r>
        <w:rPr>
          <w:rStyle w:val="49"/>
          <w:rFonts w:ascii="宋体" w:hAnsi="宋体" w:cs="宋体"/>
          <w:kern w:val="44"/>
          <w:highlight w:val="none"/>
        </w:rPr>
        <w:t>三、</w:t>
      </w:r>
      <w:r>
        <w:rPr>
          <w:rFonts w:asciiTheme="minorHAnsi" w:hAnsiTheme="minorHAnsi" w:eastAsiaTheme="minorEastAsia" w:cstheme="minorBidi"/>
          <w:smallCaps w:val="0"/>
          <w:sz w:val="21"/>
          <w:szCs w:val="22"/>
          <w:highlight w:val="none"/>
        </w:rPr>
        <w:tab/>
      </w:r>
      <w:r>
        <w:rPr>
          <w:rStyle w:val="49"/>
          <w:rFonts w:ascii="宋体" w:hAnsi="宋体" w:cs="仿宋_GB2312"/>
          <w:kern w:val="44"/>
          <w:highlight w:val="none"/>
        </w:rPr>
        <w:t>谈判应答文件的编制</w:t>
      </w:r>
      <w:r>
        <w:rPr>
          <w:highlight w:val="none"/>
        </w:rPr>
        <w:tab/>
      </w:r>
      <w:r>
        <w:rPr>
          <w:highlight w:val="none"/>
        </w:rPr>
        <w:fldChar w:fldCharType="begin"/>
      </w:r>
      <w:r>
        <w:rPr>
          <w:highlight w:val="none"/>
        </w:rPr>
        <w:instrText xml:space="preserve"> PAGEREF _Toc159852613 \h </w:instrText>
      </w:r>
      <w:r>
        <w:rPr>
          <w:highlight w:val="none"/>
        </w:rPr>
        <w:fldChar w:fldCharType="separate"/>
      </w:r>
      <w:r>
        <w:rPr>
          <w:highlight w:val="none"/>
        </w:rPr>
        <w:t>2</w:t>
      </w:r>
      <w:r>
        <w:rPr>
          <w:highlight w:val="none"/>
        </w:rPr>
        <w:fldChar w:fldCharType="end"/>
      </w:r>
      <w:r>
        <w:rPr>
          <w:highlight w:val="none"/>
        </w:rPr>
        <w:fldChar w:fldCharType="end"/>
      </w:r>
      <w:r>
        <w:rPr>
          <w:rFonts w:hint="eastAsia"/>
          <w:highlight w:val="none"/>
          <w:lang w:val="en-US" w:eastAsia="zh-CN"/>
        </w:rPr>
        <w:t>3</w:t>
      </w:r>
    </w:p>
    <w:p>
      <w:pPr>
        <w:pStyle w:val="36"/>
        <w:tabs>
          <w:tab w:val="left" w:pos="840"/>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"_Toc159852614" </w:instrText>
      </w:r>
      <w:r>
        <w:rPr>
          <w:highlight w:val="none"/>
        </w:rPr>
        <w:fldChar w:fldCharType="separate"/>
      </w:r>
      <w:r>
        <w:rPr>
          <w:rStyle w:val="49"/>
          <w:rFonts w:ascii="宋体" w:hAnsi="宋体" w:cs="宋体"/>
          <w:b/>
          <w:kern w:val="44"/>
          <w:highlight w:val="none"/>
        </w:rPr>
        <w:t>四、</w:t>
      </w:r>
      <w:r>
        <w:rPr>
          <w:rFonts w:asciiTheme="minorHAnsi" w:hAnsiTheme="minorHAnsi" w:eastAsiaTheme="minorEastAsia" w:cstheme="minorBidi"/>
          <w:smallCaps w:val="0"/>
          <w:sz w:val="21"/>
          <w:szCs w:val="22"/>
          <w:highlight w:val="none"/>
        </w:rPr>
        <w:tab/>
      </w:r>
      <w:r>
        <w:rPr>
          <w:rStyle w:val="49"/>
          <w:rFonts w:ascii="宋体" w:hAnsi="宋体" w:cs="仿宋_GB2312"/>
          <w:b/>
          <w:kern w:val="44"/>
          <w:highlight w:val="none"/>
        </w:rPr>
        <w:t>谈判应答文件的递交</w:t>
      </w:r>
      <w:r>
        <w:rPr>
          <w:highlight w:val="none"/>
        </w:rPr>
        <w:tab/>
      </w:r>
      <w:r>
        <w:rPr>
          <w:highlight w:val="none"/>
        </w:rPr>
        <w:fldChar w:fldCharType="begin"/>
      </w:r>
      <w:r>
        <w:rPr>
          <w:highlight w:val="none"/>
        </w:rPr>
        <w:instrText xml:space="preserve"> PAGEREF _Toc159852614 \h </w:instrText>
      </w:r>
      <w:r>
        <w:rPr>
          <w:highlight w:val="none"/>
        </w:rPr>
        <w:fldChar w:fldCharType="separate"/>
      </w:r>
      <w:r>
        <w:rPr>
          <w:highlight w:val="none"/>
        </w:rPr>
        <w:t>2</w:t>
      </w:r>
      <w:r>
        <w:rPr>
          <w:highlight w:val="none"/>
        </w:rPr>
        <w:fldChar w:fldCharType="end"/>
      </w:r>
      <w:r>
        <w:rPr>
          <w:highlight w:val="none"/>
        </w:rPr>
        <w:fldChar w:fldCharType="end"/>
      </w:r>
      <w:r>
        <w:rPr>
          <w:rFonts w:hint="eastAsia"/>
          <w:highlight w:val="none"/>
          <w:lang w:val="en-US" w:eastAsia="zh-CN"/>
        </w:rPr>
        <w:t>5</w:t>
      </w:r>
    </w:p>
    <w:p>
      <w:pPr>
        <w:pStyle w:val="36"/>
        <w:tabs>
          <w:tab w:val="left" w:pos="840"/>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"_Toc159852615" </w:instrText>
      </w:r>
      <w:r>
        <w:rPr>
          <w:highlight w:val="none"/>
        </w:rPr>
        <w:fldChar w:fldCharType="separate"/>
      </w:r>
      <w:r>
        <w:rPr>
          <w:rStyle w:val="49"/>
          <w:rFonts w:ascii="宋体" w:hAnsi="宋体" w:cs="宋体"/>
          <w:b/>
          <w:kern w:val="44"/>
          <w:highlight w:val="none"/>
        </w:rPr>
        <w:t>五、</w:t>
      </w:r>
      <w:r>
        <w:rPr>
          <w:rFonts w:asciiTheme="minorHAnsi" w:hAnsiTheme="minorHAnsi" w:eastAsiaTheme="minorEastAsia" w:cstheme="minorBidi"/>
          <w:smallCaps w:val="0"/>
          <w:sz w:val="21"/>
          <w:szCs w:val="22"/>
          <w:highlight w:val="none"/>
        </w:rPr>
        <w:tab/>
      </w:r>
      <w:r>
        <w:rPr>
          <w:rStyle w:val="49"/>
          <w:rFonts w:ascii="宋体" w:hAnsi="宋体" w:cs="仿宋_GB2312"/>
          <w:b/>
          <w:kern w:val="44"/>
          <w:highlight w:val="none"/>
        </w:rPr>
        <w:t>谈判</w:t>
      </w:r>
      <w:r>
        <w:rPr>
          <w:highlight w:val="none"/>
        </w:rPr>
        <w:tab/>
      </w:r>
      <w:r>
        <w:rPr>
          <w:highlight w:val="none"/>
        </w:rPr>
        <w:fldChar w:fldCharType="begin"/>
      </w:r>
      <w:r>
        <w:rPr>
          <w:highlight w:val="none"/>
        </w:rPr>
        <w:instrText xml:space="preserve"> PAGEREF _Toc159852615 \h </w:instrText>
      </w:r>
      <w:r>
        <w:rPr>
          <w:highlight w:val="none"/>
        </w:rPr>
        <w:fldChar w:fldCharType="separate"/>
      </w:r>
      <w:r>
        <w:rPr>
          <w:highlight w:val="none"/>
        </w:rPr>
        <w:t>2</w:t>
      </w:r>
      <w:r>
        <w:rPr>
          <w:highlight w:val="none"/>
        </w:rPr>
        <w:fldChar w:fldCharType="end"/>
      </w:r>
      <w:r>
        <w:rPr>
          <w:highlight w:val="none"/>
        </w:rPr>
        <w:fldChar w:fldCharType="end"/>
      </w:r>
      <w:r>
        <w:rPr>
          <w:rFonts w:hint="eastAsia"/>
          <w:highlight w:val="none"/>
          <w:lang w:val="en-US" w:eastAsia="zh-CN"/>
        </w:rPr>
        <w:t>6</w:t>
      </w:r>
    </w:p>
    <w:p>
      <w:pPr>
        <w:pStyle w:val="36"/>
        <w:tabs>
          <w:tab w:val="left" w:pos="840"/>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"_Toc159852616" </w:instrText>
      </w:r>
      <w:r>
        <w:rPr>
          <w:highlight w:val="none"/>
        </w:rPr>
        <w:fldChar w:fldCharType="separate"/>
      </w:r>
      <w:r>
        <w:rPr>
          <w:rStyle w:val="49"/>
          <w:rFonts w:ascii="宋体" w:hAnsi="宋体" w:cs="宋体"/>
          <w:b/>
          <w:kern w:val="44"/>
          <w:highlight w:val="none"/>
        </w:rPr>
        <w:t>六、</w:t>
      </w:r>
      <w:r>
        <w:rPr>
          <w:rFonts w:asciiTheme="minorHAnsi" w:hAnsiTheme="minorHAnsi" w:eastAsiaTheme="minorEastAsia" w:cstheme="minorBidi"/>
          <w:smallCaps w:val="0"/>
          <w:sz w:val="21"/>
          <w:szCs w:val="22"/>
          <w:highlight w:val="none"/>
        </w:rPr>
        <w:tab/>
      </w:r>
      <w:r>
        <w:rPr>
          <w:rStyle w:val="49"/>
          <w:rFonts w:ascii="宋体" w:hAnsi="宋体" w:cs="仿宋_GB2312"/>
          <w:b/>
          <w:kern w:val="44"/>
          <w:highlight w:val="none"/>
        </w:rPr>
        <w:t>确定成交供应商</w:t>
      </w:r>
      <w:r>
        <w:rPr>
          <w:highlight w:val="none"/>
        </w:rPr>
        <w:tab/>
      </w:r>
      <w:r>
        <w:rPr>
          <w:highlight w:val="none"/>
        </w:rPr>
        <w:fldChar w:fldCharType="begin"/>
      </w:r>
      <w:r>
        <w:rPr>
          <w:highlight w:val="none"/>
        </w:rPr>
        <w:instrText xml:space="preserve"> PAGEREF _Toc159852616 \h </w:instrText>
      </w:r>
      <w:r>
        <w:rPr>
          <w:highlight w:val="none"/>
        </w:rPr>
        <w:fldChar w:fldCharType="separate"/>
      </w:r>
      <w:r>
        <w:rPr>
          <w:highlight w:val="none"/>
        </w:rPr>
        <w:t>2</w:t>
      </w:r>
      <w:r>
        <w:rPr>
          <w:highlight w:val="none"/>
        </w:rPr>
        <w:fldChar w:fldCharType="end"/>
      </w:r>
      <w:r>
        <w:rPr>
          <w:highlight w:val="none"/>
        </w:rPr>
        <w:fldChar w:fldCharType="end"/>
      </w:r>
      <w:r>
        <w:rPr>
          <w:rFonts w:hint="eastAsia"/>
          <w:highlight w:val="none"/>
          <w:lang w:val="en-US" w:eastAsia="zh-CN"/>
        </w:rPr>
        <w:t>7</w:t>
      </w:r>
    </w:p>
    <w:p>
      <w:pPr>
        <w:pStyle w:val="36"/>
        <w:tabs>
          <w:tab w:val="left" w:pos="840"/>
          <w:tab w:val="right" w:leader="dot" w:pos="8296"/>
        </w:tabs>
        <w:rPr>
          <w:rFonts w:hint="default"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"_Toc159852617" </w:instrText>
      </w:r>
      <w:r>
        <w:rPr>
          <w:highlight w:val="none"/>
        </w:rPr>
        <w:fldChar w:fldCharType="separate"/>
      </w:r>
      <w:r>
        <w:rPr>
          <w:rStyle w:val="49"/>
          <w:rFonts w:ascii="宋体" w:hAnsi="宋体" w:cs="宋体"/>
          <w:b/>
          <w:kern w:val="44"/>
          <w:highlight w:val="none"/>
        </w:rPr>
        <w:t>七、</w:t>
      </w:r>
      <w:r>
        <w:rPr>
          <w:rFonts w:asciiTheme="minorHAnsi" w:hAnsiTheme="minorHAnsi" w:eastAsiaTheme="minorEastAsia" w:cstheme="minorBidi"/>
          <w:smallCaps w:val="0"/>
          <w:sz w:val="21"/>
          <w:szCs w:val="22"/>
          <w:highlight w:val="none"/>
        </w:rPr>
        <w:tab/>
      </w:r>
      <w:r>
        <w:rPr>
          <w:rStyle w:val="49"/>
          <w:rFonts w:ascii="宋体" w:hAnsi="宋体" w:cs="仿宋_GB2312"/>
          <w:b/>
          <w:kern w:val="44"/>
          <w:highlight w:val="none"/>
        </w:rPr>
        <w:t>授予合同</w:t>
      </w:r>
      <w:r>
        <w:rPr>
          <w:highlight w:val="none"/>
        </w:rPr>
        <w:tab/>
      </w:r>
      <w:r>
        <w:rPr>
          <w:highlight w:val="none"/>
        </w:rPr>
        <w:fldChar w:fldCharType="end"/>
      </w:r>
      <w:r>
        <w:rPr>
          <w:rFonts w:hint="eastAsia"/>
          <w:highlight w:val="none"/>
          <w:lang w:val="en-US" w:eastAsia="zh-CN"/>
        </w:rPr>
        <w:t>29</w:t>
      </w:r>
    </w:p>
    <w:p>
      <w:pPr>
        <w:pStyle w:val="30"/>
        <w:tabs>
          <w:tab w:val="right" w:leader="dot" w:pos="8296"/>
        </w:tabs>
        <w:rPr>
          <w:rFonts w:hint="eastAsia" w:eastAsia="宋体" w:asciiTheme="minorHAnsi" w:hAnsiTheme="minorHAnsi" w:cstheme="minorBidi"/>
          <w:b w:val="0"/>
          <w:bCs w:val="0"/>
          <w:caps w:val="0"/>
          <w:sz w:val="21"/>
          <w:szCs w:val="22"/>
          <w:highlight w:val="none"/>
          <w:lang w:val="en-US" w:eastAsia="zh-CN"/>
        </w:rPr>
      </w:pPr>
      <w:r>
        <w:rPr>
          <w:highlight w:val="none"/>
        </w:rPr>
        <w:fldChar w:fldCharType="begin"/>
      </w:r>
      <w:r>
        <w:rPr>
          <w:highlight w:val="none"/>
        </w:rPr>
        <w:instrText xml:space="preserve"> HYPERLINK \l "_Toc159852618" </w:instrText>
      </w:r>
      <w:r>
        <w:rPr>
          <w:highlight w:val="none"/>
        </w:rPr>
        <w:fldChar w:fldCharType="separate"/>
      </w:r>
      <w:r>
        <w:rPr>
          <w:rStyle w:val="49"/>
          <w:rFonts w:ascii="宋体" w:hAnsi="宋体" w:cs="宋体"/>
          <w:highlight w:val="none"/>
        </w:rPr>
        <w:t>第四章 谈判应答文件资料表</w:t>
      </w:r>
      <w:r>
        <w:rPr>
          <w:highlight w:val="none"/>
        </w:rPr>
        <w:tab/>
      </w:r>
      <w:r>
        <w:rPr>
          <w:highlight w:val="none"/>
        </w:rPr>
        <w:fldChar w:fldCharType="begin"/>
      </w:r>
      <w:r>
        <w:rPr>
          <w:highlight w:val="none"/>
        </w:rPr>
        <w:instrText xml:space="preserve"> PAGEREF _Toc159852618 \h </w:instrText>
      </w:r>
      <w:r>
        <w:rPr>
          <w:highlight w:val="none"/>
        </w:rPr>
        <w:fldChar w:fldCharType="separate"/>
      </w:r>
      <w:r>
        <w:rPr>
          <w:highlight w:val="none"/>
        </w:rPr>
        <w:t>3</w:t>
      </w:r>
      <w:r>
        <w:rPr>
          <w:highlight w:val="none"/>
        </w:rPr>
        <w:fldChar w:fldCharType="end"/>
      </w:r>
      <w:r>
        <w:rPr>
          <w:highlight w:val="none"/>
        </w:rPr>
        <w:fldChar w:fldCharType="end"/>
      </w:r>
      <w:r>
        <w:rPr>
          <w:rFonts w:hint="eastAsia"/>
          <w:highlight w:val="none"/>
          <w:lang w:val="en-US" w:eastAsia="zh-CN"/>
        </w:rPr>
        <w:t>1</w:t>
      </w:r>
    </w:p>
    <w:p>
      <w:pPr>
        <w:pStyle w:val="30"/>
        <w:tabs>
          <w:tab w:val="right" w:leader="dot" w:pos="8296"/>
        </w:tabs>
        <w:rPr>
          <w:rFonts w:hint="eastAsia" w:eastAsia="宋体" w:asciiTheme="minorHAnsi" w:hAnsiTheme="minorHAnsi" w:cstheme="minorBidi"/>
          <w:b w:val="0"/>
          <w:bCs w:val="0"/>
          <w:caps w:val="0"/>
          <w:sz w:val="21"/>
          <w:szCs w:val="22"/>
          <w:highlight w:val="none"/>
          <w:lang w:val="en-US" w:eastAsia="zh-CN"/>
        </w:rPr>
      </w:pPr>
      <w:r>
        <w:rPr>
          <w:highlight w:val="none"/>
        </w:rPr>
        <w:fldChar w:fldCharType="begin"/>
      </w:r>
      <w:r>
        <w:rPr>
          <w:highlight w:val="none"/>
        </w:rPr>
        <w:instrText xml:space="preserve"> HYPERLINK \l "_Toc159852619" </w:instrText>
      </w:r>
      <w:r>
        <w:rPr>
          <w:highlight w:val="none"/>
        </w:rPr>
        <w:fldChar w:fldCharType="separate"/>
      </w:r>
      <w:r>
        <w:rPr>
          <w:rStyle w:val="49"/>
          <w:rFonts w:ascii="宋体" w:hAnsi="宋体" w:cs="宋体"/>
          <w:highlight w:val="none"/>
        </w:rPr>
        <w:t>第五章 谈判应达文件格式</w:t>
      </w:r>
      <w:r>
        <w:rPr>
          <w:highlight w:val="none"/>
        </w:rPr>
        <w:tab/>
      </w:r>
      <w:r>
        <w:rPr>
          <w:highlight w:val="none"/>
        </w:rPr>
        <w:fldChar w:fldCharType="begin"/>
      </w:r>
      <w:r>
        <w:rPr>
          <w:highlight w:val="none"/>
        </w:rPr>
        <w:instrText xml:space="preserve"> PAGEREF _Toc159852619 \h </w:instrText>
      </w:r>
      <w:r>
        <w:rPr>
          <w:highlight w:val="none"/>
        </w:rPr>
        <w:fldChar w:fldCharType="separate"/>
      </w:r>
      <w:r>
        <w:rPr>
          <w:highlight w:val="none"/>
        </w:rPr>
        <w:t>3</w:t>
      </w:r>
      <w:r>
        <w:rPr>
          <w:highlight w:val="none"/>
        </w:rPr>
        <w:fldChar w:fldCharType="end"/>
      </w:r>
      <w:r>
        <w:rPr>
          <w:highlight w:val="none"/>
        </w:rPr>
        <w:fldChar w:fldCharType="end"/>
      </w:r>
      <w:r>
        <w:rPr>
          <w:rFonts w:hint="eastAsia"/>
          <w:highlight w:val="none"/>
          <w:lang w:val="en-US" w:eastAsia="zh-CN"/>
        </w:rPr>
        <w:t>3</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"_Toc159852620" </w:instrText>
      </w:r>
      <w:r>
        <w:rPr>
          <w:highlight w:val="none"/>
        </w:rPr>
        <w:fldChar w:fldCharType="separate"/>
      </w:r>
      <w:r>
        <w:rPr>
          <w:rStyle w:val="49"/>
          <w:rFonts w:ascii="宋体" w:hAnsi="宋体"/>
          <w:b/>
          <w:bCs/>
          <w:highlight w:val="none"/>
        </w:rPr>
        <w:t>一、 投标文件目录（目录格式自定）</w:t>
      </w:r>
      <w:r>
        <w:rPr>
          <w:highlight w:val="none"/>
        </w:rPr>
        <w:tab/>
      </w:r>
      <w:r>
        <w:rPr>
          <w:highlight w:val="none"/>
        </w:rPr>
        <w:fldChar w:fldCharType="begin"/>
      </w:r>
      <w:r>
        <w:rPr>
          <w:highlight w:val="none"/>
        </w:rPr>
        <w:instrText xml:space="preserve"> PAGEREF _Toc159852620 \h </w:instrText>
      </w:r>
      <w:r>
        <w:rPr>
          <w:highlight w:val="none"/>
        </w:rPr>
        <w:fldChar w:fldCharType="separate"/>
      </w:r>
      <w:r>
        <w:rPr>
          <w:highlight w:val="none"/>
        </w:rPr>
        <w:t>3</w:t>
      </w:r>
      <w:r>
        <w:rPr>
          <w:highlight w:val="none"/>
        </w:rPr>
        <w:fldChar w:fldCharType="end"/>
      </w:r>
      <w:r>
        <w:rPr>
          <w:highlight w:val="none"/>
        </w:rPr>
        <w:fldChar w:fldCharType="end"/>
      </w:r>
      <w:r>
        <w:rPr>
          <w:rFonts w:hint="eastAsia"/>
          <w:highlight w:val="none"/>
          <w:lang w:val="en-US" w:eastAsia="zh-CN"/>
        </w:rPr>
        <w:t>4</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"_Toc159852621" </w:instrText>
      </w:r>
      <w:r>
        <w:rPr>
          <w:highlight w:val="none"/>
        </w:rPr>
        <w:fldChar w:fldCharType="separate"/>
      </w:r>
      <w:r>
        <w:rPr>
          <w:rStyle w:val="49"/>
          <w:rFonts w:ascii="宋体" w:hAnsi="宋体"/>
          <w:b/>
          <w:bCs/>
          <w:highlight w:val="none"/>
        </w:rPr>
        <w:t>二、 评审指引表</w:t>
      </w:r>
      <w:r>
        <w:rPr>
          <w:highlight w:val="none"/>
        </w:rPr>
        <w:tab/>
      </w:r>
      <w:r>
        <w:rPr>
          <w:highlight w:val="none"/>
        </w:rPr>
        <w:fldChar w:fldCharType="begin"/>
      </w:r>
      <w:r>
        <w:rPr>
          <w:highlight w:val="none"/>
        </w:rPr>
        <w:instrText xml:space="preserve"> PAGEREF _Toc159852621 \h </w:instrText>
      </w:r>
      <w:r>
        <w:rPr>
          <w:highlight w:val="none"/>
        </w:rPr>
        <w:fldChar w:fldCharType="separate"/>
      </w:r>
      <w:r>
        <w:rPr>
          <w:highlight w:val="none"/>
        </w:rPr>
        <w:t>3</w:t>
      </w:r>
      <w:r>
        <w:rPr>
          <w:highlight w:val="none"/>
        </w:rPr>
        <w:fldChar w:fldCharType="end"/>
      </w:r>
      <w:r>
        <w:rPr>
          <w:highlight w:val="none"/>
        </w:rPr>
        <w:fldChar w:fldCharType="end"/>
      </w:r>
      <w:r>
        <w:rPr>
          <w:rFonts w:hint="eastAsia"/>
          <w:highlight w:val="none"/>
          <w:lang w:val="en-US" w:eastAsia="zh-CN"/>
        </w:rPr>
        <w:t>4</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"_Toc159852622" </w:instrText>
      </w:r>
      <w:r>
        <w:rPr>
          <w:highlight w:val="none"/>
        </w:rPr>
        <w:fldChar w:fldCharType="separate"/>
      </w:r>
      <w:r>
        <w:rPr>
          <w:rStyle w:val="49"/>
          <w:rFonts w:ascii="宋体" w:hAnsi="宋体" w:cs="仿宋_GB2312"/>
          <w:b/>
          <w:highlight w:val="none"/>
        </w:rPr>
        <w:t>格式1：投标函</w:t>
      </w:r>
      <w:r>
        <w:rPr>
          <w:highlight w:val="none"/>
        </w:rPr>
        <w:tab/>
      </w:r>
      <w:r>
        <w:rPr>
          <w:highlight w:val="none"/>
        </w:rPr>
        <w:fldChar w:fldCharType="begin"/>
      </w:r>
      <w:r>
        <w:rPr>
          <w:highlight w:val="none"/>
        </w:rPr>
        <w:instrText xml:space="preserve"> PAGEREF _Toc159852622 \h </w:instrText>
      </w:r>
      <w:r>
        <w:rPr>
          <w:highlight w:val="none"/>
        </w:rPr>
        <w:fldChar w:fldCharType="separate"/>
      </w:r>
      <w:r>
        <w:rPr>
          <w:highlight w:val="none"/>
        </w:rPr>
        <w:t>3</w:t>
      </w:r>
      <w:r>
        <w:rPr>
          <w:highlight w:val="none"/>
        </w:rPr>
        <w:fldChar w:fldCharType="end"/>
      </w:r>
      <w:r>
        <w:rPr>
          <w:highlight w:val="none"/>
        </w:rPr>
        <w:fldChar w:fldCharType="end"/>
      </w:r>
      <w:r>
        <w:rPr>
          <w:rFonts w:hint="eastAsia"/>
          <w:highlight w:val="none"/>
          <w:lang w:val="en-US" w:eastAsia="zh-CN"/>
        </w:rPr>
        <w:t>6</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"_Toc159852623" </w:instrText>
      </w:r>
      <w:r>
        <w:rPr>
          <w:highlight w:val="none"/>
        </w:rPr>
        <w:fldChar w:fldCharType="separate"/>
      </w:r>
      <w:r>
        <w:rPr>
          <w:rStyle w:val="49"/>
          <w:rFonts w:ascii="宋体" w:hAnsi="宋体" w:cs="仿宋_GB2312"/>
          <w:b/>
          <w:highlight w:val="none"/>
        </w:rPr>
        <w:t>格式2：法定代表人（单位负责人）证明书</w:t>
      </w:r>
      <w:r>
        <w:rPr>
          <w:highlight w:val="none"/>
        </w:rPr>
        <w:tab/>
      </w:r>
      <w:r>
        <w:rPr>
          <w:highlight w:val="none"/>
        </w:rPr>
        <w:fldChar w:fldCharType="begin"/>
      </w:r>
      <w:r>
        <w:rPr>
          <w:highlight w:val="none"/>
        </w:rPr>
        <w:instrText xml:space="preserve"> PAGEREF _Toc159852623 \h </w:instrText>
      </w:r>
      <w:r>
        <w:rPr>
          <w:highlight w:val="none"/>
        </w:rPr>
        <w:fldChar w:fldCharType="separate"/>
      </w:r>
      <w:r>
        <w:rPr>
          <w:highlight w:val="none"/>
        </w:rPr>
        <w:t>3</w:t>
      </w:r>
      <w:r>
        <w:rPr>
          <w:highlight w:val="none"/>
        </w:rPr>
        <w:fldChar w:fldCharType="end"/>
      </w:r>
      <w:r>
        <w:rPr>
          <w:highlight w:val="none"/>
        </w:rPr>
        <w:fldChar w:fldCharType="end"/>
      </w:r>
      <w:r>
        <w:rPr>
          <w:rFonts w:hint="eastAsia"/>
          <w:highlight w:val="none"/>
          <w:lang w:val="en-US" w:eastAsia="zh-CN"/>
        </w:rPr>
        <w:t>8</w:t>
      </w:r>
    </w:p>
    <w:p>
      <w:pPr>
        <w:pStyle w:val="36"/>
        <w:tabs>
          <w:tab w:val="right" w:leader="dot" w:pos="8296"/>
        </w:tabs>
        <w:rPr>
          <w:rFonts w:hint="default"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"_Toc159852624" </w:instrText>
      </w:r>
      <w:r>
        <w:rPr>
          <w:highlight w:val="none"/>
        </w:rPr>
        <w:fldChar w:fldCharType="separate"/>
      </w:r>
      <w:r>
        <w:rPr>
          <w:rStyle w:val="49"/>
          <w:rFonts w:ascii="宋体" w:hAnsi="宋体" w:cs="仿宋_GB2312"/>
          <w:b/>
          <w:highlight w:val="none"/>
        </w:rPr>
        <w:t>格式3：授权委托书</w:t>
      </w:r>
      <w:r>
        <w:rPr>
          <w:highlight w:val="none"/>
        </w:rPr>
        <w:tab/>
      </w:r>
      <w:r>
        <w:rPr>
          <w:highlight w:val="none"/>
        </w:rPr>
        <w:fldChar w:fldCharType="begin"/>
      </w:r>
      <w:r>
        <w:rPr>
          <w:highlight w:val="none"/>
        </w:rPr>
        <w:instrText xml:space="preserve"> PAGEREF _Toc159852624 \h </w:instrText>
      </w:r>
      <w:r>
        <w:rPr>
          <w:highlight w:val="none"/>
        </w:rPr>
        <w:fldChar w:fldCharType="separate"/>
      </w:r>
      <w:r>
        <w:rPr>
          <w:highlight w:val="none"/>
        </w:rPr>
        <w:fldChar w:fldCharType="end"/>
      </w:r>
      <w:r>
        <w:rPr>
          <w:highlight w:val="none"/>
        </w:rPr>
        <w:fldChar w:fldCharType="end"/>
      </w:r>
      <w:r>
        <w:rPr>
          <w:rFonts w:hint="eastAsia"/>
          <w:highlight w:val="none"/>
          <w:lang w:val="en-US" w:eastAsia="zh-CN"/>
        </w:rPr>
        <w:t>39</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"_Toc159852625" </w:instrText>
      </w:r>
      <w:r>
        <w:rPr>
          <w:highlight w:val="none"/>
        </w:rPr>
        <w:fldChar w:fldCharType="separate"/>
      </w:r>
      <w:r>
        <w:rPr>
          <w:rStyle w:val="49"/>
          <w:rFonts w:ascii="宋体" w:hAnsi="宋体" w:cs="仿宋_GB2312"/>
          <w:b/>
          <w:highlight w:val="none"/>
        </w:rPr>
        <w:t>格式4：谈判供应商资格条件中所需的相关证明文件</w:t>
      </w:r>
      <w:r>
        <w:rPr>
          <w:highlight w:val="none"/>
        </w:rPr>
        <w:tab/>
      </w:r>
      <w:r>
        <w:rPr>
          <w:highlight w:val="none"/>
        </w:rPr>
        <w:fldChar w:fldCharType="begin"/>
      </w:r>
      <w:r>
        <w:rPr>
          <w:highlight w:val="none"/>
        </w:rPr>
        <w:instrText xml:space="preserve"> PAGEREF _Toc159852625 \h </w:instrText>
      </w:r>
      <w:r>
        <w:rPr>
          <w:highlight w:val="none"/>
        </w:rPr>
        <w:fldChar w:fldCharType="separate"/>
      </w:r>
      <w:r>
        <w:rPr>
          <w:highlight w:val="none"/>
        </w:rPr>
        <w:t>4</w:t>
      </w:r>
      <w:r>
        <w:rPr>
          <w:highlight w:val="none"/>
        </w:rPr>
        <w:fldChar w:fldCharType="end"/>
      </w:r>
      <w:r>
        <w:rPr>
          <w:highlight w:val="none"/>
        </w:rPr>
        <w:fldChar w:fldCharType="end"/>
      </w:r>
      <w:r>
        <w:rPr>
          <w:rFonts w:hint="eastAsia"/>
          <w:highlight w:val="none"/>
          <w:lang w:val="en-US" w:eastAsia="zh-CN"/>
        </w:rPr>
        <w:t>0</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"_Toc159852626" </w:instrText>
      </w:r>
      <w:r>
        <w:rPr>
          <w:highlight w:val="none"/>
        </w:rPr>
        <w:fldChar w:fldCharType="separate"/>
      </w:r>
      <w:r>
        <w:rPr>
          <w:rStyle w:val="49"/>
          <w:rFonts w:ascii="宋体" w:hAnsi="宋体" w:cs="仿宋_GB2312"/>
          <w:b/>
          <w:highlight w:val="none"/>
        </w:rPr>
        <w:t>格式4.1法人或者其他组织的营业执照等证明文件</w:t>
      </w:r>
      <w:r>
        <w:rPr>
          <w:highlight w:val="none"/>
        </w:rPr>
        <w:tab/>
      </w:r>
      <w:r>
        <w:rPr>
          <w:highlight w:val="none"/>
        </w:rPr>
        <w:fldChar w:fldCharType="begin"/>
      </w:r>
      <w:r>
        <w:rPr>
          <w:highlight w:val="none"/>
        </w:rPr>
        <w:instrText xml:space="preserve"> PAGEREF _Toc159852626 \h </w:instrText>
      </w:r>
      <w:r>
        <w:rPr>
          <w:highlight w:val="none"/>
        </w:rPr>
        <w:fldChar w:fldCharType="separate"/>
      </w:r>
      <w:r>
        <w:rPr>
          <w:highlight w:val="none"/>
        </w:rPr>
        <w:t>4</w:t>
      </w:r>
      <w:r>
        <w:rPr>
          <w:highlight w:val="none"/>
        </w:rPr>
        <w:fldChar w:fldCharType="end"/>
      </w:r>
      <w:r>
        <w:rPr>
          <w:highlight w:val="none"/>
        </w:rPr>
        <w:fldChar w:fldCharType="end"/>
      </w:r>
      <w:r>
        <w:rPr>
          <w:rFonts w:hint="eastAsia"/>
          <w:highlight w:val="none"/>
          <w:lang w:val="en-US" w:eastAsia="zh-CN"/>
        </w:rPr>
        <w:t>0</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"_Toc159852627" </w:instrText>
      </w:r>
      <w:r>
        <w:rPr>
          <w:highlight w:val="none"/>
        </w:rPr>
        <w:fldChar w:fldCharType="separate"/>
      </w:r>
      <w:r>
        <w:rPr>
          <w:rStyle w:val="49"/>
          <w:rFonts w:ascii="宋体" w:hAnsi="宋体" w:cs="仿宋_GB2312"/>
          <w:b/>
          <w:highlight w:val="none"/>
        </w:rPr>
        <w:t>格式4.2符合政府采购法第22条第1款规定条件的承诺函</w:t>
      </w:r>
      <w:r>
        <w:rPr>
          <w:highlight w:val="none"/>
        </w:rPr>
        <w:tab/>
      </w:r>
      <w:r>
        <w:rPr>
          <w:highlight w:val="none"/>
        </w:rPr>
        <w:fldChar w:fldCharType="begin"/>
      </w:r>
      <w:r>
        <w:rPr>
          <w:highlight w:val="none"/>
        </w:rPr>
        <w:instrText xml:space="preserve"> PAGEREF _Toc159852627 \h </w:instrText>
      </w:r>
      <w:r>
        <w:rPr>
          <w:highlight w:val="none"/>
        </w:rPr>
        <w:fldChar w:fldCharType="separate"/>
      </w:r>
      <w:r>
        <w:rPr>
          <w:highlight w:val="none"/>
        </w:rPr>
        <w:t>4</w:t>
      </w:r>
      <w:r>
        <w:rPr>
          <w:highlight w:val="none"/>
        </w:rPr>
        <w:fldChar w:fldCharType="end"/>
      </w:r>
      <w:r>
        <w:rPr>
          <w:highlight w:val="none"/>
        </w:rPr>
        <w:fldChar w:fldCharType="end"/>
      </w:r>
      <w:r>
        <w:rPr>
          <w:rFonts w:hint="eastAsia"/>
          <w:highlight w:val="none"/>
          <w:lang w:val="en-US" w:eastAsia="zh-CN"/>
        </w:rPr>
        <w:t>1</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"_Toc159852628" </w:instrText>
      </w:r>
      <w:r>
        <w:rPr>
          <w:highlight w:val="none"/>
        </w:rPr>
        <w:fldChar w:fldCharType="separate"/>
      </w:r>
      <w:r>
        <w:rPr>
          <w:rStyle w:val="49"/>
          <w:rFonts w:ascii="宋体" w:hAnsi="宋体" w:cs="仿宋_GB2312"/>
          <w:b/>
          <w:highlight w:val="none"/>
        </w:rPr>
        <w:t>格式4.3无行贿犯罪记录承诺函</w:t>
      </w:r>
      <w:r>
        <w:rPr>
          <w:highlight w:val="none"/>
        </w:rPr>
        <w:tab/>
      </w:r>
      <w:r>
        <w:rPr>
          <w:highlight w:val="none"/>
        </w:rPr>
        <w:fldChar w:fldCharType="begin"/>
      </w:r>
      <w:r>
        <w:rPr>
          <w:highlight w:val="none"/>
        </w:rPr>
        <w:instrText xml:space="preserve"> PAGEREF _Toc159852628 \h </w:instrText>
      </w:r>
      <w:r>
        <w:rPr>
          <w:highlight w:val="none"/>
        </w:rPr>
        <w:fldChar w:fldCharType="separate"/>
      </w:r>
      <w:r>
        <w:rPr>
          <w:highlight w:val="none"/>
        </w:rPr>
        <w:t>4</w:t>
      </w:r>
      <w:r>
        <w:rPr>
          <w:highlight w:val="none"/>
        </w:rPr>
        <w:fldChar w:fldCharType="end"/>
      </w:r>
      <w:r>
        <w:rPr>
          <w:highlight w:val="none"/>
        </w:rPr>
        <w:fldChar w:fldCharType="end"/>
      </w:r>
      <w:r>
        <w:rPr>
          <w:rFonts w:hint="eastAsia"/>
          <w:highlight w:val="none"/>
          <w:lang w:val="en-US" w:eastAsia="zh-CN"/>
        </w:rPr>
        <w:t>2</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"_Toc159852629" </w:instrText>
      </w:r>
      <w:r>
        <w:rPr>
          <w:highlight w:val="none"/>
        </w:rPr>
        <w:fldChar w:fldCharType="separate"/>
      </w:r>
      <w:r>
        <w:rPr>
          <w:rStyle w:val="49"/>
          <w:rFonts w:ascii="宋体" w:hAnsi="宋体" w:cs="仿宋_GB2312"/>
          <w:b/>
          <w:highlight w:val="none"/>
        </w:rPr>
        <w:t>格式4.4无不良信用记录的声明函</w:t>
      </w:r>
      <w:r>
        <w:rPr>
          <w:highlight w:val="none"/>
        </w:rPr>
        <w:tab/>
      </w:r>
      <w:r>
        <w:rPr>
          <w:highlight w:val="none"/>
        </w:rPr>
        <w:fldChar w:fldCharType="begin"/>
      </w:r>
      <w:r>
        <w:rPr>
          <w:highlight w:val="none"/>
        </w:rPr>
        <w:instrText xml:space="preserve"> PAGEREF _Toc159852629 \h </w:instrText>
      </w:r>
      <w:r>
        <w:rPr>
          <w:highlight w:val="none"/>
        </w:rPr>
        <w:fldChar w:fldCharType="separate"/>
      </w:r>
      <w:r>
        <w:rPr>
          <w:highlight w:val="none"/>
        </w:rPr>
        <w:t>4</w:t>
      </w:r>
      <w:r>
        <w:rPr>
          <w:highlight w:val="none"/>
        </w:rPr>
        <w:fldChar w:fldCharType="end"/>
      </w:r>
      <w:r>
        <w:rPr>
          <w:highlight w:val="none"/>
        </w:rPr>
        <w:fldChar w:fldCharType="end"/>
      </w:r>
      <w:r>
        <w:rPr>
          <w:rFonts w:hint="eastAsia"/>
          <w:highlight w:val="none"/>
          <w:lang w:val="en-US" w:eastAsia="zh-CN"/>
        </w:rPr>
        <w:t>3</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"_Toc159852630" </w:instrText>
      </w:r>
      <w:r>
        <w:rPr>
          <w:highlight w:val="none"/>
        </w:rPr>
        <w:fldChar w:fldCharType="separate"/>
      </w:r>
      <w:r>
        <w:rPr>
          <w:rStyle w:val="49"/>
          <w:rFonts w:ascii="宋体" w:hAnsi="宋体" w:cs="仿宋_GB2312"/>
          <w:b/>
          <w:highlight w:val="none"/>
        </w:rPr>
        <w:t>格式4.5诚信投标承诺书</w:t>
      </w:r>
      <w:r>
        <w:rPr>
          <w:highlight w:val="none"/>
        </w:rPr>
        <w:tab/>
      </w:r>
      <w:r>
        <w:rPr>
          <w:highlight w:val="none"/>
        </w:rPr>
        <w:fldChar w:fldCharType="begin"/>
      </w:r>
      <w:r>
        <w:rPr>
          <w:highlight w:val="none"/>
        </w:rPr>
        <w:instrText xml:space="preserve"> PAGEREF _Toc159852630 \h </w:instrText>
      </w:r>
      <w:r>
        <w:rPr>
          <w:highlight w:val="none"/>
        </w:rPr>
        <w:fldChar w:fldCharType="separate"/>
      </w:r>
      <w:r>
        <w:rPr>
          <w:highlight w:val="none"/>
        </w:rPr>
        <w:t>4</w:t>
      </w:r>
      <w:r>
        <w:rPr>
          <w:highlight w:val="none"/>
        </w:rPr>
        <w:fldChar w:fldCharType="end"/>
      </w:r>
      <w:r>
        <w:rPr>
          <w:highlight w:val="none"/>
        </w:rPr>
        <w:fldChar w:fldCharType="end"/>
      </w:r>
      <w:r>
        <w:rPr>
          <w:rFonts w:hint="eastAsia"/>
          <w:highlight w:val="none"/>
          <w:lang w:val="en-US" w:eastAsia="zh-CN"/>
        </w:rPr>
        <w:t>4</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"_Toc159852631" </w:instrText>
      </w:r>
      <w:r>
        <w:rPr>
          <w:highlight w:val="none"/>
        </w:rPr>
        <w:fldChar w:fldCharType="separate"/>
      </w:r>
      <w:r>
        <w:rPr>
          <w:rStyle w:val="49"/>
          <w:rFonts w:ascii="宋体" w:hAnsi="宋体" w:cs="仿宋_GB2312"/>
          <w:b/>
          <w:highlight w:val="none"/>
        </w:rPr>
        <w:t>格式5：政府采购投标及履约承诺函</w:t>
      </w:r>
      <w:r>
        <w:rPr>
          <w:highlight w:val="none"/>
        </w:rPr>
        <w:tab/>
      </w:r>
      <w:r>
        <w:rPr>
          <w:highlight w:val="none"/>
        </w:rPr>
        <w:fldChar w:fldCharType="begin"/>
      </w:r>
      <w:r>
        <w:rPr>
          <w:highlight w:val="none"/>
        </w:rPr>
        <w:instrText xml:space="preserve"> PAGEREF _Toc159852631 \h </w:instrText>
      </w:r>
      <w:r>
        <w:rPr>
          <w:highlight w:val="none"/>
        </w:rPr>
        <w:fldChar w:fldCharType="separate"/>
      </w:r>
      <w:r>
        <w:rPr>
          <w:highlight w:val="none"/>
        </w:rPr>
        <w:t>4</w:t>
      </w:r>
      <w:r>
        <w:rPr>
          <w:highlight w:val="none"/>
        </w:rPr>
        <w:fldChar w:fldCharType="end"/>
      </w:r>
      <w:r>
        <w:rPr>
          <w:highlight w:val="none"/>
        </w:rPr>
        <w:fldChar w:fldCharType="end"/>
      </w:r>
      <w:r>
        <w:rPr>
          <w:rFonts w:hint="eastAsia"/>
          <w:highlight w:val="none"/>
          <w:lang w:val="en-US" w:eastAsia="zh-CN"/>
        </w:rPr>
        <w:t>5</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"_Toc159852632" </w:instrText>
      </w:r>
      <w:r>
        <w:rPr>
          <w:highlight w:val="none"/>
        </w:rPr>
        <w:fldChar w:fldCharType="separate"/>
      </w:r>
      <w:r>
        <w:rPr>
          <w:rStyle w:val="49"/>
          <w:rFonts w:ascii="宋体" w:hAnsi="宋体" w:cs="仿宋_GB2312"/>
          <w:b/>
          <w:highlight w:val="none"/>
        </w:rPr>
        <w:t>格式6：中小企业声明函、残疾人福利性单位声明函及监狱企业声明函</w:t>
      </w:r>
      <w:r>
        <w:rPr>
          <w:highlight w:val="none"/>
        </w:rPr>
        <w:tab/>
      </w:r>
      <w:r>
        <w:rPr>
          <w:highlight w:val="none"/>
        </w:rPr>
        <w:fldChar w:fldCharType="begin"/>
      </w:r>
      <w:r>
        <w:rPr>
          <w:highlight w:val="none"/>
        </w:rPr>
        <w:instrText xml:space="preserve"> PAGEREF _Toc159852632 \h </w:instrText>
      </w:r>
      <w:r>
        <w:rPr>
          <w:highlight w:val="none"/>
        </w:rPr>
        <w:fldChar w:fldCharType="separate"/>
      </w:r>
      <w:r>
        <w:rPr>
          <w:highlight w:val="none"/>
        </w:rPr>
        <w:t>4</w:t>
      </w:r>
      <w:r>
        <w:rPr>
          <w:highlight w:val="none"/>
        </w:rPr>
        <w:fldChar w:fldCharType="end"/>
      </w:r>
      <w:r>
        <w:rPr>
          <w:highlight w:val="none"/>
        </w:rPr>
        <w:fldChar w:fldCharType="end"/>
      </w:r>
      <w:r>
        <w:rPr>
          <w:rFonts w:hint="eastAsia"/>
          <w:highlight w:val="none"/>
          <w:lang w:val="en-US" w:eastAsia="zh-CN"/>
        </w:rPr>
        <w:t>7</w:t>
      </w:r>
    </w:p>
    <w:p>
      <w:pPr>
        <w:pStyle w:val="36"/>
        <w:tabs>
          <w:tab w:val="right" w:leader="dot" w:pos="8296"/>
        </w:tabs>
        <w:rPr>
          <w:rFonts w:hint="default"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"_Toc159852633" </w:instrText>
      </w:r>
      <w:r>
        <w:rPr>
          <w:highlight w:val="none"/>
        </w:rPr>
        <w:fldChar w:fldCharType="separate"/>
      </w:r>
      <w:r>
        <w:rPr>
          <w:rStyle w:val="49"/>
          <w:rFonts w:ascii="宋体" w:hAnsi="宋体" w:cs="仿宋_GB2312"/>
          <w:b/>
          <w:highlight w:val="none"/>
        </w:rPr>
        <w:t>6.1、中小企业声明函（服务）</w:t>
      </w:r>
      <w:r>
        <w:rPr>
          <w:highlight w:val="none"/>
        </w:rPr>
        <w:tab/>
      </w:r>
      <w:r>
        <w:rPr>
          <w:highlight w:val="none"/>
        </w:rPr>
        <w:fldChar w:fldCharType="end"/>
      </w:r>
      <w:r>
        <w:rPr>
          <w:rFonts w:hint="eastAsia"/>
          <w:highlight w:val="none"/>
          <w:lang w:val="en-US" w:eastAsia="zh-CN"/>
        </w:rPr>
        <w:t>49</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"_Toc159852634" </w:instrText>
      </w:r>
      <w:r>
        <w:rPr>
          <w:highlight w:val="none"/>
        </w:rPr>
        <w:fldChar w:fldCharType="separate"/>
      </w:r>
      <w:r>
        <w:rPr>
          <w:rStyle w:val="49"/>
          <w:rFonts w:ascii="宋体" w:hAnsi="宋体" w:cs="仿宋_GB2312"/>
          <w:b/>
          <w:highlight w:val="none"/>
        </w:rPr>
        <w:t>6.2、残疾人福利性单位声明函（服务类）</w:t>
      </w:r>
      <w:r>
        <w:rPr>
          <w:highlight w:val="none"/>
        </w:rPr>
        <w:tab/>
      </w:r>
      <w:r>
        <w:rPr>
          <w:highlight w:val="none"/>
        </w:rPr>
        <w:fldChar w:fldCharType="begin"/>
      </w:r>
      <w:r>
        <w:rPr>
          <w:highlight w:val="none"/>
        </w:rPr>
        <w:instrText xml:space="preserve"> PAGEREF _Toc159852634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0</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"_Toc159852635" </w:instrText>
      </w:r>
      <w:r>
        <w:rPr>
          <w:highlight w:val="none"/>
        </w:rPr>
        <w:fldChar w:fldCharType="separate"/>
      </w:r>
      <w:r>
        <w:rPr>
          <w:rStyle w:val="49"/>
          <w:rFonts w:ascii="宋体" w:hAnsi="宋体" w:cs="仿宋_GB2312"/>
          <w:b/>
          <w:highlight w:val="none"/>
        </w:rPr>
        <w:t>6.3、监狱企业声明函</w:t>
      </w:r>
      <w:r>
        <w:rPr>
          <w:highlight w:val="none"/>
        </w:rPr>
        <w:tab/>
      </w:r>
      <w:r>
        <w:rPr>
          <w:highlight w:val="none"/>
        </w:rPr>
        <w:fldChar w:fldCharType="begin"/>
      </w:r>
      <w:r>
        <w:rPr>
          <w:highlight w:val="none"/>
        </w:rPr>
        <w:instrText xml:space="preserve"> PAGEREF _Toc159852635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0</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"_Toc159852636" </w:instrText>
      </w:r>
      <w:r>
        <w:rPr>
          <w:highlight w:val="none"/>
        </w:rPr>
        <w:fldChar w:fldCharType="separate"/>
      </w:r>
      <w:r>
        <w:rPr>
          <w:rStyle w:val="49"/>
          <w:rFonts w:ascii="宋体" w:hAnsi="宋体" w:cs="仿宋_GB2312"/>
          <w:b/>
          <w:highlight w:val="none"/>
        </w:rPr>
        <w:t>格式7：报价一览表</w:t>
      </w:r>
      <w:r>
        <w:rPr>
          <w:highlight w:val="none"/>
        </w:rPr>
        <w:tab/>
      </w:r>
      <w:r>
        <w:rPr>
          <w:highlight w:val="none"/>
        </w:rPr>
        <w:fldChar w:fldCharType="begin"/>
      </w:r>
      <w:r>
        <w:rPr>
          <w:highlight w:val="none"/>
        </w:rPr>
        <w:instrText xml:space="preserve"> PAGEREF _Toc159852636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1</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"_Toc159852637" </w:instrText>
      </w:r>
      <w:r>
        <w:rPr>
          <w:highlight w:val="none"/>
        </w:rPr>
        <w:fldChar w:fldCharType="separate"/>
      </w:r>
      <w:r>
        <w:rPr>
          <w:rStyle w:val="49"/>
          <w:rFonts w:ascii="宋体" w:hAnsi="宋体" w:cs="仿宋_GB2312"/>
          <w:b/>
          <w:highlight w:val="none"/>
        </w:rPr>
        <w:t>格式8：分项报价表</w:t>
      </w:r>
      <w:r>
        <w:rPr>
          <w:highlight w:val="none"/>
        </w:rPr>
        <w:tab/>
      </w:r>
      <w:r>
        <w:rPr>
          <w:highlight w:val="none"/>
        </w:rPr>
        <w:fldChar w:fldCharType="begin"/>
      </w:r>
      <w:r>
        <w:rPr>
          <w:highlight w:val="none"/>
        </w:rPr>
        <w:instrText xml:space="preserve"> PAGEREF _Toc159852637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2</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"_Toc159852638" </w:instrText>
      </w:r>
      <w:r>
        <w:rPr>
          <w:highlight w:val="none"/>
        </w:rPr>
        <w:fldChar w:fldCharType="separate"/>
      </w:r>
      <w:r>
        <w:rPr>
          <w:rStyle w:val="49"/>
          <w:rFonts w:ascii="宋体" w:hAnsi="宋体" w:cs="仿宋_GB2312"/>
          <w:b/>
          <w:highlight w:val="none"/>
        </w:rPr>
        <w:t>格式9: 技术规格偏离表</w:t>
      </w:r>
      <w:r>
        <w:rPr>
          <w:highlight w:val="none"/>
        </w:rPr>
        <w:tab/>
      </w:r>
      <w:r>
        <w:rPr>
          <w:highlight w:val="none"/>
        </w:rPr>
        <w:fldChar w:fldCharType="begin"/>
      </w:r>
      <w:r>
        <w:rPr>
          <w:highlight w:val="none"/>
        </w:rPr>
        <w:instrText xml:space="preserve"> PAGEREF _Toc159852638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3</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"_Toc159852639" </w:instrText>
      </w:r>
      <w:r>
        <w:rPr>
          <w:highlight w:val="none"/>
        </w:rPr>
        <w:fldChar w:fldCharType="separate"/>
      </w:r>
      <w:r>
        <w:rPr>
          <w:rStyle w:val="49"/>
          <w:rFonts w:ascii="宋体" w:hAnsi="宋体" w:cs="仿宋_GB2312"/>
          <w:b/>
          <w:highlight w:val="none"/>
        </w:rPr>
        <w:t>格式10：商务条款偏离表</w:t>
      </w:r>
      <w:r>
        <w:rPr>
          <w:highlight w:val="none"/>
        </w:rPr>
        <w:tab/>
      </w:r>
      <w:r>
        <w:rPr>
          <w:highlight w:val="none"/>
        </w:rPr>
        <w:fldChar w:fldCharType="begin"/>
      </w:r>
      <w:r>
        <w:rPr>
          <w:highlight w:val="none"/>
        </w:rPr>
        <w:instrText xml:space="preserve"> PAGEREF _Toc159852639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4</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"_Toc159852640" </w:instrText>
      </w:r>
      <w:r>
        <w:rPr>
          <w:highlight w:val="none"/>
        </w:rPr>
        <w:fldChar w:fldCharType="separate"/>
      </w:r>
      <w:r>
        <w:rPr>
          <w:rStyle w:val="49"/>
          <w:rFonts w:ascii="宋体" w:hAnsi="宋体" w:cs="仿宋_GB2312"/>
          <w:b/>
          <w:highlight w:val="none"/>
        </w:rPr>
        <w:t>格式11：投标人综合概况简表</w:t>
      </w:r>
      <w:r>
        <w:rPr>
          <w:highlight w:val="none"/>
        </w:rPr>
        <w:tab/>
      </w:r>
      <w:r>
        <w:rPr>
          <w:highlight w:val="none"/>
        </w:rPr>
        <w:fldChar w:fldCharType="begin"/>
      </w:r>
      <w:r>
        <w:rPr>
          <w:highlight w:val="none"/>
        </w:rPr>
        <w:instrText xml:space="preserve"> PAGEREF _Toc159852640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5</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"_Toc159852641" </w:instrText>
      </w:r>
      <w:r>
        <w:rPr>
          <w:highlight w:val="none"/>
        </w:rPr>
        <w:fldChar w:fldCharType="separate"/>
      </w:r>
      <w:r>
        <w:rPr>
          <w:rStyle w:val="49"/>
          <w:rFonts w:ascii="宋体" w:hAnsi="宋体" w:cs="仿宋_GB2312"/>
          <w:b/>
          <w:highlight w:val="none"/>
        </w:rPr>
        <w:t>格式1</w:t>
      </w:r>
      <w:r>
        <w:rPr>
          <w:rStyle w:val="49"/>
          <w:rFonts w:hint="eastAsia" w:ascii="宋体" w:hAnsi="宋体" w:cs="仿宋_GB2312"/>
          <w:b/>
          <w:highlight w:val="none"/>
          <w:lang w:val="en-US" w:eastAsia="zh-CN"/>
        </w:rPr>
        <w:t>2</w:t>
      </w:r>
      <w:r>
        <w:rPr>
          <w:rStyle w:val="49"/>
          <w:rFonts w:ascii="宋体" w:hAnsi="宋体" w:cs="仿宋_GB2312"/>
          <w:b/>
          <w:highlight w:val="none"/>
        </w:rPr>
        <w:t>：近三年业绩一览表（根据要求自拟）</w:t>
      </w:r>
      <w:r>
        <w:rPr>
          <w:highlight w:val="none"/>
        </w:rPr>
        <w:tab/>
      </w:r>
      <w:r>
        <w:rPr>
          <w:highlight w:val="none"/>
        </w:rPr>
        <w:fldChar w:fldCharType="begin"/>
      </w:r>
      <w:r>
        <w:rPr>
          <w:highlight w:val="none"/>
        </w:rPr>
        <w:instrText xml:space="preserve"> PAGEREF _Toc159852641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6</w:t>
      </w:r>
    </w:p>
    <w:p>
      <w:pPr>
        <w:pStyle w:val="36"/>
        <w:tabs>
          <w:tab w:val="right" w:leader="dot" w:pos="8296"/>
        </w:tabs>
        <w:rPr>
          <w:rFonts w:hint="eastAsia" w:eastAsia="宋体" w:asciiTheme="minorHAnsi" w:hAnsiTheme="minorHAnsi" w:cstheme="minorBidi"/>
          <w:smallCaps w:val="0"/>
          <w:sz w:val="21"/>
          <w:szCs w:val="22"/>
          <w:highlight w:val="none"/>
          <w:lang w:val="en-US" w:eastAsia="zh-CN"/>
        </w:rPr>
      </w:pPr>
      <w:r>
        <w:rPr>
          <w:highlight w:val="none"/>
        </w:rPr>
        <w:fldChar w:fldCharType="begin"/>
      </w:r>
      <w:r>
        <w:rPr>
          <w:highlight w:val="none"/>
        </w:rPr>
        <w:instrText xml:space="preserve"> HYPERLINK \l "_Toc159852642" </w:instrText>
      </w:r>
      <w:r>
        <w:rPr>
          <w:highlight w:val="none"/>
        </w:rPr>
        <w:fldChar w:fldCharType="separate"/>
      </w:r>
      <w:r>
        <w:rPr>
          <w:rStyle w:val="49"/>
          <w:rFonts w:ascii="宋体" w:hAnsi="宋体" w:cs="仿宋_GB2312"/>
          <w:b/>
          <w:highlight w:val="none"/>
        </w:rPr>
        <w:t>格式1</w:t>
      </w:r>
      <w:r>
        <w:rPr>
          <w:rStyle w:val="49"/>
          <w:rFonts w:hint="eastAsia" w:ascii="宋体" w:hAnsi="宋体" w:cs="仿宋_GB2312"/>
          <w:b/>
          <w:highlight w:val="none"/>
          <w:lang w:val="en-US" w:eastAsia="zh-CN"/>
        </w:rPr>
        <w:t>3</w:t>
      </w:r>
      <w:r>
        <w:rPr>
          <w:rStyle w:val="49"/>
          <w:rFonts w:ascii="宋体" w:hAnsi="宋体" w:cs="仿宋_GB2312"/>
          <w:b/>
          <w:highlight w:val="none"/>
        </w:rPr>
        <w:t>：供应商认为需要加以说明的其它内容（格式自定）</w:t>
      </w:r>
      <w:r>
        <w:rPr>
          <w:highlight w:val="none"/>
        </w:rPr>
        <w:tab/>
      </w:r>
      <w:r>
        <w:rPr>
          <w:highlight w:val="none"/>
        </w:rPr>
        <w:fldChar w:fldCharType="begin"/>
      </w:r>
      <w:r>
        <w:rPr>
          <w:highlight w:val="none"/>
        </w:rPr>
        <w:instrText xml:space="preserve"> PAGEREF _Toc159852642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7</w:t>
      </w:r>
    </w:p>
    <w:p>
      <w:pPr>
        <w:pStyle w:val="30"/>
        <w:tabs>
          <w:tab w:val="right" w:leader="dot" w:pos="8296"/>
        </w:tabs>
        <w:rPr>
          <w:rFonts w:hint="eastAsia" w:eastAsia="宋体" w:asciiTheme="minorHAnsi" w:hAnsiTheme="minorHAnsi" w:cstheme="minorBidi"/>
          <w:b w:val="0"/>
          <w:bCs w:val="0"/>
          <w:caps w:val="0"/>
          <w:sz w:val="21"/>
          <w:szCs w:val="22"/>
          <w:highlight w:val="none"/>
          <w:lang w:val="en-US" w:eastAsia="zh-CN"/>
        </w:rPr>
      </w:pPr>
      <w:r>
        <w:rPr>
          <w:highlight w:val="none"/>
        </w:rPr>
        <w:fldChar w:fldCharType="begin"/>
      </w:r>
      <w:r>
        <w:rPr>
          <w:highlight w:val="none"/>
        </w:rPr>
        <w:instrText xml:space="preserve"> HYPERLINK \l "_Toc159852643" </w:instrText>
      </w:r>
      <w:r>
        <w:rPr>
          <w:highlight w:val="none"/>
        </w:rPr>
        <w:fldChar w:fldCharType="separate"/>
      </w:r>
      <w:r>
        <w:rPr>
          <w:rStyle w:val="49"/>
          <w:rFonts w:ascii="宋体" w:hAnsi="宋体" w:cs="宋体"/>
          <w:highlight w:val="none"/>
        </w:rPr>
        <w:t>第六章 合同文本</w:t>
      </w:r>
      <w:r>
        <w:rPr>
          <w:highlight w:val="none"/>
        </w:rPr>
        <w:tab/>
      </w:r>
      <w:r>
        <w:rPr>
          <w:highlight w:val="none"/>
        </w:rPr>
        <w:fldChar w:fldCharType="begin"/>
      </w:r>
      <w:r>
        <w:rPr>
          <w:highlight w:val="none"/>
        </w:rPr>
        <w:instrText xml:space="preserve"> PAGEREF _Toc159852643 \h </w:instrText>
      </w:r>
      <w:r>
        <w:rPr>
          <w:highlight w:val="none"/>
        </w:rPr>
        <w:fldChar w:fldCharType="separate"/>
      </w:r>
      <w:r>
        <w:rPr>
          <w:highlight w:val="none"/>
        </w:rPr>
        <w:t>5</w:t>
      </w:r>
      <w:r>
        <w:rPr>
          <w:highlight w:val="none"/>
        </w:rPr>
        <w:fldChar w:fldCharType="end"/>
      </w:r>
      <w:r>
        <w:rPr>
          <w:highlight w:val="none"/>
        </w:rPr>
        <w:fldChar w:fldCharType="end"/>
      </w:r>
      <w:r>
        <w:rPr>
          <w:rFonts w:hint="eastAsia"/>
          <w:highlight w:val="none"/>
          <w:lang w:val="en-US" w:eastAsia="zh-CN"/>
        </w:rPr>
        <w:t>8</w:t>
      </w:r>
    </w:p>
    <w:p>
      <w:pPr>
        <w:pStyle w:val="2"/>
        <w:ind w:left="141" w:leftChars="67"/>
        <w:jc w:val="center"/>
        <w:rPr>
          <w:rFonts w:ascii="宋体" w:hAnsi="宋体"/>
          <w:b w:val="0"/>
          <w:bCs w:val="0"/>
          <w:iCs/>
          <w:caps/>
          <w:kern w:val="2"/>
          <w:sz w:val="20"/>
          <w:szCs w:val="20"/>
          <w:highlight w:val="none"/>
        </w:rPr>
        <w:sectPr>
          <w:footerReference r:id="rId3" w:type="default"/>
          <w:pgSz w:w="11906" w:h="16838"/>
          <w:pgMar w:top="1440" w:right="1800" w:bottom="1440" w:left="1800" w:header="851" w:footer="992" w:gutter="0"/>
          <w:pgNumType w:fmt="upperRoman" w:start="1"/>
          <w:cols w:space="720" w:num="1"/>
          <w:titlePg/>
          <w:docGrid w:type="lines" w:linePitch="312" w:charSpace="0"/>
        </w:sectPr>
      </w:pPr>
      <w:r>
        <w:rPr>
          <w:rFonts w:ascii="宋体" w:hAnsi="宋体"/>
          <w:b w:val="0"/>
          <w:bCs w:val="0"/>
          <w:iCs/>
          <w:caps/>
          <w:kern w:val="2"/>
          <w:szCs w:val="20"/>
          <w:highlight w:val="none"/>
        </w:rPr>
        <w:fldChar w:fldCharType="end"/>
      </w:r>
      <w:bookmarkEnd w:id="7"/>
      <w:bookmarkEnd w:id="8"/>
      <w:bookmarkEnd w:id="9"/>
      <w:bookmarkStart w:id="10" w:name="_Toc144974479"/>
      <w:bookmarkStart w:id="11" w:name="_Toc179632527"/>
      <w:bookmarkStart w:id="12" w:name="_Toc152045511"/>
      <w:bookmarkStart w:id="13" w:name="_Toc152042287"/>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pStyle w:val="2"/>
        <w:spacing w:before="340" w:after="340" w:line="400" w:lineRule="exact"/>
        <w:jc w:val="center"/>
        <w:rPr>
          <w:rFonts w:ascii="宋体" w:hAnsi="宋体"/>
          <w:highlight w:val="none"/>
        </w:rPr>
      </w:pPr>
      <w:bookmarkStart w:id="14" w:name="_Toc9999"/>
      <w:bookmarkStart w:id="15" w:name="_Toc159852596"/>
      <w:bookmarkStart w:id="16" w:name="_Toc27244"/>
      <w:bookmarkStart w:id="17" w:name="_Toc26853"/>
      <w:r>
        <w:rPr>
          <w:rFonts w:hint="eastAsia" w:ascii="宋体" w:hAnsi="宋体"/>
          <w:highlight w:val="none"/>
        </w:rPr>
        <w:t>第一章  谈判邀请</w:t>
      </w:r>
      <w:bookmarkEnd w:id="14"/>
      <w:bookmarkEnd w:id="15"/>
      <w:bookmarkEnd w:id="16"/>
      <w:bookmarkEnd w:id="17"/>
    </w:p>
    <w:p>
      <w:pPr>
        <w:spacing w:line="360" w:lineRule="auto"/>
        <w:rPr>
          <w:rFonts w:ascii="宋体" w:hAnsi="宋体" w:cs="仿宋_GB2312"/>
          <w:szCs w:val="21"/>
          <w:highlight w:val="none"/>
        </w:rPr>
      </w:pPr>
    </w:p>
    <w:p>
      <w:pPr>
        <w:spacing w:line="360" w:lineRule="auto"/>
        <w:ind w:firstLine="420" w:firstLineChars="200"/>
        <w:jc w:val="center"/>
        <w:rPr>
          <w:rFonts w:ascii="宋体" w:hAnsi="宋体"/>
          <w:b/>
          <w:sz w:val="30"/>
          <w:szCs w:val="30"/>
          <w:highlight w:val="none"/>
        </w:rPr>
      </w:pPr>
      <w:bookmarkStart w:id="18" w:name="_Toc22840"/>
      <w:bookmarkStart w:id="19" w:name="_Toc27746"/>
      <w:bookmarkStart w:id="20" w:name="_Toc991"/>
      <w:r>
        <w:rPr>
          <w:rFonts w:hint="eastAsia" w:ascii="宋体" w:hAnsi="宋体" w:cs="仿宋_GB2312"/>
          <w:szCs w:val="21"/>
          <w:highlight w:val="none"/>
        </w:rPr>
        <w:br w:type="page"/>
      </w:r>
      <w:r>
        <w:rPr>
          <w:rFonts w:hint="eastAsia" w:ascii="宋体" w:hAnsi="宋体"/>
          <w:b/>
          <w:sz w:val="30"/>
          <w:szCs w:val="30"/>
          <w:highlight w:val="none"/>
        </w:rPr>
        <w:t>谈判邀请函</w:t>
      </w:r>
    </w:p>
    <w:p>
      <w:pPr>
        <w:spacing w:line="360" w:lineRule="auto"/>
        <w:ind w:firstLine="602" w:firstLineChars="200"/>
        <w:jc w:val="center"/>
        <w:rPr>
          <w:rFonts w:ascii="宋体" w:hAnsi="宋体" w:cs="仿宋_GB2312"/>
          <w:b/>
          <w:sz w:val="30"/>
          <w:szCs w:val="30"/>
          <w:highlight w:val="none"/>
        </w:rPr>
      </w:pP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根据《深圳经济特区政府采购条例》、《深圳经济特区政府采购条例实施细则》和《深圳市第一职业技术学校招投标管理办法》的有关规定，深圳市第一职业技术学校就</w:t>
      </w:r>
      <w:r>
        <w:rPr>
          <w:rFonts w:hint="eastAsia" w:ascii="宋体" w:hAnsi="宋体" w:cs="仿宋_GB2312"/>
          <w:szCs w:val="21"/>
          <w:highlight w:val="none"/>
          <w:u w:val="single"/>
        </w:rPr>
        <w:t xml:space="preserve"> </w:t>
      </w:r>
      <w:r>
        <w:rPr>
          <w:rFonts w:hint="eastAsia" w:ascii="宋体" w:hAnsi="宋体" w:cs="仿宋_GB2312"/>
          <w:b/>
          <w:szCs w:val="21"/>
          <w:highlight w:val="none"/>
          <w:u w:val="single"/>
        </w:rPr>
        <w:t>深圳市职业院校技能大赛中职组网络建设与运维赛项</w:t>
      </w:r>
      <w:r>
        <w:rPr>
          <w:rFonts w:hint="eastAsia" w:ascii="宋体" w:hAnsi="宋体" w:cs="仿宋_GB2312"/>
          <w:b/>
          <w:szCs w:val="21"/>
          <w:highlight w:val="none"/>
          <w:u w:val="single"/>
          <w:lang w:eastAsia="zh-CN"/>
        </w:rPr>
        <w:t>设备</w:t>
      </w:r>
      <w:r>
        <w:rPr>
          <w:rFonts w:hint="eastAsia" w:ascii="宋体" w:hAnsi="宋体" w:cs="仿宋_GB2312"/>
          <w:b/>
          <w:szCs w:val="21"/>
          <w:highlight w:val="none"/>
          <w:u w:val="single"/>
        </w:rPr>
        <w:t>租赁及配套</w:t>
      </w:r>
      <w:r>
        <w:rPr>
          <w:rFonts w:hint="eastAsia" w:ascii="宋体" w:hAnsi="宋体" w:cs="仿宋_GB2312"/>
          <w:b/>
          <w:szCs w:val="21"/>
          <w:highlight w:val="none"/>
          <w:u w:val="single"/>
          <w:lang w:eastAsia="zh-CN"/>
        </w:rPr>
        <w:t>服务</w:t>
      </w:r>
      <w:r>
        <w:rPr>
          <w:rFonts w:hint="eastAsia" w:ascii="宋体" w:hAnsi="宋体" w:cs="仿宋_GB2312"/>
          <w:b/>
          <w:szCs w:val="21"/>
          <w:highlight w:val="none"/>
          <w:u w:val="single"/>
        </w:rPr>
        <w:t xml:space="preserve">项目 </w:t>
      </w:r>
      <w:r>
        <w:rPr>
          <w:rFonts w:hint="eastAsia" w:ascii="宋体" w:hAnsi="宋体" w:cs="仿宋_GB2312"/>
          <w:szCs w:val="21"/>
          <w:highlight w:val="none"/>
        </w:rPr>
        <w:t>，采用单一来源谈判的方式实施采购，邀请供应商</w:t>
      </w:r>
      <w:r>
        <w:rPr>
          <w:rFonts w:hint="eastAsia" w:ascii="宋体" w:hAnsi="宋体" w:cs="仿宋_GB2312"/>
          <w:szCs w:val="21"/>
          <w:highlight w:val="none"/>
          <w:u w:val="single"/>
        </w:rPr>
        <w:t xml:space="preserve"> </w:t>
      </w:r>
      <w:r>
        <w:rPr>
          <w:rFonts w:hint="eastAsia" w:ascii="宋体" w:hAnsi="宋体" w:cs="仿宋_GB2312"/>
          <w:b/>
          <w:szCs w:val="21"/>
          <w:highlight w:val="none"/>
          <w:u w:val="single"/>
        </w:rPr>
        <w:t xml:space="preserve">深圳市裕创信息技术科技有限公司 </w:t>
      </w:r>
      <w:r>
        <w:rPr>
          <w:rFonts w:hint="eastAsia" w:ascii="宋体" w:hAnsi="宋体" w:cs="仿宋_GB2312"/>
          <w:szCs w:val="21"/>
          <w:highlight w:val="none"/>
        </w:rPr>
        <w:t>参与本项目的采购活动。</w:t>
      </w:r>
      <w:r>
        <w:rPr>
          <w:rFonts w:hint="eastAsia" w:ascii="宋体" w:hAnsi="宋体" w:cs="仿宋_GB2312"/>
          <w:kern w:val="0"/>
          <w:szCs w:val="21"/>
          <w:highlight w:val="none"/>
          <w:lang w:val="zh-CN"/>
        </w:rPr>
        <w:t>具体事项如下：</w:t>
      </w:r>
    </w:p>
    <w:p>
      <w:pPr>
        <w:pStyle w:val="3"/>
        <w:spacing w:before="240" w:after="240" w:line="360" w:lineRule="auto"/>
        <w:rPr>
          <w:rFonts w:ascii="宋体" w:hAnsi="宋体" w:cs="仿宋_GB2312"/>
          <w:sz w:val="21"/>
          <w:szCs w:val="21"/>
          <w:highlight w:val="none"/>
        </w:rPr>
      </w:pPr>
      <w:bookmarkStart w:id="21" w:name="_Toc159852597"/>
      <w:r>
        <w:rPr>
          <w:rFonts w:hint="eastAsia" w:ascii="宋体" w:hAnsi="宋体" w:cs="仿宋_GB2312"/>
          <w:sz w:val="21"/>
          <w:szCs w:val="21"/>
          <w:highlight w:val="none"/>
        </w:rPr>
        <w:t>一、采购项目的名称、预算金额及最高限价</w:t>
      </w:r>
      <w:bookmarkEnd w:id="18"/>
      <w:bookmarkEnd w:id="19"/>
      <w:bookmarkEnd w:id="20"/>
      <w:bookmarkEnd w:id="21"/>
    </w:p>
    <w:p>
      <w:pPr>
        <w:spacing w:line="360" w:lineRule="auto"/>
        <w:ind w:firstLine="420" w:firstLineChars="200"/>
        <w:jc w:val="left"/>
        <w:rPr>
          <w:rFonts w:ascii="宋体" w:hAnsi="宋体" w:cs="仿宋_GB2312"/>
          <w:b/>
          <w:szCs w:val="21"/>
          <w:highlight w:val="none"/>
          <w:u w:val="single"/>
        </w:rPr>
      </w:pPr>
      <w:r>
        <w:rPr>
          <w:rFonts w:hint="eastAsia" w:ascii="宋体" w:hAnsi="宋体" w:cs="仿宋_GB2312"/>
          <w:szCs w:val="21"/>
          <w:highlight w:val="none"/>
        </w:rPr>
        <w:t>1.项目名称：</w:t>
      </w:r>
      <w:r>
        <w:rPr>
          <w:rFonts w:hint="eastAsia" w:ascii="宋体" w:hAnsi="宋体" w:cs="仿宋_GB2312"/>
          <w:b/>
          <w:szCs w:val="21"/>
          <w:highlight w:val="none"/>
          <w:u w:val="single"/>
        </w:rPr>
        <w:t>深圳市职业院校技能大赛中职组网络建设与运维赛项</w:t>
      </w:r>
      <w:r>
        <w:rPr>
          <w:rFonts w:hint="eastAsia" w:ascii="宋体" w:hAnsi="宋体" w:cs="仿宋_GB2312"/>
          <w:b/>
          <w:szCs w:val="21"/>
          <w:highlight w:val="none"/>
          <w:u w:val="single"/>
          <w:lang w:eastAsia="zh-CN"/>
        </w:rPr>
        <w:t>设备</w:t>
      </w:r>
      <w:r>
        <w:rPr>
          <w:rFonts w:hint="eastAsia" w:ascii="宋体" w:hAnsi="宋体" w:cs="仿宋_GB2312"/>
          <w:b/>
          <w:szCs w:val="21"/>
          <w:highlight w:val="none"/>
          <w:u w:val="single"/>
        </w:rPr>
        <w:t>租赁及配套</w:t>
      </w:r>
      <w:r>
        <w:rPr>
          <w:rFonts w:hint="eastAsia" w:ascii="宋体" w:hAnsi="宋体" w:cs="仿宋_GB2312"/>
          <w:b/>
          <w:szCs w:val="21"/>
          <w:highlight w:val="none"/>
          <w:u w:val="single"/>
          <w:lang w:eastAsia="zh-CN"/>
        </w:rPr>
        <w:t>服务</w:t>
      </w:r>
      <w:r>
        <w:rPr>
          <w:rFonts w:hint="eastAsia" w:ascii="宋体" w:hAnsi="宋体" w:cs="仿宋_GB2312"/>
          <w:b/>
          <w:szCs w:val="21"/>
          <w:highlight w:val="none"/>
          <w:u w:val="single"/>
        </w:rPr>
        <w:t xml:space="preserve">项目 </w:t>
      </w:r>
    </w:p>
    <w:p>
      <w:pPr>
        <w:pStyle w:val="39"/>
        <w:spacing w:line="360" w:lineRule="auto"/>
        <w:ind w:firstLine="420" w:firstLineChars="200"/>
        <w:rPr>
          <w:rFonts w:ascii="宋体" w:hAnsi="宋体" w:cs="仿宋_GB2312"/>
          <w:sz w:val="21"/>
          <w:szCs w:val="21"/>
          <w:highlight w:val="none"/>
        </w:rPr>
      </w:pPr>
      <w:r>
        <w:rPr>
          <w:rFonts w:hint="eastAsia" w:ascii="宋体" w:hAnsi="宋体" w:cs="仿宋_GB2312"/>
          <w:sz w:val="21"/>
          <w:szCs w:val="21"/>
          <w:highlight w:val="none"/>
        </w:rPr>
        <w:t>2.预算金额及最高限价：</w:t>
      </w:r>
      <w:r>
        <w:rPr>
          <w:rFonts w:hint="eastAsia" w:ascii="宋体" w:hAnsi="宋体" w:cs="仿宋_GB2312"/>
          <w:b/>
          <w:sz w:val="21"/>
          <w:szCs w:val="21"/>
          <w:highlight w:val="none"/>
          <w:u w:val="single"/>
        </w:rPr>
        <w:t>捌万伍仟叁佰伍拾捌元整（￥</w:t>
      </w:r>
      <w:r>
        <w:rPr>
          <w:rFonts w:ascii="宋体" w:hAnsi="宋体" w:cs="仿宋_GB2312"/>
          <w:b/>
          <w:sz w:val="21"/>
          <w:szCs w:val="21"/>
          <w:highlight w:val="none"/>
          <w:u w:val="single"/>
        </w:rPr>
        <w:t>85</w:t>
      </w:r>
      <w:r>
        <w:rPr>
          <w:rFonts w:hint="eastAsia" w:ascii="宋体" w:hAnsi="宋体" w:cs="仿宋_GB2312"/>
          <w:b/>
          <w:sz w:val="21"/>
          <w:szCs w:val="21"/>
          <w:highlight w:val="none"/>
          <w:u w:val="single"/>
          <w:lang w:val="en-US" w:eastAsia="zh-CN"/>
        </w:rPr>
        <w:t>,</w:t>
      </w:r>
      <w:r>
        <w:rPr>
          <w:rFonts w:ascii="宋体" w:hAnsi="宋体" w:cs="仿宋_GB2312"/>
          <w:b/>
          <w:sz w:val="21"/>
          <w:szCs w:val="21"/>
          <w:highlight w:val="none"/>
          <w:u w:val="single"/>
        </w:rPr>
        <w:t>358</w:t>
      </w:r>
      <w:r>
        <w:rPr>
          <w:rFonts w:hint="eastAsia" w:ascii="宋体" w:hAnsi="宋体" w:cs="仿宋_GB2312"/>
          <w:b/>
          <w:sz w:val="21"/>
          <w:szCs w:val="21"/>
          <w:highlight w:val="none"/>
          <w:u w:val="single"/>
          <w:lang w:val="en-US" w:eastAsia="zh-CN"/>
        </w:rPr>
        <w:t>.00</w:t>
      </w:r>
      <w:r>
        <w:rPr>
          <w:rFonts w:hint="eastAsia" w:ascii="宋体" w:hAnsi="宋体" w:cs="仿宋_GB2312"/>
          <w:b/>
          <w:sz w:val="21"/>
          <w:szCs w:val="21"/>
          <w:highlight w:val="none"/>
          <w:u w:val="single"/>
        </w:rPr>
        <w:t>）</w:t>
      </w:r>
    </w:p>
    <w:p>
      <w:pPr>
        <w:pStyle w:val="39"/>
        <w:spacing w:line="360" w:lineRule="auto"/>
        <w:ind w:firstLine="420" w:firstLineChars="200"/>
        <w:rPr>
          <w:rFonts w:hint="eastAsia" w:ascii="宋体" w:hAnsi="宋体" w:cs="仿宋_GB2312"/>
          <w:b/>
          <w:sz w:val="21"/>
          <w:szCs w:val="21"/>
          <w:highlight w:val="none"/>
          <w:u w:val="single"/>
        </w:rPr>
      </w:pPr>
      <w:r>
        <w:rPr>
          <w:rFonts w:hint="eastAsia" w:ascii="宋体" w:hAnsi="宋体" w:cs="仿宋_GB2312"/>
          <w:sz w:val="21"/>
          <w:szCs w:val="21"/>
          <w:highlight w:val="none"/>
          <w:lang w:val="en-US" w:eastAsia="zh-CN"/>
        </w:rPr>
        <w:t>3</w:t>
      </w:r>
      <w:r>
        <w:rPr>
          <w:rFonts w:hint="eastAsia" w:ascii="宋体" w:hAnsi="宋体" w:cs="仿宋_GB2312"/>
          <w:sz w:val="21"/>
          <w:szCs w:val="21"/>
          <w:highlight w:val="none"/>
        </w:rPr>
        <w:t>.本项目供货期限：</w:t>
      </w:r>
      <w:r>
        <w:rPr>
          <w:rFonts w:hint="eastAsia" w:ascii="宋体" w:hAnsi="宋体" w:cs="仿宋_GB2312"/>
          <w:b/>
          <w:sz w:val="21"/>
          <w:szCs w:val="21"/>
          <w:highlight w:val="none"/>
          <w:u w:val="single"/>
        </w:rPr>
        <w:t>签订合同之日起</w:t>
      </w:r>
      <w:r>
        <w:rPr>
          <w:rFonts w:hint="eastAsia" w:ascii="宋体" w:hAnsi="宋体" w:cs="仿宋_GB2312"/>
          <w:b/>
          <w:sz w:val="21"/>
          <w:szCs w:val="21"/>
          <w:highlight w:val="none"/>
          <w:u w:val="single"/>
          <w:lang w:val="en-US" w:eastAsia="zh-CN"/>
        </w:rPr>
        <w:t>3</w:t>
      </w:r>
      <w:r>
        <w:rPr>
          <w:rFonts w:hint="eastAsia" w:ascii="宋体" w:hAnsi="宋体" w:cs="仿宋_GB2312"/>
          <w:b/>
          <w:sz w:val="21"/>
          <w:szCs w:val="21"/>
          <w:highlight w:val="none"/>
          <w:u w:val="single"/>
        </w:rPr>
        <w:t>天（日历日）内</w:t>
      </w:r>
    </w:p>
    <w:p>
      <w:pPr>
        <w:pStyle w:val="39"/>
        <w:spacing w:line="360" w:lineRule="auto"/>
        <w:ind w:firstLine="420" w:firstLineChars="200"/>
        <w:rPr>
          <w:rFonts w:hint="default" w:ascii="宋体" w:hAnsi="宋体" w:cs="仿宋_GB2312"/>
          <w:b w:val="0"/>
          <w:bCs/>
          <w:color w:val="auto"/>
          <w:sz w:val="21"/>
          <w:szCs w:val="21"/>
          <w:highlight w:val="none"/>
          <w:u w:val="none"/>
          <w:lang w:val="en-US" w:eastAsia="zh-CN"/>
        </w:rPr>
      </w:pPr>
      <w:r>
        <w:rPr>
          <w:rFonts w:hint="eastAsia" w:ascii="宋体" w:hAnsi="宋体" w:cs="仿宋_GB2312"/>
          <w:b w:val="0"/>
          <w:bCs/>
          <w:color w:val="auto"/>
          <w:sz w:val="21"/>
          <w:szCs w:val="21"/>
          <w:highlight w:val="none"/>
          <w:u w:val="none"/>
          <w:lang w:val="en-US" w:eastAsia="zh-CN"/>
        </w:rPr>
        <w:t>4.租赁期限</w:t>
      </w:r>
      <w:r>
        <w:rPr>
          <w:rFonts w:hint="eastAsia" w:ascii="宋体" w:hAnsi="宋体" w:cs="仿宋_GB2312"/>
          <w:b/>
          <w:bCs w:val="0"/>
          <w:color w:val="auto"/>
          <w:sz w:val="21"/>
          <w:szCs w:val="21"/>
          <w:highlight w:val="none"/>
          <w:u w:val="none"/>
          <w:lang w:val="en-US" w:eastAsia="zh-CN"/>
        </w:rPr>
        <w:t>：</w:t>
      </w:r>
      <w:r>
        <w:rPr>
          <w:rFonts w:hint="eastAsia" w:ascii="宋体" w:hAnsi="宋体" w:cs="仿宋_GB2312"/>
          <w:b/>
          <w:bCs w:val="0"/>
          <w:color w:val="auto"/>
          <w:sz w:val="21"/>
          <w:szCs w:val="21"/>
          <w:highlight w:val="none"/>
          <w:u w:val="single"/>
          <w:lang w:val="en-US" w:eastAsia="zh-CN"/>
        </w:rPr>
        <w:t>设备安装调试正常使用次日起5天（日历日）</w:t>
      </w:r>
    </w:p>
    <w:p>
      <w:pPr>
        <w:pStyle w:val="3"/>
        <w:spacing w:before="240" w:after="240" w:line="360" w:lineRule="auto"/>
        <w:rPr>
          <w:rFonts w:ascii="宋体" w:hAnsi="宋体" w:cs="仿宋_GB2312"/>
          <w:sz w:val="21"/>
          <w:szCs w:val="21"/>
          <w:highlight w:val="none"/>
        </w:rPr>
      </w:pPr>
      <w:bookmarkStart w:id="22" w:name="_Toc29205"/>
      <w:bookmarkStart w:id="23" w:name="_Toc159852598"/>
      <w:bookmarkStart w:id="24" w:name="_Toc3083"/>
      <w:bookmarkStart w:id="25" w:name="_Toc14239"/>
      <w:r>
        <w:rPr>
          <w:rFonts w:hint="eastAsia" w:ascii="宋体" w:hAnsi="宋体" w:cs="仿宋_GB2312"/>
          <w:sz w:val="21"/>
          <w:szCs w:val="21"/>
          <w:highlight w:val="none"/>
        </w:rPr>
        <w:t>二、采购需求</w:t>
      </w:r>
      <w:bookmarkEnd w:id="22"/>
      <w:bookmarkEnd w:id="23"/>
      <w:bookmarkEnd w:id="24"/>
      <w:bookmarkEnd w:id="25"/>
      <w:bookmarkStart w:id="26" w:name="_Toc216"/>
      <w:bookmarkStart w:id="27" w:name="_Toc20419"/>
      <w:bookmarkStart w:id="28" w:name="_Toc22180"/>
    </w:p>
    <w:tbl>
      <w:tblPr>
        <w:tblStyle w:val="43"/>
        <w:tblW w:w="0" w:type="auto"/>
        <w:tblInd w:w="113" w:type="dxa"/>
        <w:tblLayout w:type="autofit"/>
        <w:tblCellMar>
          <w:top w:w="0" w:type="dxa"/>
          <w:left w:w="108" w:type="dxa"/>
          <w:bottom w:w="0" w:type="dxa"/>
          <w:right w:w="108" w:type="dxa"/>
        </w:tblCellMar>
      </w:tblPr>
      <w:tblGrid>
        <w:gridCol w:w="656"/>
        <w:gridCol w:w="4584"/>
        <w:gridCol w:w="1276"/>
        <w:gridCol w:w="850"/>
        <w:gridCol w:w="1276"/>
      </w:tblGrid>
      <w:tr>
        <w:tblPrEx>
          <w:tblCellMar>
            <w:top w:w="0" w:type="dxa"/>
            <w:left w:w="108" w:type="dxa"/>
            <w:bottom w:w="0" w:type="dxa"/>
            <w:right w:w="108" w:type="dxa"/>
          </w:tblCellMar>
        </w:tblPrEx>
        <w:trPr>
          <w:trHeight w:val="73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序号</w:t>
            </w:r>
          </w:p>
        </w:tc>
        <w:tc>
          <w:tcPr>
            <w:tcW w:w="4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备注</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双栈路由实训平台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三层交换实训平台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多核安全网关实训平台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无线控制器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无线接入点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POE供电模块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块</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云实训平台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信创云服务竞赛竞赛平台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套</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信创云终端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信息安全运维竞技平台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1276" w:type="dxa"/>
            <w:tcBorders>
              <w:top w:val="nil"/>
              <w:left w:val="nil"/>
              <w:bottom w:val="single" w:color="auto" w:sz="4" w:space="0"/>
              <w:right w:val="single" w:color="auto" w:sz="4" w:space="0"/>
            </w:tcBorders>
            <w:shd w:val="clear" w:color="auto" w:fill="auto"/>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与国赛保持一致　</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45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赛场部署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bl>
    <w:p>
      <w:pPr>
        <w:rPr>
          <w:rFonts w:hint="eastAsia"/>
          <w:highlight w:val="none"/>
        </w:rPr>
      </w:pPr>
    </w:p>
    <w:p>
      <w:pPr>
        <w:pStyle w:val="3"/>
        <w:spacing w:before="240" w:after="240" w:line="360" w:lineRule="auto"/>
        <w:rPr>
          <w:rFonts w:ascii="宋体" w:hAnsi="宋体" w:cs="仿宋_GB2312"/>
          <w:sz w:val="21"/>
          <w:szCs w:val="21"/>
          <w:highlight w:val="none"/>
        </w:rPr>
      </w:pPr>
      <w:bookmarkStart w:id="29" w:name="_Toc159852599"/>
      <w:r>
        <w:rPr>
          <w:rFonts w:hint="eastAsia" w:ascii="宋体" w:hAnsi="宋体" w:cs="仿宋_GB2312"/>
          <w:sz w:val="21"/>
          <w:szCs w:val="21"/>
          <w:highlight w:val="none"/>
        </w:rPr>
        <w:t>三、投标人的资格要求</w:t>
      </w:r>
      <w:bookmarkEnd w:id="26"/>
      <w:bookmarkEnd w:id="27"/>
      <w:bookmarkEnd w:id="28"/>
      <w:bookmarkEnd w:id="29"/>
    </w:p>
    <w:p>
      <w:pPr>
        <w:spacing w:line="360" w:lineRule="auto"/>
        <w:ind w:firstLine="424" w:firstLineChars="202"/>
        <w:rPr>
          <w:rFonts w:ascii="宋体" w:hAnsi="宋体" w:cs="仿宋_GB2312"/>
          <w:bCs/>
          <w:szCs w:val="21"/>
          <w:highlight w:val="none"/>
        </w:rPr>
      </w:pPr>
      <w:bookmarkStart w:id="30" w:name="_Toc28820"/>
      <w:bookmarkStart w:id="31" w:name="_Toc4634"/>
      <w:bookmarkStart w:id="32" w:name="_Toc9204"/>
      <w:r>
        <w:rPr>
          <w:rFonts w:hint="eastAsia" w:ascii="宋体" w:hAnsi="宋体" w:cs="仿宋_GB2312"/>
          <w:bCs/>
          <w:szCs w:val="21"/>
          <w:highlight w:val="none"/>
        </w:rPr>
        <w:t>1.投标人必须为中华人民共和国境内注册的法人或其他组织，符合《中华人民共和国政府采购法》第二十二条第一款规定的条件；</w:t>
      </w:r>
    </w:p>
    <w:p>
      <w:pPr>
        <w:spacing w:line="360" w:lineRule="auto"/>
        <w:ind w:firstLine="424" w:firstLineChars="202"/>
        <w:rPr>
          <w:rFonts w:ascii="宋体" w:hAnsi="宋体" w:cs="仿宋_GB2312"/>
          <w:bCs/>
          <w:szCs w:val="21"/>
          <w:highlight w:val="none"/>
        </w:rPr>
      </w:pPr>
      <w:r>
        <w:rPr>
          <w:rFonts w:hint="eastAsia" w:ascii="宋体" w:hAnsi="宋体" w:cs="仿宋_GB2312"/>
          <w:bCs/>
          <w:szCs w:val="21"/>
          <w:highlight w:val="none"/>
        </w:rPr>
        <w:t>2.近三年内（即至少从2020年</w:t>
      </w:r>
      <w:r>
        <w:rPr>
          <w:rFonts w:ascii="宋体" w:hAnsi="宋体" w:cs="仿宋_GB2312"/>
          <w:bCs/>
          <w:szCs w:val="21"/>
          <w:highlight w:val="none"/>
        </w:rPr>
        <w:t>8</w:t>
      </w:r>
      <w:r>
        <w:rPr>
          <w:rFonts w:hint="eastAsia" w:ascii="宋体" w:hAnsi="宋体" w:cs="仿宋_GB2312"/>
          <w:bCs/>
          <w:szCs w:val="21"/>
          <w:highlight w:val="none"/>
        </w:rPr>
        <w:t>月开始起算，供应商成立不足三年的可从成立之日起算）有行贿犯罪记录的供应商不得参与本项目投标</w:t>
      </w:r>
      <w:r>
        <w:rPr>
          <w:rFonts w:hint="eastAsia" w:ascii="宋体" w:hAnsi="宋体" w:cs="仿宋_GB2312"/>
          <w:b/>
          <w:bCs/>
          <w:szCs w:val="21"/>
          <w:highlight w:val="none"/>
        </w:rPr>
        <w:t>（由投标人在投标文件中提供“无行贿犯罪记录承诺函”）</w:t>
      </w:r>
      <w:r>
        <w:rPr>
          <w:rFonts w:hint="eastAsia" w:ascii="宋体" w:hAnsi="宋体" w:cs="仿宋_GB2312"/>
          <w:bCs/>
          <w:szCs w:val="21"/>
          <w:highlight w:val="none"/>
        </w:rPr>
        <w:t>；</w:t>
      </w:r>
    </w:p>
    <w:p>
      <w:pPr>
        <w:spacing w:line="360" w:lineRule="auto"/>
        <w:ind w:firstLine="424" w:firstLineChars="202"/>
        <w:rPr>
          <w:rFonts w:ascii="宋体" w:hAnsi="宋体" w:cs="仿宋_GB2312"/>
          <w:bCs/>
          <w:szCs w:val="21"/>
          <w:highlight w:val="none"/>
        </w:rPr>
      </w:pPr>
      <w:r>
        <w:rPr>
          <w:rFonts w:hint="eastAsia" w:ascii="宋体" w:hAnsi="宋体" w:cs="仿宋_GB2312"/>
          <w:bCs/>
          <w:szCs w:val="21"/>
          <w:highlight w:val="none"/>
        </w:rPr>
        <w:t>3.投标截止时间前，投标人未被列入失信被执行人、重大税收违法案件当事人名单、政府采购严重违法失信行为记录名单</w:t>
      </w:r>
      <w:r>
        <w:rPr>
          <w:rFonts w:hint="eastAsia" w:ascii="宋体" w:hAnsi="宋体" w:cs="仿宋_GB2312"/>
          <w:b/>
          <w:bCs/>
          <w:szCs w:val="21"/>
          <w:highlight w:val="none"/>
        </w:rPr>
        <w:t>（由投标人在投标文件中提供“诚信投标承诺书”）</w:t>
      </w:r>
      <w:r>
        <w:rPr>
          <w:rFonts w:hint="eastAsia" w:ascii="宋体" w:hAnsi="宋体" w:cs="仿宋_GB2312"/>
          <w:bCs/>
          <w:szCs w:val="21"/>
          <w:highlight w:val="none"/>
        </w:rPr>
        <w:t>；</w:t>
      </w:r>
    </w:p>
    <w:p>
      <w:pPr>
        <w:spacing w:line="360" w:lineRule="auto"/>
        <w:ind w:firstLine="424" w:firstLineChars="202"/>
        <w:rPr>
          <w:rFonts w:ascii="宋体" w:hAnsi="宋体" w:cs="仿宋_GB2312"/>
          <w:bCs/>
          <w:szCs w:val="21"/>
          <w:highlight w:val="none"/>
        </w:rPr>
      </w:pPr>
      <w:r>
        <w:rPr>
          <w:rFonts w:hint="eastAsia" w:ascii="宋体" w:hAnsi="宋体" w:cs="仿宋_GB2312"/>
          <w:bCs/>
          <w:szCs w:val="21"/>
          <w:highlight w:val="none"/>
        </w:rPr>
        <w:t>4.本项目不接受投标人选用进口产品参与投标；</w:t>
      </w:r>
    </w:p>
    <w:p>
      <w:pPr>
        <w:spacing w:line="360" w:lineRule="auto"/>
        <w:ind w:firstLine="424" w:firstLineChars="202"/>
        <w:rPr>
          <w:rFonts w:ascii="宋体" w:hAnsi="宋体" w:cs="仿宋_GB2312"/>
          <w:bCs/>
          <w:szCs w:val="21"/>
          <w:highlight w:val="none"/>
        </w:rPr>
      </w:pPr>
      <w:r>
        <w:rPr>
          <w:rFonts w:hint="eastAsia" w:ascii="宋体" w:hAnsi="宋体" w:cs="仿宋_GB2312"/>
          <w:bCs/>
          <w:szCs w:val="21"/>
          <w:highlight w:val="none"/>
        </w:rPr>
        <w:t>5.本项目不接受联合体投标，不允许分包、转包；</w:t>
      </w:r>
    </w:p>
    <w:p>
      <w:pPr>
        <w:spacing w:line="360" w:lineRule="auto"/>
        <w:ind w:firstLine="424" w:firstLineChars="202"/>
        <w:rPr>
          <w:rFonts w:ascii="宋体" w:hAnsi="宋体" w:cs="仿宋_GB2312"/>
          <w:bCs/>
          <w:szCs w:val="21"/>
          <w:highlight w:val="none"/>
        </w:rPr>
      </w:pPr>
      <w:r>
        <w:rPr>
          <w:rFonts w:hint="eastAsia" w:ascii="宋体" w:hAnsi="宋体" w:cs="仿宋_GB2312"/>
          <w:bCs/>
          <w:szCs w:val="21"/>
          <w:highlight w:val="none"/>
        </w:rPr>
        <w:t>6.未被记入深圳市第一职业技术学校诚信档案（投标人无须提供证明材料，以采购人提供的诚信信息为准）</w:t>
      </w:r>
    </w:p>
    <w:p>
      <w:pPr>
        <w:pStyle w:val="3"/>
        <w:spacing w:before="240" w:after="240" w:line="360" w:lineRule="auto"/>
        <w:rPr>
          <w:rFonts w:ascii="宋体" w:hAnsi="宋体" w:cs="仿宋_GB2312"/>
          <w:sz w:val="21"/>
          <w:szCs w:val="21"/>
          <w:highlight w:val="none"/>
        </w:rPr>
      </w:pPr>
      <w:bookmarkStart w:id="33" w:name="_Toc159852600"/>
      <w:r>
        <w:rPr>
          <w:rFonts w:hint="eastAsia" w:ascii="宋体" w:hAnsi="宋体" w:cs="仿宋_GB2312"/>
          <w:sz w:val="21"/>
          <w:szCs w:val="21"/>
          <w:highlight w:val="none"/>
        </w:rPr>
        <w:t>四、获取招标文件的时间期限、方式</w:t>
      </w:r>
      <w:bookmarkEnd w:id="30"/>
      <w:bookmarkEnd w:id="31"/>
      <w:bookmarkEnd w:id="32"/>
      <w:bookmarkEnd w:id="33"/>
    </w:p>
    <w:p>
      <w:pPr>
        <w:pStyle w:val="39"/>
        <w:spacing w:line="360" w:lineRule="auto"/>
        <w:ind w:firstLine="420" w:firstLineChars="200"/>
        <w:rPr>
          <w:rFonts w:ascii="宋体" w:hAnsi="宋体" w:cs="仿宋_GB2312"/>
          <w:sz w:val="21"/>
          <w:szCs w:val="21"/>
          <w:highlight w:val="none"/>
        </w:rPr>
      </w:pPr>
      <w:r>
        <w:rPr>
          <w:rFonts w:hint="eastAsia" w:ascii="宋体" w:hAnsi="宋体" w:cs="仿宋_GB2312"/>
          <w:sz w:val="21"/>
          <w:szCs w:val="21"/>
          <w:highlight w:val="none"/>
        </w:rPr>
        <w:t>1.获取谈判文件时间</w:t>
      </w:r>
      <w:r>
        <w:rPr>
          <w:rFonts w:hint="eastAsia" w:ascii="宋体" w:hAnsi="宋体" w:cs="仿宋_GB2312"/>
          <w:sz w:val="21"/>
          <w:szCs w:val="21"/>
          <w:highlight w:val="none"/>
          <w:lang w:eastAsia="zh-CN"/>
        </w:rPr>
        <w:t>及方式</w:t>
      </w:r>
      <w:r>
        <w:rPr>
          <w:rFonts w:hint="eastAsia" w:ascii="宋体" w:hAnsi="宋体" w:cs="仿宋_GB2312"/>
          <w:sz w:val="21"/>
          <w:szCs w:val="21"/>
          <w:highlight w:val="none"/>
        </w:rPr>
        <w:t>：</w:t>
      </w:r>
    </w:p>
    <w:p>
      <w:pPr>
        <w:spacing w:line="360" w:lineRule="auto"/>
        <w:ind w:firstLine="420" w:firstLineChars="200"/>
        <w:rPr>
          <w:rFonts w:ascii="宋体" w:hAnsi="宋体" w:cs="仿宋_GB2312"/>
          <w:b w:val="0"/>
          <w:bCs/>
          <w:color w:val="auto"/>
          <w:szCs w:val="21"/>
          <w:highlight w:val="none"/>
        </w:rPr>
      </w:pPr>
      <w:r>
        <w:rPr>
          <w:rFonts w:hint="eastAsia" w:ascii="宋体" w:hAnsi="宋体" w:cs="仿宋_GB2312"/>
          <w:b w:val="0"/>
          <w:bCs/>
          <w:color w:val="auto"/>
          <w:szCs w:val="21"/>
          <w:highlight w:val="none"/>
          <w:u w:val="none"/>
        </w:rPr>
        <w:t>202</w:t>
      </w:r>
      <w:r>
        <w:rPr>
          <w:rFonts w:ascii="宋体" w:hAnsi="宋体" w:cs="仿宋_GB2312"/>
          <w:b w:val="0"/>
          <w:bCs/>
          <w:color w:val="auto"/>
          <w:szCs w:val="21"/>
          <w:highlight w:val="none"/>
          <w:u w:val="none"/>
        </w:rPr>
        <w:t>4</w:t>
      </w:r>
      <w:r>
        <w:rPr>
          <w:rFonts w:hint="eastAsia" w:ascii="宋体" w:hAnsi="宋体" w:cs="仿宋_GB2312"/>
          <w:b w:val="0"/>
          <w:bCs/>
          <w:color w:val="auto"/>
          <w:szCs w:val="21"/>
          <w:highlight w:val="none"/>
          <w:u w:val="none"/>
        </w:rPr>
        <w:t>年</w:t>
      </w:r>
      <w:r>
        <w:rPr>
          <w:rFonts w:hint="eastAsia" w:ascii="宋体" w:hAnsi="宋体" w:cs="仿宋_GB2312"/>
          <w:b w:val="0"/>
          <w:bCs/>
          <w:color w:val="auto"/>
          <w:szCs w:val="21"/>
          <w:highlight w:val="none"/>
          <w:u w:val="none"/>
          <w:lang w:val="en-US" w:eastAsia="zh-CN"/>
        </w:rPr>
        <w:t>02</w:t>
      </w:r>
      <w:r>
        <w:rPr>
          <w:rFonts w:hint="eastAsia" w:ascii="宋体" w:hAnsi="宋体" w:cs="仿宋_GB2312"/>
          <w:b w:val="0"/>
          <w:bCs/>
          <w:color w:val="auto"/>
          <w:szCs w:val="21"/>
          <w:highlight w:val="none"/>
          <w:u w:val="none"/>
        </w:rPr>
        <w:t>月</w:t>
      </w:r>
      <w:r>
        <w:rPr>
          <w:rFonts w:hint="eastAsia" w:ascii="宋体" w:hAnsi="宋体" w:cs="仿宋_GB2312"/>
          <w:b w:val="0"/>
          <w:bCs/>
          <w:color w:val="auto"/>
          <w:szCs w:val="21"/>
          <w:highlight w:val="none"/>
          <w:u w:val="none"/>
          <w:lang w:val="en-US" w:eastAsia="zh-CN"/>
        </w:rPr>
        <w:t>26</w:t>
      </w:r>
      <w:r>
        <w:rPr>
          <w:rFonts w:hint="eastAsia" w:ascii="宋体" w:hAnsi="宋体" w:cs="仿宋_GB2312"/>
          <w:b w:val="0"/>
          <w:bCs/>
          <w:color w:val="auto"/>
          <w:szCs w:val="21"/>
          <w:highlight w:val="none"/>
          <w:u w:val="none"/>
        </w:rPr>
        <w:t>日起至202</w:t>
      </w:r>
      <w:r>
        <w:rPr>
          <w:rFonts w:ascii="宋体" w:hAnsi="宋体" w:cs="仿宋_GB2312"/>
          <w:b w:val="0"/>
          <w:bCs/>
          <w:color w:val="auto"/>
          <w:szCs w:val="21"/>
          <w:highlight w:val="none"/>
          <w:u w:val="none"/>
        </w:rPr>
        <w:t>4</w:t>
      </w:r>
      <w:r>
        <w:rPr>
          <w:rFonts w:hint="eastAsia" w:ascii="宋体" w:hAnsi="宋体" w:cs="仿宋_GB2312"/>
          <w:b w:val="0"/>
          <w:bCs/>
          <w:color w:val="auto"/>
          <w:szCs w:val="21"/>
          <w:highlight w:val="none"/>
          <w:u w:val="none"/>
        </w:rPr>
        <w:t>年</w:t>
      </w:r>
      <w:r>
        <w:rPr>
          <w:rFonts w:hint="eastAsia" w:ascii="宋体" w:hAnsi="宋体" w:cs="仿宋_GB2312"/>
          <w:b w:val="0"/>
          <w:bCs/>
          <w:color w:val="auto"/>
          <w:szCs w:val="21"/>
          <w:highlight w:val="none"/>
          <w:u w:val="none"/>
          <w:lang w:val="en-US" w:eastAsia="zh-CN"/>
        </w:rPr>
        <w:t>02</w:t>
      </w:r>
      <w:r>
        <w:rPr>
          <w:rFonts w:hint="eastAsia" w:ascii="宋体" w:hAnsi="宋体" w:cs="仿宋_GB2312"/>
          <w:b w:val="0"/>
          <w:bCs/>
          <w:color w:val="auto"/>
          <w:szCs w:val="21"/>
          <w:highlight w:val="none"/>
          <w:u w:val="none"/>
        </w:rPr>
        <w:t>月</w:t>
      </w:r>
      <w:r>
        <w:rPr>
          <w:rFonts w:hint="eastAsia" w:ascii="宋体" w:hAnsi="宋体" w:cs="仿宋_GB2312"/>
          <w:b w:val="0"/>
          <w:bCs/>
          <w:color w:val="auto"/>
          <w:szCs w:val="21"/>
          <w:highlight w:val="none"/>
          <w:u w:val="none"/>
          <w:lang w:val="en-US" w:eastAsia="zh-CN"/>
        </w:rPr>
        <w:t>28</w:t>
      </w:r>
      <w:r>
        <w:rPr>
          <w:rFonts w:hint="eastAsia" w:ascii="宋体" w:hAnsi="宋体" w:cs="仿宋_GB2312"/>
          <w:b w:val="0"/>
          <w:bCs/>
          <w:color w:val="auto"/>
          <w:szCs w:val="21"/>
          <w:highlight w:val="none"/>
          <w:u w:val="none"/>
        </w:rPr>
        <w:t>日</w:t>
      </w:r>
      <w:bookmarkStart w:id="34" w:name="_Toc31741"/>
      <w:bookmarkStart w:id="35" w:name="_Toc30524"/>
      <w:bookmarkStart w:id="36" w:name="_Toc5419"/>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招标文件下载地址详见公告底端附件。</w:t>
      </w:r>
    </w:p>
    <w:p>
      <w:pPr>
        <w:pStyle w:val="3"/>
        <w:spacing w:before="240" w:after="240" w:line="360" w:lineRule="auto"/>
        <w:rPr>
          <w:rFonts w:ascii="宋体" w:hAnsi="宋体" w:cs="仿宋_GB2312"/>
          <w:sz w:val="21"/>
          <w:szCs w:val="21"/>
          <w:highlight w:val="none"/>
        </w:rPr>
      </w:pPr>
      <w:bookmarkStart w:id="37" w:name="_Toc159852601"/>
      <w:r>
        <w:rPr>
          <w:rFonts w:hint="eastAsia" w:ascii="宋体" w:hAnsi="宋体" w:cs="仿宋_GB2312"/>
          <w:sz w:val="21"/>
          <w:szCs w:val="21"/>
          <w:highlight w:val="none"/>
        </w:rPr>
        <w:t>五、</w:t>
      </w:r>
      <w:bookmarkEnd w:id="34"/>
      <w:bookmarkEnd w:id="35"/>
      <w:bookmarkEnd w:id="36"/>
      <w:bookmarkStart w:id="38" w:name="_Toc1834"/>
      <w:bookmarkStart w:id="39" w:name="_Toc29046"/>
      <w:bookmarkStart w:id="40" w:name="_Toc30731"/>
      <w:r>
        <w:rPr>
          <w:rFonts w:hint="eastAsia" w:ascii="宋体" w:hAnsi="宋体" w:cs="仿宋_GB2312"/>
          <w:sz w:val="21"/>
          <w:szCs w:val="21"/>
          <w:highlight w:val="none"/>
        </w:rPr>
        <w:t>投标截止时间、开标时间及地点</w:t>
      </w:r>
      <w:bookmarkEnd w:id="37"/>
      <w:bookmarkEnd w:id="38"/>
      <w:bookmarkEnd w:id="39"/>
      <w:bookmarkEnd w:id="40"/>
    </w:p>
    <w:p>
      <w:pPr>
        <w:spacing w:line="360" w:lineRule="auto"/>
        <w:ind w:firstLine="420" w:firstLineChars="200"/>
        <w:rPr>
          <w:rFonts w:hint="eastAsia" w:ascii="宋体" w:hAnsi="宋体" w:cs="仿宋_GB2312"/>
          <w:szCs w:val="21"/>
          <w:highlight w:val="none"/>
        </w:rPr>
      </w:pPr>
      <w:r>
        <w:rPr>
          <w:rFonts w:hint="eastAsia" w:ascii="宋体" w:hAnsi="宋体" w:cs="仿宋_GB2312"/>
          <w:szCs w:val="21"/>
          <w:highlight w:val="none"/>
        </w:rPr>
        <w:t>1.递交谈判文件时间：2024年</w:t>
      </w:r>
      <w:r>
        <w:rPr>
          <w:rFonts w:hint="eastAsia" w:ascii="宋体" w:hAnsi="宋体" w:cs="仿宋_GB2312"/>
          <w:szCs w:val="21"/>
          <w:highlight w:val="none"/>
          <w:lang w:val="en-US" w:eastAsia="zh-CN"/>
        </w:rPr>
        <w:t>02</w:t>
      </w:r>
      <w:r>
        <w:rPr>
          <w:rFonts w:hint="eastAsia" w:ascii="宋体" w:hAnsi="宋体" w:cs="仿宋_GB2312"/>
          <w:szCs w:val="21"/>
          <w:highlight w:val="none"/>
        </w:rPr>
        <w:t>月</w:t>
      </w:r>
      <w:r>
        <w:rPr>
          <w:rFonts w:hint="eastAsia" w:ascii="宋体" w:hAnsi="宋体" w:cs="仿宋_GB2312"/>
          <w:szCs w:val="21"/>
          <w:highlight w:val="none"/>
          <w:lang w:val="en-US" w:eastAsia="zh-CN"/>
        </w:rPr>
        <w:t>28</w:t>
      </w:r>
      <w:r>
        <w:rPr>
          <w:rFonts w:hint="eastAsia" w:ascii="宋体" w:hAnsi="宋体" w:cs="仿宋_GB2312"/>
          <w:szCs w:val="21"/>
          <w:highlight w:val="none"/>
        </w:rPr>
        <w:t>日下午3:</w:t>
      </w:r>
      <w:r>
        <w:rPr>
          <w:rFonts w:hint="eastAsia" w:ascii="宋体" w:hAnsi="宋体" w:cs="仿宋_GB2312"/>
          <w:szCs w:val="21"/>
          <w:highlight w:val="none"/>
          <w:lang w:val="en-US" w:eastAsia="zh-CN"/>
        </w:rPr>
        <w:t>3</w:t>
      </w:r>
      <w:r>
        <w:rPr>
          <w:rFonts w:hint="eastAsia" w:ascii="宋体" w:hAnsi="宋体" w:cs="仿宋_GB2312"/>
          <w:szCs w:val="21"/>
          <w:highlight w:val="none"/>
        </w:rPr>
        <w:t>0</w:t>
      </w:r>
    </w:p>
    <w:p>
      <w:pPr>
        <w:spacing w:line="360" w:lineRule="auto"/>
        <w:ind w:firstLine="420" w:firstLineChars="200"/>
        <w:rPr>
          <w:rFonts w:hint="eastAsia" w:ascii="宋体" w:hAnsi="宋体" w:cs="仿宋_GB2312"/>
          <w:szCs w:val="21"/>
          <w:highlight w:val="none"/>
        </w:rPr>
      </w:pPr>
      <w:r>
        <w:rPr>
          <w:rFonts w:hint="eastAsia" w:ascii="宋体" w:hAnsi="宋体" w:cs="仿宋_GB2312"/>
          <w:szCs w:val="21"/>
          <w:highlight w:val="none"/>
        </w:rPr>
        <w:t>2.投标截止及开标时间：2024年</w:t>
      </w:r>
      <w:r>
        <w:rPr>
          <w:rFonts w:hint="eastAsia" w:ascii="宋体" w:hAnsi="宋体" w:cs="仿宋_GB2312"/>
          <w:szCs w:val="21"/>
          <w:highlight w:val="none"/>
          <w:lang w:val="en-US" w:eastAsia="zh-CN"/>
        </w:rPr>
        <w:t>02</w:t>
      </w:r>
      <w:r>
        <w:rPr>
          <w:rFonts w:hint="eastAsia" w:ascii="宋体" w:hAnsi="宋体" w:cs="仿宋_GB2312"/>
          <w:szCs w:val="21"/>
          <w:highlight w:val="none"/>
        </w:rPr>
        <w:t>月</w:t>
      </w:r>
      <w:r>
        <w:rPr>
          <w:rFonts w:hint="eastAsia" w:ascii="宋体" w:hAnsi="宋体" w:cs="仿宋_GB2312"/>
          <w:szCs w:val="21"/>
          <w:highlight w:val="none"/>
          <w:lang w:val="en-US" w:eastAsia="zh-CN"/>
        </w:rPr>
        <w:t>28</w:t>
      </w:r>
      <w:r>
        <w:rPr>
          <w:rFonts w:hint="eastAsia" w:ascii="宋体" w:hAnsi="宋体" w:cs="仿宋_GB2312"/>
          <w:szCs w:val="21"/>
          <w:highlight w:val="none"/>
        </w:rPr>
        <w:t>日下午3:</w:t>
      </w:r>
      <w:r>
        <w:rPr>
          <w:rFonts w:hint="eastAsia" w:ascii="宋体" w:hAnsi="宋体" w:cs="仿宋_GB2312"/>
          <w:szCs w:val="21"/>
          <w:highlight w:val="none"/>
          <w:lang w:val="en-US" w:eastAsia="zh-CN"/>
        </w:rPr>
        <w:t>3</w:t>
      </w:r>
      <w:r>
        <w:rPr>
          <w:rFonts w:hint="eastAsia" w:ascii="宋体" w:hAnsi="宋体" w:cs="仿宋_GB2312"/>
          <w:szCs w:val="21"/>
          <w:highlight w:val="none"/>
        </w:rPr>
        <w:t>0</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3.谈判地点：深圳市第一职业技术学校综合楼1105评标室（深圳市福田区福中路13号）。</w:t>
      </w:r>
    </w:p>
    <w:p>
      <w:pPr>
        <w:pStyle w:val="3"/>
        <w:spacing w:before="240" w:after="240" w:line="360" w:lineRule="auto"/>
        <w:rPr>
          <w:rFonts w:ascii="宋体" w:hAnsi="宋体" w:cs="仿宋_GB2312"/>
          <w:sz w:val="21"/>
          <w:szCs w:val="21"/>
          <w:highlight w:val="none"/>
        </w:rPr>
      </w:pPr>
      <w:bookmarkStart w:id="41" w:name="_Toc159852602"/>
      <w:bookmarkStart w:id="42" w:name="_Toc19988"/>
      <w:bookmarkStart w:id="43" w:name="_Toc12655"/>
      <w:bookmarkStart w:id="44" w:name="_Toc18362"/>
      <w:r>
        <w:rPr>
          <w:rFonts w:hint="eastAsia" w:ascii="宋体" w:hAnsi="宋体" w:cs="仿宋_GB2312"/>
          <w:sz w:val="21"/>
          <w:szCs w:val="21"/>
          <w:highlight w:val="none"/>
        </w:rPr>
        <w:t>六、投标保证金、履约保证金及售后服务保证金</w:t>
      </w:r>
      <w:bookmarkEnd w:id="41"/>
    </w:p>
    <w:p>
      <w:pPr>
        <w:spacing w:line="360" w:lineRule="auto"/>
        <w:ind w:firstLine="420" w:firstLineChars="200"/>
        <w:rPr>
          <w:rFonts w:ascii="宋体" w:hAnsi="宋体" w:cs="仿宋_GB2312"/>
          <w:kern w:val="0"/>
          <w:szCs w:val="21"/>
          <w:highlight w:val="none"/>
        </w:rPr>
      </w:pPr>
      <w:r>
        <w:rPr>
          <w:rFonts w:hint="eastAsia" w:ascii="宋体" w:hAnsi="宋体" w:cs="仿宋_GB2312"/>
          <w:szCs w:val="21"/>
          <w:highlight w:val="none"/>
        </w:rPr>
        <w:t>1.</w:t>
      </w:r>
      <w:r>
        <w:rPr>
          <w:rFonts w:hint="eastAsia" w:ascii="宋体" w:hAnsi="宋体" w:cs="仿宋_GB2312"/>
          <w:kern w:val="0"/>
          <w:szCs w:val="21"/>
          <w:highlight w:val="none"/>
        </w:rPr>
        <w:t>投标保证金</w:t>
      </w:r>
    </w:p>
    <w:p>
      <w:pPr>
        <w:pStyle w:val="14"/>
        <w:spacing w:line="360" w:lineRule="auto"/>
        <w:ind w:firstLine="630" w:firstLineChars="300"/>
        <w:rPr>
          <w:rFonts w:hAnsi="宋体" w:cs="仿宋_GB2312"/>
          <w:sz w:val="21"/>
          <w:szCs w:val="21"/>
          <w:highlight w:val="none"/>
        </w:rPr>
      </w:pPr>
      <w:r>
        <w:rPr>
          <w:rFonts w:hint="eastAsia" w:hAnsi="宋体" w:cs="仿宋_GB2312"/>
          <w:sz w:val="21"/>
          <w:szCs w:val="21"/>
          <w:highlight w:val="none"/>
          <w:lang w:eastAsia="zh-CN"/>
        </w:rPr>
        <w:t>☑</w:t>
      </w:r>
      <w:r>
        <w:rPr>
          <w:rFonts w:hint="eastAsia" w:hAnsi="宋体" w:cs="仿宋_GB2312"/>
          <w:sz w:val="21"/>
          <w:szCs w:val="21"/>
          <w:highlight w:val="none"/>
        </w:rPr>
        <w:t>本项目不要求递交投标保证金。</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2.履约保证金</w:t>
      </w:r>
    </w:p>
    <w:p>
      <w:pPr>
        <w:pStyle w:val="14"/>
        <w:spacing w:line="360" w:lineRule="auto"/>
        <w:ind w:firstLine="630" w:firstLineChars="300"/>
        <w:rPr>
          <w:rFonts w:hAnsi="宋体" w:cs="仿宋_GB2312"/>
          <w:sz w:val="21"/>
          <w:szCs w:val="21"/>
          <w:highlight w:val="none"/>
        </w:rPr>
      </w:pPr>
      <w:r>
        <w:rPr>
          <w:rFonts w:hint="eastAsia" w:hAnsi="宋体" w:cs="仿宋_GB2312"/>
          <w:sz w:val="21"/>
          <w:szCs w:val="21"/>
          <w:highlight w:val="none"/>
          <w:lang w:eastAsia="zh-CN"/>
        </w:rPr>
        <w:t>☑</w:t>
      </w:r>
      <w:r>
        <w:rPr>
          <w:rFonts w:hint="eastAsia" w:hAnsi="宋体" w:cs="仿宋_GB2312"/>
          <w:sz w:val="21"/>
          <w:szCs w:val="21"/>
          <w:highlight w:val="none"/>
        </w:rPr>
        <w:t>本项目不要求递交履约保证金。</w:t>
      </w:r>
    </w:p>
    <w:p>
      <w:pPr>
        <w:spacing w:line="360" w:lineRule="auto"/>
        <w:ind w:firstLine="420" w:firstLineChars="200"/>
        <w:rPr>
          <w:rFonts w:ascii="宋体" w:hAnsi="宋体" w:cs="仿宋_GB2312"/>
          <w:kern w:val="0"/>
          <w:szCs w:val="21"/>
          <w:highlight w:val="none"/>
        </w:rPr>
      </w:pPr>
      <w:r>
        <w:rPr>
          <w:rFonts w:hint="eastAsia" w:ascii="宋体" w:hAnsi="宋体" w:cs="仿宋_GB2312"/>
          <w:szCs w:val="21"/>
          <w:highlight w:val="none"/>
        </w:rPr>
        <w:t>3.</w:t>
      </w:r>
      <w:r>
        <w:rPr>
          <w:rFonts w:hint="eastAsia" w:ascii="宋体" w:hAnsi="宋体" w:cs="仿宋_GB2312"/>
          <w:kern w:val="0"/>
          <w:szCs w:val="21"/>
          <w:highlight w:val="none"/>
        </w:rPr>
        <w:t xml:space="preserve"> 售后服务保证金</w:t>
      </w:r>
    </w:p>
    <w:p>
      <w:pPr>
        <w:spacing w:line="360" w:lineRule="auto"/>
        <w:ind w:firstLine="630" w:firstLineChars="300"/>
        <w:jc w:val="left"/>
        <w:rPr>
          <w:rFonts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rPr>
        <w:t>本项目不要求递交售后服务保证金。</w:t>
      </w:r>
    </w:p>
    <w:p>
      <w:pPr>
        <w:pStyle w:val="3"/>
        <w:spacing w:before="240" w:after="240" w:line="360" w:lineRule="auto"/>
        <w:rPr>
          <w:rFonts w:ascii="宋体" w:hAnsi="宋体" w:cs="仿宋_GB2312"/>
          <w:sz w:val="21"/>
          <w:szCs w:val="21"/>
          <w:highlight w:val="none"/>
        </w:rPr>
      </w:pPr>
      <w:bookmarkStart w:id="45" w:name="_Toc159852603"/>
      <w:r>
        <w:rPr>
          <w:rFonts w:hint="eastAsia" w:ascii="宋体" w:hAnsi="宋体" w:cs="仿宋_GB2312"/>
          <w:sz w:val="21"/>
          <w:szCs w:val="21"/>
          <w:highlight w:val="none"/>
        </w:rPr>
        <w:t>七、采购公告查询</w:t>
      </w:r>
      <w:bookmarkEnd w:id="42"/>
      <w:bookmarkEnd w:id="43"/>
      <w:bookmarkEnd w:id="44"/>
      <w:bookmarkEnd w:id="45"/>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深圳市第一职业技术学校官网http://www.sz1z.net.cn/</w:t>
      </w:r>
    </w:p>
    <w:p>
      <w:pPr>
        <w:pStyle w:val="3"/>
        <w:spacing w:before="240" w:after="240" w:line="360" w:lineRule="auto"/>
        <w:rPr>
          <w:rFonts w:ascii="宋体" w:hAnsi="宋体" w:cs="仿宋_GB2312"/>
          <w:sz w:val="21"/>
          <w:szCs w:val="21"/>
          <w:highlight w:val="none"/>
        </w:rPr>
      </w:pPr>
      <w:bookmarkStart w:id="46" w:name="_Toc19441"/>
      <w:bookmarkStart w:id="47" w:name="_Toc159852604"/>
      <w:bookmarkStart w:id="48" w:name="_Toc13482"/>
      <w:bookmarkStart w:id="49" w:name="_Toc11409"/>
      <w:r>
        <w:rPr>
          <w:rFonts w:hint="eastAsia" w:ascii="宋体" w:hAnsi="宋体" w:cs="仿宋_GB2312"/>
          <w:sz w:val="21"/>
          <w:szCs w:val="21"/>
          <w:highlight w:val="none"/>
        </w:rPr>
        <w:t>八、联系方式</w:t>
      </w:r>
      <w:bookmarkEnd w:id="46"/>
      <w:bookmarkEnd w:id="47"/>
      <w:bookmarkEnd w:id="48"/>
      <w:bookmarkEnd w:id="49"/>
    </w:p>
    <w:p>
      <w:pPr>
        <w:spacing w:line="360" w:lineRule="auto"/>
        <w:ind w:firstLine="210" w:firstLineChars="100"/>
        <w:jc w:val="left"/>
        <w:rPr>
          <w:rFonts w:ascii="宋体" w:hAnsi="宋体" w:cs="仿宋_GB2312"/>
          <w:szCs w:val="21"/>
          <w:highlight w:val="none"/>
        </w:rPr>
      </w:pPr>
      <w:r>
        <w:rPr>
          <w:rFonts w:hint="eastAsia" w:ascii="宋体" w:hAnsi="宋体" w:cs="仿宋_GB2312"/>
          <w:szCs w:val="21"/>
          <w:highlight w:val="none"/>
        </w:rPr>
        <w:t>联系人:刘老师             </w:t>
      </w:r>
    </w:p>
    <w:p>
      <w:pPr>
        <w:spacing w:line="360" w:lineRule="auto"/>
        <w:ind w:firstLine="210" w:firstLineChars="100"/>
        <w:jc w:val="left"/>
        <w:rPr>
          <w:rFonts w:ascii="宋体" w:hAnsi="宋体" w:cs="仿宋_GB2312"/>
          <w:szCs w:val="21"/>
          <w:highlight w:val="none"/>
        </w:rPr>
      </w:pPr>
      <w:r>
        <w:rPr>
          <w:rFonts w:hint="eastAsia" w:ascii="宋体" w:hAnsi="宋体" w:cs="仿宋_GB2312"/>
          <w:szCs w:val="21"/>
          <w:highlight w:val="none"/>
        </w:rPr>
        <w:t>联系电话：0755-83501027</w:t>
      </w:r>
    </w:p>
    <w:p>
      <w:pPr>
        <w:spacing w:line="360" w:lineRule="auto"/>
        <w:ind w:firstLine="210" w:firstLineChars="100"/>
        <w:jc w:val="left"/>
        <w:rPr>
          <w:rFonts w:ascii="宋体" w:hAnsi="宋体" w:cs="仿宋_GB2312"/>
          <w:szCs w:val="21"/>
          <w:highlight w:val="none"/>
        </w:rPr>
      </w:pPr>
      <w:r>
        <w:rPr>
          <w:rFonts w:hint="eastAsia" w:ascii="宋体" w:hAnsi="宋体" w:cs="仿宋_GB2312"/>
          <w:szCs w:val="21"/>
          <w:highlight w:val="none"/>
        </w:rPr>
        <w:t>地  址：深圳市福田区华富街道福中路13号</w:t>
      </w:r>
    </w:p>
    <w:p>
      <w:pPr>
        <w:spacing w:line="360" w:lineRule="auto"/>
        <w:jc w:val="left"/>
        <w:rPr>
          <w:rFonts w:ascii="宋体" w:hAnsi="宋体" w:cs="仿宋_GB2312"/>
          <w:szCs w:val="21"/>
          <w:highlight w:val="none"/>
        </w:rPr>
      </w:pPr>
    </w:p>
    <w:p>
      <w:pPr>
        <w:spacing w:line="360" w:lineRule="auto"/>
        <w:ind w:right="420" w:firstLine="420" w:firstLineChars="200"/>
        <w:jc w:val="right"/>
        <w:rPr>
          <w:rFonts w:ascii="宋体" w:hAnsi="宋体" w:cs="仿宋_GB2312"/>
          <w:szCs w:val="21"/>
          <w:highlight w:val="none"/>
        </w:rPr>
      </w:pPr>
      <w:r>
        <w:rPr>
          <w:rFonts w:hint="eastAsia" w:ascii="宋体" w:hAnsi="宋体" w:cs="仿宋_GB2312"/>
          <w:szCs w:val="21"/>
          <w:highlight w:val="none"/>
        </w:rPr>
        <w:t>深圳市第一职业技术学校</w:t>
      </w:r>
    </w:p>
    <w:p>
      <w:pPr>
        <w:spacing w:line="360" w:lineRule="auto"/>
        <w:ind w:right="420" w:firstLine="420" w:firstLineChars="200"/>
        <w:jc w:val="right"/>
        <w:rPr>
          <w:rFonts w:ascii="宋体" w:hAnsi="宋体" w:cs="仿宋_GB2312"/>
          <w:color w:val="FF0000"/>
          <w:szCs w:val="21"/>
          <w:highlight w:val="none"/>
        </w:rPr>
      </w:pPr>
      <w:r>
        <w:rPr>
          <w:rFonts w:hint="eastAsia" w:ascii="宋体" w:hAnsi="宋体" w:cs="仿宋_GB2312"/>
          <w:szCs w:val="21"/>
          <w:highlight w:val="none"/>
        </w:rPr>
        <w:t>202</w:t>
      </w:r>
      <w:r>
        <w:rPr>
          <w:rFonts w:hint="eastAsia" w:ascii="宋体" w:hAnsi="宋体" w:cs="仿宋_GB2312"/>
          <w:szCs w:val="21"/>
          <w:highlight w:val="none"/>
          <w:lang w:val="en-US" w:eastAsia="zh-CN"/>
        </w:rPr>
        <w:t>4</w:t>
      </w:r>
      <w:r>
        <w:rPr>
          <w:rFonts w:hint="eastAsia" w:ascii="宋体" w:hAnsi="宋体" w:cs="仿宋_GB2312"/>
          <w:szCs w:val="21"/>
          <w:highlight w:val="none"/>
        </w:rPr>
        <w:t>年</w:t>
      </w:r>
      <w:r>
        <w:rPr>
          <w:rFonts w:hint="eastAsia" w:ascii="宋体" w:hAnsi="宋体" w:cs="仿宋_GB2312"/>
          <w:szCs w:val="21"/>
          <w:highlight w:val="none"/>
          <w:lang w:val="en-US" w:eastAsia="zh-CN"/>
        </w:rPr>
        <w:t>02</w:t>
      </w:r>
      <w:r>
        <w:rPr>
          <w:rFonts w:hint="eastAsia" w:ascii="宋体" w:hAnsi="宋体" w:cs="仿宋_GB2312"/>
          <w:szCs w:val="21"/>
          <w:highlight w:val="none"/>
        </w:rPr>
        <w:t>月</w:t>
      </w:r>
      <w:r>
        <w:rPr>
          <w:rFonts w:hint="eastAsia" w:ascii="宋体" w:hAnsi="宋体" w:cs="仿宋_GB2312"/>
          <w:szCs w:val="21"/>
          <w:highlight w:val="none"/>
          <w:lang w:val="en-US" w:eastAsia="zh-CN"/>
        </w:rPr>
        <w:t>26</w:t>
      </w:r>
      <w:r>
        <w:rPr>
          <w:rFonts w:hint="eastAsia" w:ascii="宋体" w:hAnsi="宋体" w:cs="仿宋_GB2312"/>
          <w:szCs w:val="21"/>
          <w:highlight w:val="none"/>
        </w:rPr>
        <w:t>日</w:t>
      </w:r>
      <w:r>
        <w:rPr>
          <w:rFonts w:hint="eastAsia" w:ascii="宋体" w:hAnsi="宋体" w:cs="仿宋_GB2312"/>
          <w:color w:val="FF0000"/>
          <w:szCs w:val="21"/>
          <w:highlight w:val="none"/>
        </w:rPr>
        <w:br w:type="page"/>
      </w: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color w:val="0070C0"/>
          <w:szCs w:val="21"/>
          <w:highlight w:val="none"/>
        </w:rPr>
      </w:pPr>
    </w:p>
    <w:p>
      <w:pPr>
        <w:pStyle w:val="2"/>
        <w:spacing w:before="340" w:after="340" w:line="360" w:lineRule="auto"/>
        <w:jc w:val="center"/>
        <w:rPr>
          <w:rFonts w:ascii="宋体" w:hAnsi="宋体" w:cs="宋体"/>
          <w:highlight w:val="none"/>
        </w:rPr>
      </w:pPr>
      <w:bookmarkStart w:id="50" w:name="_Toc15702"/>
      <w:bookmarkStart w:id="51" w:name="_Toc7029"/>
      <w:bookmarkStart w:id="52" w:name="_Toc25641"/>
      <w:bookmarkStart w:id="53" w:name="_Toc159852605"/>
      <w:r>
        <w:rPr>
          <w:rFonts w:hint="eastAsia" w:ascii="宋体" w:hAnsi="宋体" w:cs="宋体"/>
          <w:highlight w:val="none"/>
        </w:rPr>
        <w:t>第二章 项目需求</w:t>
      </w:r>
      <w:bookmarkEnd w:id="50"/>
      <w:bookmarkEnd w:id="51"/>
      <w:bookmarkEnd w:id="52"/>
      <w:bookmarkEnd w:id="53"/>
    </w:p>
    <w:p>
      <w:pPr>
        <w:spacing w:line="360" w:lineRule="auto"/>
        <w:jc w:val="left"/>
        <w:rPr>
          <w:rFonts w:ascii="宋体" w:hAnsi="宋体" w:cs="仿宋_GB2312"/>
          <w:color w:val="0070C0"/>
          <w:szCs w:val="21"/>
          <w:highlight w:val="none"/>
        </w:rPr>
      </w:pPr>
    </w:p>
    <w:p>
      <w:pPr>
        <w:spacing w:line="360" w:lineRule="auto"/>
        <w:jc w:val="left"/>
        <w:rPr>
          <w:rFonts w:ascii="宋体" w:hAnsi="宋体" w:cs="仿宋_GB2312"/>
          <w:color w:val="0070C0"/>
          <w:szCs w:val="21"/>
          <w:highlight w:val="none"/>
        </w:rPr>
      </w:pPr>
      <w:r>
        <w:rPr>
          <w:rFonts w:hint="eastAsia" w:ascii="宋体" w:hAnsi="宋体" w:cs="仿宋_GB2312"/>
          <w:color w:val="0070C0"/>
          <w:szCs w:val="21"/>
          <w:highlight w:val="none"/>
        </w:rPr>
        <w:br w:type="page"/>
      </w:r>
    </w:p>
    <w:p>
      <w:pPr>
        <w:pStyle w:val="3"/>
        <w:spacing w:line="360" w:lineRule="auto"/>
        <w:jc w:val="center"/>
        <w:rPr>
          <w:rFonts w:ascii="宋体" w:hAnsi="宋体" w:cs="仿宋_GB2312"/>
          <w:b/>
          <w:bCs/>
          <w:highlight w:val="none"/>
        </w:rPr>
      </w:pPr>
      <w:bookmarkStart w:id="54" w:name="_Toc22835"/>
      <w:bookmarkStart w:id="55" w:name="_Toc21427"/>
      <w:bookmarkStart w:id="56" w:name="_Toc20730"/>
      <w:bookmarkStart w:id="57" w:name="_Toc159852606"/>
      <w:bookmarkStart w:id="58" w:name="OLE_LINK10"/>
      <w:r>
        <w:rPr>
          <w:rFonts w:hint="eastAsia" w:ascii="宋体" w:hAnsi="宋体" w:cs="仿宋_GB2312"/>
          <w:b/>
          <w:bCs/>
          <w:highlight w:val="none"/>
        </w:rPr>
        <w:t>一、技术要求</w:t>
      </w:r>
      <w:bookmarkEnd w:id="54"/>
      <w:bookmarkEnd w:id="55"/>
      <w:bookmarkEnd w:id="56"/>
      <w:bookmarkEnd w:id="57"/>
    </w:p>
    <w:bookmarkEnd w:id="58"/>
    <w:p>
      <w:pPr>
        <w:pStyle w:val="2"/>
        <w:numPr>
          <w:ilvl w:val="0"/>
          <w:numId w:val="1"/>
        </w:numPr>
        <w:tabs>
          <w:tab w:val="left" w:pos="840"/>
        </w:tabs>
        <w:spacing w:line="240" w:lineRule="auto"/>
        <w:jc w:val="left"/>
        <w:rPr>
          <w:rFonts w:cs="宋体"/>
          <w:sz w:val="28"/>
          <w:szCs w:val="28"/>
          <w:highlight w:val="none"/>
        </w:rPr>
      </w:pPr>
      <w:bookmarkStart w:id="59" w:name="_Toc159852607"/>
      <w:r>
        <w:rPr>
          <w:rFonts w:hint="eastAsia" w:cs="宋体"/>
          <w:sz w:val="28"/>
          <w:szCs w:val="28"/>
          <w:highlight w:val="none"/>
        </w:rPr>
        <w:t>总则</w:t>
      </w:r>
      <w:bookmarkEnd w:id="59"/>
    </w:p>
    <w:p>
      <w:pPr>
        <w:rPr>
          <w:highlight w:val="none"/>
        </w:rPr>
      </w:pPr>
    </w:p>
    <w:p>
      <w:pPr>
        <w:pStyle w:val="11"/>
        <w:numPr>
          <w:ilvl w:val="0"/>
          <w:numId w:val="2"/>
        </w:numPr>
        <w:spacing w:line="360" w:lineRule="auto"/>
        <w:ind w:firstLine="0" w:firstLineChars="0"/>
        <w:rPr>
          <w:rFonts w:ascii="宋体" w:hAnsi="宋体" w:cs="宋体"/>
          <w:highlight w:val="none"/>
        </w:rPr>
      </w:pPr>
      <w:r>
        <w:rPr>
          <w:rFonts w:hint="eastAsia" w:ascii="宋体" w:hAnsi="宋体" w:cs="宋体"/>
          <w:szCs w:val="21"/>
          <w:highlight w:val="none"/>
        </w:rPr>
        <w:t>项目名称： 深圳市职业院校技能大赛中职组网络建设与运维赛项</w:t>
      </w:r>
      <w:r>
        <w:rPr>
          <w:rFonts w:hint="eastAsia" w:ascii="宋体" w:hAnsi="宋体" w:cs="宋体"/>
          <w:szCs w:val="21"/>
          <w:highlight w:val="none"/>
          <w:lang w:eastAsia="zh-CN"/>
        </w:rPr>
        <w:t>设备租赁及配套服务</w:t>
      </w:r>
      <w:r>
        <w:rPr>
          <w:rFonts w:hint="eastAsia" w:ascii="宋体" w:hAnsi="宋体" w:cs="宋体"/>
          <w:szCs w:val="21"/>
          <w:highlight w:val="none"/>
        </w:rPr>
        <w:t>项目</w:t>
      </w:r>
    </w:p>
    <w:p>
      <w:pPr>
        <w:pStyle w:val="11"/>
        <w:numPr>
          <w:ilvl w:val="0"/>
          <w:numId w:val="2"/>
        </w:numPr>
        <w:spacing w:line="360" w:lineRule="auto"/>
        <w:ind w:firstLine="0" w:firstLineChars="0"/>
        <w:rPr>
          <w:rFonts w:ascii="宋体" w:hAnsi="宋体" w:cs="宋体"/>
          <w:highlight w:val="none"/>
        </w:rPr>
      </w:pPr>
      <w:r>
        <w:rPr>
          <w:rFonts w:hint="eastAsia" w:ascii="宋体" w:hAnsi="宋体" w:cs="宋体"/>
          <w:szCs w:val="21"/>
          <w:highlight w:val="none"/>
        </w:rPr>
        <w:t>预算金额：</w:t>
      </w:r>
      <w:r>
        <w:rPr>
          <w:rFonts w:hint="eastAsia" w:ascii="宋体" w:hAnsi="宋体" w:cs="宋体"/>
          <w:szCs w:val="21"/>
          <w:highlight w:val="none"/>
          <w:lang w:eastAsia="zh-CN"/>
        </w:rPr>
        <w:t>￥</w:t>
      </w:r>
      <w:r>
        <w:rPr>
          <w:rFonts w:ascii="宋体" w:hAnsi="宋体" w:cs="宋体"/>
          <w:szCs w:val="21"/>
          <w:highlight w:val="none"/>
        </w:rPr>
        <w:t>85</w:t>
      </w:r>
      <w:r>
        <w:rPr>
          <w:rFonts w:hint="eastAsia" w:ascii="宋体" w:hAnsi="宋体" w:cs="宋体"/>
          <w:szCs w:val="21"/>
          <w:highlight w:val="none"/>
          <w:lang w:val="en-US" w:eastAsia="zh-CN"/>
        </w:rPr>
        <w:t>,</w:t>
      </w:r>
      <w:r>
        <w:rPr>
          <w:rFonts w:ascii="宋体" w:hAnsi="宋体" w:cs="宋体"/>
          <w:szCs w:val="21"/>
          <w:highlight w:val="none"/>
        </w:rPr>
        <w:t>358</w:t>
      </w:r>
      <w:r>
        <w:rPr>
          <w:rFonts w:hint="eastAsia" w:ascii="宋体" w:hAnsi="宋体" w:cs="宋体"/>
          <w:szCs w:val="21"/>
          <w:highlight w:val="none"/>
          <w:lang w:val="en-US" w:eastAsia="zh-CN"/>
        </w:rPr>
        <w:t>.00</w:t>
      </w:r>
      <w:r>
        <w:rPr>
          <w:rFonts w:hint="eastAsia" w:ascii="宋体" w:hAnsi="宋体" w:cs="宋体"/>
          <w:szCs w:val="21"/>
          <w:highlight w:val="none"/>
        </w:rPr>
        <w:t>元</w:t>
      </w:r>
      <w:r>
        <w:rPr>
          <w:rFonts w:hint="eastAsia" w:ascii="宋体" w:hAnsi="宋体" w:cs="宋体"/>
          <w:szCs w:val="21"/>
          <w:highlight w:val="none"/>
          <w:lang w:eastAsia="zh-CN"/>
        </w:rPr>
        <w:t>（捌万伍仟叁佰伍拾捌元整）</w:t>
      </w:r>
    </w:p>
    <w:p>
      <w:pPr>
        <w:pStyle w:val="11"/>
        <w:numPr>
          <w:ilvl w:val="0"/>
          <w:numId w:val="2"/>
        </w:numPr>
        <w:spacing w:line="360" w:lineRule="auto"/>
        <w:ind w:firstLine="0" w:firstLineChars="0"/>
        <w:rPr>
          <w:rFonts w:ascii="宋体" w:hAnsi="宋体" w:cs="宋体"/>
          <w:szCs w:val="21"/>
          <w:highlight w:val="none"/>
          <w:lang w:val="zh-CN"/>
        </w:rPr>
      </w:pPr>
      <w:r>
        <w:rPr>
          <w:rFonts w:hint="eastAsia" w:ascii="宋体" w:hAnsi="宋体" w:cs="宋体"/>
          <w:szCs w:val="21"/>
          <w:highlight w:val="none"/>
          <w:lang w:val="zh-CN"/>
        </w:rPr>
        <w:t>采购人有权在签订合同时对项目方案作适当修改调整。</w:t>
      </w:r>
    </w:p>
    <w:p>
      <w:pPr>
        <w:pStyle w:val="11"/>
        <w:numPr>
          <w:ilvl w:val="0"/>
          <w:numId w:val="2"/>
        </w:numPr>
        <w:spacing w:line="360" w:lineRule="auto"/>
        <w:ind w:firstLine="0" w:firstLineChars="0"/>
        <w:rPr>
          <w:rFonts w:ascii="宋体" w:hAnsi="宋体" w:cs="宋体"/>
          <w:szCs w:val="21"/>
          <w:highlight w:val="none"/>
          <w:lang w:val="zh-CN"/>
        </w:rPr>
      </w:pPr>
      <w:r>
        <w:rPr>
          <w:rFonts w:hint="eastAsia" w:ascii="宋体" w:hAnsi="宋体" w:cs="宋体"/>
          <w:szCs w:val="21"/>
          <w:highlight w:val="none"/>
          <w:lang w:val="zh-CN"/>
        </w:rPr>
        <w:t>成交供应商不得以任何方式转包或分包本项目。</w:t>
      </w:r>
    </w:p>
    <w:p>
      <w:pPr>
        <w:pStyle w:val="11"/>
        <w:numPr>
          <w:ilvl w:val="0"/>
          <w:numId w:val="2"/>
        </w:numPr>
        <w:spacing w:line="360" w:lineRule="auto"/>
        <w:ind w:firstLine="0" w:firstLineChars="0"/>
        <w:rPr>
          <w:rFonts w:ascii="宋体" w:hAnsi="宋体" w:cs="宋体"/>
          <w:szCs w:val="21"/>
          <w:highlight w:val="none"/>
          <w:lang w:val="zh-CN"/>
        </w:rPr>
      </w:pPr>
      <w:r>
        <w:rPr>
          <w:rFonts w:hint="eastAsia" w:ascii="宋体" w:hAnsi="宋体" w:cs="Arial"/>
          <w:bCs/>
          <w:szCs w:val="21"/>
          <w:highlight w:val="none"/>
        </w:rPr>
        <w:t>本评标文件中所涉及的设备品牌及型号（仅限于参照或相当于，仅供参考），并无任何限制性。供应商在本次报价中可以选用其他替代品牌或型号的产品，但这些替代的产品在质量和性能上不得低于评标文件的要求。</w:t>
      </w:r>
    </w:p>
    <w:p>
      <w:pPr>
        <w:pStyle w:val="11"/>
        <w:numPr>
          <w:ilvl w:val="0"/>
          <w:numId w:val="2"/>
        </w:numPr>
        <w:spacing w:line="360" w:lineRule="auto"/>
        <w:ind w:firstLine="0" w:firstLineChars="0"/>
        <w:rPr>
          <w:rFonts w:ascii="宋体" w:hAnsi="宋体" w:cs="宋体"/>
          <w:szCs w:val="21"/>
          <w:highlight w:val="none"/>
          <w:lang w:val="zh-CN"/>
        </w:rPr>
      </w:pPr>
      <w:r>
        <w:rPr>
          <w:rFonts w:hint="eastAsia" w:ascii="宋体" w:hAnsi="宋体" w:cs="宋体"/>
          <w:highlight w:val="none"/>
        </w:rPr>
        <w:t>本项目由成交供应商负责评标文件对成交供应商要求的一切事宜及责任，如果成交供应商在成交并签署合同后，在项目实施过程中出现报价内容的任何遗漏，均由成交供应商提供，采购人将不再支付任何费用</w:t>
      </w:r>
      <w:r>
        <w:rPr>
          <w:rFonts w:hint="eastAsia" w:ascii="宋体" w:hAnsi="宋体" w:cs="宋体"/>
          <w:szCs w:val="21"/>
          <w:highlight w:val="none"/>
          <w:lang w:val="zh-CN"/>
        </w:rPr>
        <w:t>。</w:t>
      </w:r>
    </w:p>
    <w:p>
      <w:pPr>
        <w:pStyle w:val="11"/>
        <w:numPr>
          <w:ilvl w:val="0"/>
          <w:numId w:val="2"/>
        </w:numPr>
        <w:spacing w:line="360" w:lineRule="auto"/>
        <w:ind w:firstLine="0" w:firstLineChars="0"/>
        <w:rPr>
          <w:rFonts w:ascii="宋体" w:hAnsi="宋体" w:cs="宋体"/>
          <w:szCs w:val="21"/>
          <w:highlight w:val="none"/>
          <w:lang w:val="zh-CN"/>
        </w:rPr>
      </w:pPr>
      <w:r>
        <w:rPr>
          <w:rFonts w:hint="eastAsia" w:ascii="宋体" w:hAnsi="宋体" w:cs="宋体"/>
          <w:szCs w:val="21"/>
          <w:highlight w:val="none"/>
          <w:lang w:val="zh-CN"/>
        </w:rPr>
        <w:t>供应商应注意本</w:t>
      </w:r>
      <w:r>
        <w:rPr>
          <w:rFonts w:hint="eastAsia" w:ascii="宋体" w:hAnsi="宋体" w:cs="宋体"/>
          <w:szCs w:val="21"/>
          <w:highlight w:val="none"/>
        </w:rPr>
        <w:t>评标</w:t>
      </w:r>
      <w:r>
        <w:rPr>
          <w:rFonts w:hint="eastAsia" w:ascii="宋体" w:hAnsi="宋体" w:cs="宋体"/>
          <w:szCs w:val="21"/>
          <w:highlight w:val="none"/>
          <w:lang w:val="zh-CN"/>
        </w:rPr>
        <w:t>文件中货物的详细清单中所列技术指标的值仅列出了最低限度。供应商在技术响应表中必须列出具体数值。如果供应商只注明“符合”或“满足”，将被视为放弃抗辩的权利，完全满足采购人的要求（包括延伸意义）。</w:t>
      </w:r>
    </w:p>
    <w:p>
      <w:pPr>
        <w:pStyle w:val="11"/>
        <w:numPr>
          <w:ilvl w:val="0"/>
          <w:numId w:val="2"/>
        </w:numPr>
        <w:spacing w:line="360" w:lineRule="auto"/>
        <w:ind w:firstLine="0" w:firstLineChars="0"/>
        <w:rPr>
          <w:rFonts w:ascii="宋体" w:hAnsi="宋体" w:cs="宋体"/>
          <w:szCs w:val="21"/>
          <w:highlight w:val="none"/>
          <w:lang w:val="zh-CN"/>
        </w:rPr>
      </w:pPr>
      <w:r>
        <w:rPr>
          <w:rFonts w:hint="eastAsia" w:ascii="宋体" w:hAnsi="宋体" w:cs="宋体"/>
          <w:szCs w:val="21"/>
          <w:highlight w:val="none"/>
          <w:lang w:val="zh-CN"/>
        </w:rPr>
        <w:t>下述清单必须包含但不仅限于招标需求所列的内容。若清单中没列出的，但项目实施过程需用到的设备及辅材，供应商须补充列出，且投标报价须包含补充列出的设备及辅材。</w:t>
      </w:r>
    </w:p>
    <w:p>
      <w:pPr>
        <w:pStyle w:val="11"/>
        <w:numPr>
          <w:ilvl w:val="0"/>
          <w:numId w:val="2"/>
        </w:numPr>
        <w:spacing w:line="360" w:lineRule="auto"/>
        <w:ind w:firstLine="0" w:firstLineChars="0"/>
        <w:rPr>
          <w:rFonts w:ascii="宋体" w:hAnsi="宋体" w:cs="宋体"/>
          <w:szCs w:val="21"/>
          <w:highlight w:val="none"/>
          <w:lang w:val="zh-CN"/>
        </w:rPr>
      </w:pPr>
      <w:r>
        <w:rPr>
          <w:rFonts w:hint="eastAsia" w:ascii="宋体" w:hAnsi="宋体" w:cs="宋体"/>
          <w:szCs w:val="21"/>
          <w:highlight w:val="none"/>
          <w:lang w:val="zh-CN"/>
        </w:rPr>
        <w:t>凡标示有“▲”符号的技术参数将作为重点评分的对象，不代表实质性条款。</w:t>
      </w:r>
    </w:p>
    <w:p>
      <w:pPr>
        <w:pStyle w:val="11"/>
        <w:numPr>
          <w:ilvl w:val="0"/>
          <w:numId w:val="2"/>
        </w:numPr>
        <w:spacing w:line="360" w:lineRule="auto"/>
        <w:ind w:firstLine="0" w:firstLineChars="0"/>
        <w:rPr>
          <w:rFonts w:ascii="宋体" w:hAnsi="宋体" w:cs="宋体"/>
          <w:szCs w:val="21"/>
          <w:highlight w:val="none"/>
          <w:lang w:val="zh-CN"/>
        </w:rPr>
      </w:pPr>
      <w:r>
        <w:rPr>
          <w:rFonts w:hint="eastAsia" w:ascii="宋体" w:hAnsi="宋体" w:cs="宋体"/>
          <w:szCs w:val="21"/>
          <w:highlight w:val="none"/>
        </w:rPr>
        <w:t>凡标示有“★”项为实质性条款，如有负偏离，则其响应文件将被评定为无效响应文件。</w:t>
      </w:r>
    </w:p>
    <w:p>
      <w:pPr>
        <w:pStyle w:val="11"/>
        <w:numPr>
          <w:ilvl w:val="0"/>
          <w:numId w:val="2"/>
        </w:numPr>
        <w:spacing w:line="360" w:lineRule="auto"/>
        <w:ind w:firstLine="0" w:firstLineChars="0"/>
        <w:rPr>
          <w:rFonts w:ascii="宋体" w:hAnsi="宋体" w:cs="宋体"/>
          <w:szCs w:val="21"/>
          <w:highlight w:val="none"/>
        </w:rPr>
      </w:pPr>
      <w:r>
        <w:rPr>
          <w:rFonts w:hint="eastAsia" w:ascii="宋体" w:hAnsi="宋体" w:cs="宋体"/>
          <w:szCs w:val="21"/>
          <w:highlight w:val="none"/>
        </w:rPr>
        <w:t>供应商必须提供厂商原装、全新的、符合采购人提出的有关质量标准的货物。</w:t>
      </w:r>
    </w:p>
    <w:p>
      <w:pPr>
        <w:pStyle w:val="11"/>
        <w:numPr>
          <w:ilvl w:val="0"/>
          <w:numId w:val="2"/>
        </w:numPr>
        <w:spacing w:line="360" w:lineRule="auto"/>
        <w:ind w:firstLine="0" w:firstLineChars="0"/>
        <w:rPr>
          <w:rFonts w:ascii="宋体" w:hAnsi="宋体" w:cs="宋体"/>
          <w:szCs w:val="21"/>
          <w:highlight w:val="none"/>
          <w:lang w:val="zh-CN"/>
        </w:rPr>
      </w:pPr>
      <w:r>
        <w:rPr>
          <w:rFonts w:hint="eastAsia"/>
          <w:szCs w:val="21"/>
          <w:highlight w:val="none"/>
        </w:rPr>
        <w:t>总报价应包括：采购、运输、安装、调试、试运行、培训、相关部门验收及保修期内的维护保养等所有费用，以及供应商认为必要的其他货物、材料、工程、服务；供应商应自行增加系统正常、合法、安全运行及使用所必要但评标文件没有包含的所有设备、版权、专利等一切费用。本项目所有报价均为含税价。（报价货币：人民币）</w:t>
      </w:r>
    </w:p>
    <w:p>
      <w:pPr>
        <w:rPr>
          <w:highlight w:val="none"/>
          <w:lang w:val="zh-CN"/>
        </w:rPr>
      </w:pPr>
    </w:p>
    <w:p>
      <w:pPr>
        <w:rPr>
          <w:highlight w:val="none"/>
          <w:lang w:val="zh-CN"/>
        </w:rPr>
      </w:pPr>
    </w:p>
    <w:p>
      <w:pPr>
        <w:rPr>
          <w:highlight w:val="none"/>
          <w:lang w:val="zh-CN"/>
        </w:rPr>
      </w:pPr>
    </w:p>
    <w:p>
      <w:pPr>
        <w:rPr>
          <w:rFonts w:hint="eastAsia"/>
          <w:highlight w:val="none"/>
          <w:lang w:val="zh-CN"/>
        </w:rPr>
      </w:pPr>
    </w:p>
    <w:p>
      <w:pPr>
        <w:pStyle w:val="2"/>
        <w:numPr>
          <w:ilvl w:val="0"/>
          <w:numId w:val="1"/>
        </w:numPr>
        <w:tabs>
          <w:tab w:val="left" w:pos="840"/>
        </w:tabs>
        <w:spacing w:line="240" w:lineRule="auto"/>
        <w:jc w:val="left"/>
        <w:rPr>
          <w:sz w:val="28"/>
          <w:szCs w:val="28"/>
          <w:highlight w:val="none"/>
        </w:rPr>
      </w:pPr>
      <w:bookmarkStart w:id="60" w:name="_Toc159852608"/>
      <w:r>
        <w:rPr>
          <w:rFonts w:hint="eastAsia"/>
          <w:sz w:val="28"/>
          <w:szCs w:val="28"/>
          <w:highlight w:val="none"/>
        </w:rPr>
        <w:t>采购清单以及技术参数要求</w:t>
      </w:r>
      <w:bookmarkEnd w:id="60"/>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033"/>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0" w:type="auto"/>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序号</w:t>
            </w:r>
          </w:p>
        </w:tc>
        <w:tc>
          <w:tcPr>
            <w:tcW w:w="2033" w:type="dxa"/>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名称</w:t>
            </w:r>
          </w:p>
        </w:tc>
        <w:tc>
          <w:tcPr>
            <w:tcW w:w="6945" w:type="dxa"/>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Cs w:val="21"/>
                <w:highlight w:val="none"/>
              </w:rPr>
              <w:t>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双栈路由实训平台</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1、千兆以太网电口≥4个，千兆光口≥2个.可同时支持V35和V28高速同异步串口≥2个，包转发率≥2.8Mpps，支持64位多核处理器，内置加密引擎，内存≥1GB。</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2、模块化结构设计，业务槽位数量≥6个。</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 支持静态路由.直连路由.默认路由.RIPv1/v2，OSPFv2，BGPv4，IS-IS，PBR策略路由.FastSwitch.Load-Balance；</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 支持MPLS及MPLS VPN，支持VPLS等L2 VPN和MPLS/BGP L3 VPN，支持三种跨域方式，支持VRF.AtoM；</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 支持IPv4向IPv6的基本过渡技术：手工配置隧道.自动配置隧道.6to4隧道.硬件实现NAT-PT等；</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 支持E-Backup，Keepalive以太网远程侦测，提供技术证明文件。</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 拥塞管理PQ/CQ/WFQ/CBWFQ.流量分类CAR.拥塞避免策略（RED.WRED）.流整形GTS（Generic Traffic Shaping）.资源预留RSVP，支持智能弹性带宽管理，支持P2P下载.IM聊天等应用程序的一键过滤；</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 支持VPN功能：支持L2TP.GRE.IKE.IPSec.DMVPN.EZVPN，支持DES，3DES，AES等加密算法；</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支持访问控制列表，基于源地址.目的地址.源端口.目的端口和时间段的过滤；</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 高可靠性方面：支持BFD快速链路检测，并能够同RIP.OSPF.BGP.MPLS.VRRP实现联动，实现路由的快速切换；</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11、支持4G模块扩展，实现无线接入功能。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提供以上产品的同一品牌承诺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 设备支持IPv6 Ready Phase2 Enhance 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三层交换实训平台</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1、固化千兆电口≥24个，千兆SFP光口≥4,10G SFP+光口≥4，交换容量≥598Gbps，包转发率≥222Mpps,USB接口≥1，恢复出厂设置端reset口≥1个。</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2、支持CPU安全防护功能，通过对送往CPU的各类报文进行限速设置，交换机正常转发报文。</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3、支持IPv6 Vian ACL , IPv6 ACL 安全策略可直接绑定到VLAN上，对进入该Vian的IPv6数据进行过滤 ，并且IPv6作range ACL,IPv6 ACL安全策略可以对一段特定TCP源端口范围进行过滤，节省ACL资源。</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支持优雅重启（GR）功能，可实现协议层面的无间断转发，避免协议震荡，转发保证业务的连续性，提供本项目投标截止之日前由第三方检测机构出具的带有“CNAS或CMA”标识的检测报告扫描件，（报告需体现上述对应参数所有内容的检测 结果 ，且所检测项目符合检测标准要求，缺项不得分，原件备查。</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 支持增强远程镜像 （ERSPAN），突破普通镜像只能在本地/本网段进行流量镜像监控的局限 ，可跨越多网段多交换机进行镜像。</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 ▲支持IPv6 DHCP Server功能，IPv6 DHCP用户端能通过该Server成功获取IPv6地址，提供本项目投标截止之日前由第三方检测机构出具的带有“CNAS或CMA”标识的检测报告扫描件，（报告需体现上述对应参数所有内容的检测结果 ，且所检测项目符合检测标准要求，缺项不得分，原件备查。</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 支持 RIPv1/v2实际可用路由表500、OSPF同硬件路由表项、RIPng/OSPFv3/BGP4+。</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 ▲支持IPv6 SAVI 接入网源地址验证功能，从接入层保证源地址的真实性，增强IPv6 网络安全性，提供本项目投标截止之日前由第三方检测机构出具的带有“CNAS或CMA”标识的检测报告扫描件，（报告需体现上述对应参数所有内容的检测结果 ，且所检测项目符合检测标准要求，缺项不得分，原件备查。</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支持BFD（静态路由、RIP、OSPF、BGP、VRRP），在网络拓扑发生变化是，设备能提供智能的快速收敛，收敛时间不高于50ms。</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 支持生成树快速收敛功能，在网络拓扑发生变化时，设备能进行快速收敛,收敛时间不高于60ms。</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 ▲支持sflow，实时将采样流量上送到收集器，生成统计信息图标，极大方便了用户日常维护，提供本项目投标截止之日前由第三方检测机构出具的带有“CNAS或CMA”标识的检测报告扫描件，（报告需体现上述对应参数所有内容的检测结果 ，且所检测项目符合检测标准要求，缺项不得分，原件备查。</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 ▲支持交换机抓包功能，把网络中的数据报文保存到设备的flash中，可导出以分析网络中的各种行为状态，提供本项目投标截止之日前由第三方检测机构出具的带有“CNAS或CMA”标识的检测报告扫描件，（报告需体现上述对应参数所有内容的检测结果 ，且所检测项目符合检测标准要求，缺项不得分，原件备查。</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 支持灵活 QinQ 功能，可通过匹配具体的流来选择对进入的数据报文打外层tag ，实现用户对多种业务实施不同的承载方案。</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 支持以太网OAM，能对链路进行监视，在链路出现问题时产生告警，便于管理员快速进行故障定位。</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15、▲为方便开展教学实训，投标时提供不少于3套全国职业院校网络建设与运维各省市选拔赛课件。</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多核安全网关实训平台</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 采用非X86多核架构，处理器为多核心以上并行处理CPU，处理器为采用64位MIPS多核处理器，配置千兆电口≥9个，所有端口必须能够自定义局域网口和广域网口。</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 USB接口 ≥1个,电源扩展槽≥1个， 用于外接移动硬盘存储日志，系统升级。</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 设备最大吞吐量≥2Gbps、最大并发连接数≥20万、每秒新建连接数≥20000、SSL VPN并发用户数≥128、IPSEC VPN并发隧道数≥500Mbps 。</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 必须支持OSPF、OSPFv3、BGP、BGP+、RIPv1/v2、RIPng支持策略路由、支持ISP路由并内置多运营商路由表、常见的静态路由。</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 支持透明、路由模式下支持将多条链路带宽进行捆绑，支持LACP动态聚合。</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 网络功能：支持SYN Flood、UDP Flood、ICMP Flood、LAND攻击、Smurf攻击、Fraggle攻击、Winnuke等攻击防护、支持一对一、多对一、多对多等多种形式的NAT、支持静态路由、RIP(V1/V2)、OSPF、策略路由、组播路由</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 流控管理：支持多链路出口负载均衡，支持基于用户、应用、时间对象的流量管控和策略设置</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 ▲支持NAT公网地址池中IP有效性检测，避免因NAT地址无法使用导致业务中断，提供包含以上参数内容的产品功能截图。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防毒墙功能：支持HTTP/SMTP/POP3/IMAP/FTP等多种协议病毒过滤，支持对IM软件的文件传输内容进行病毒过滤，支持对VPN传输隧道内容进行病毒过滤，支持病毒特征库在线更新</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 应用软件管理：支持对IM应用进行登陆和文件传输控制；支持URL和网页内容过滤，可对网页搜索、论坛发贴等进行关键字过滤；支持对网络视频、P2P下载、炒股软件、网络游戏等进行限制，支持2000万以上，至少60个分类web页面库，且支持自定义URL分类过滤。</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 IPS功能：支持IPS 入侵防御功能，可自定义攻击特征库，攻击特征库可在线更新，支持对特定文件类型阻</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 支持通过策略列表中的冗余和无用策略进行检测功能。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 ▲支持10个配置文件并存，并支持配置回滚，提供包含以上参数内容的产品界面截图。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 ▲支持多出口线路的链路质量就近探测如带宽使用率、延时影响等条件的，实现择优选路的负载均衡功能，提供包含以上参数内容的产品功能截图。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15、 支持SmartDNS功能。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 支持WAP（Wireless Application Protocol）智能分流监控，对内部无线网络实现更精细化的监控管理。</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17、 支持本地认证、RADIUS认证、LDAP协议认证、支持Web认证等</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18、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无线控制器</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 独立的硬件盒式无线控制器形态，支持对本次招标的所有型号AP（802.11a/b/g/n/ac）统一管理，最大管理AP数≥72，支持N+1、N+N及1+1备份冗余机制；支持AC集群部署</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 1U硬件设备形态，交换容量≥100GbpsGbps；包转发速率≥40Mpps；Vlan数≥4K，实配千兆电口≥24个，实配万兆SFP+端口≥4个，支持USB端口≥1个，MGMT端口≥1个，支持双交流电源冗余。 </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 支持静态路由、RIPv1/v2、OSPF路由协议，支持IGMP，PIM-SM、PIM-DM、PIM-SSM组播协议</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 支持Portal认证、MAC认证、802.1X认证；支持外部AD、Radius和LDAP认证，支持CLI、中文web配置页面</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 支持内置Portal认证功能，支持Portal页面可自定制功能，支持无感知认证功能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 支持微信、短信、微博认证等相关的认证方式。</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 AP向AC注册支持AP mac地址认证，支持AP口令密码认证，支持AP、AC双向数字证书的认证。</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 支持基于SSID和Radio的无线服务定时开启和关闭控制</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支持对Free Resource免认证即可访问的功能。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 支持终端类型识别、控制功能。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 实配频谱导航功能，能够自动引导双频无线终端工作在5GHz频段上。</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 实配可进行AP远程抓包功能，并通过主流第三方的数据包分析工具分析无线数据。</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 支持对非法AP和假冒AP的检测；支持对客户端的各种管理报文洪泛攻击检测。</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 支持AP逃生功能，AP-AC链接断开后AP可继续工作不影响用户使用。</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15、 支持wifi定位功能和探针功能。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无线接入点</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 基于802.11a/b/g/n/ac标准，可同时工作在802.11a/n/ac、802.11b/g/n模式。</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 支持2.4G射频支持3*3 MIMO，2.4G射频最大速率450Mbps，5G射频支持2*2 MIMO，5G射频最大速率867Mbps</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 支持10/100/1000BASE-T 端口≥1个，10/100BASE-T 端口≥1个。</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 支持外置USB接口,便于扩展蓝牙、物联网、外置存储等应用。</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 内置天线设计，支持壁挂、放装、吸顶等安装方式</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 2.4G射频支持3*3 MIMO，2.4G射频最大速率450Mbps，提供技术证明文件。</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 支持基于SSID和Radio的无线服务定时开启和关闭控制。</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 支持802.11ac wave2 MU-MIMO。</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AP能存储两份image，当前启动失败后切到备份image启动。</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 支持FIT/FAT模式可切换，可被本次招标的所有型号的无线控制器管理。</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 AP向AC注册支持AP mac地址认证，支持AP口令密码认证，支持AP、AC双向数字证书的认证。</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 支持对Free Resource免认证即可访问安全特性。</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 实配频谱导航功能，能够自动引导双频无线终端工作在5GHz频段上。</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 支持AP逃生功能，AP-AC链接断开后AP可继续工作不影响用户使用。</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15、 支持wifi定位功能和wifi探针功能。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 支持IPV6接入和转发功能，在IPv4网络中构建IPv6的WLAN接入服务，在IPv6网络中提供IPv4的WLAN接入服务，在IPv6网络中构建私有的IPv6的WLAN网络服务。</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17、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POE供电模块</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1、10/100/1000Mbps单端口802.3af PoE模块</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云实训平台</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 标准云服务平台架构，2U主机箱，USB2.0≥2个，CPU≥1个E5 2630V4，带校验纠错功能的ECC DDR4 内存≥64GB，512GB SSD硬盘≥2个，千兆电口≥2个,内置静音智能调控风扇。</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 云服务平台底层支持多用户，多租户同时登录操作。</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 云服务平台系统支持无人值守自动化部署安装，安装时间小于20分钟。</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 云服务平台系统支持licence升级操作。</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 ▲云服务实训平台内置Centos7、Centos8、win2019、redhat8、debian等虚拟机教学模板，为教学提供丰富的镜像教学资源，提供包含以上参数内容的虚拟机映像模板截图。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 ▲支持界面一键关机，一键重启，同时平台内置系统还原功能，可以通过web页面操作还原系统到出厂状态，还原过程中不需要借助其他任何外部存储设备，提供包含以上参数内容的产品功能截图。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 对CPU、内存、网络、磁盘等资源监控功能。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 系统自带运维客户端虚拟机，可以通过接口命令行操作以屏幕文本方式输出系统状态，包括系统的用户，虚拟机，网络，存储等等</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采用KVM虚拟化技术，QEMU-KVM版本2.3.0及以上。</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 支持虚拟机实例批量生成功能。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 支持虚拟机实例批量启动或关闭功能。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 虚拟机实例批量“秒级”启动，20台虚拟机(win2012\2CPU\2GBMEM\40GBHDD)不大于20秒内启动完成。</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 支持对象存储功能，每个用户提供独立的网盘空间，具备文件的上传，存储，下载功能。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 支持虚拟机多网络接口，网络接口可以通过WEB页面设置打开或关闭端口安全，同时端口可以指定IP。</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15、 支持IPv6网络。</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 支持虚拟机内部网络到外部网络的映射，支持浮动IP功能，可以为虚拟机分配浮动IP，可以实现和虚拟机间基于IP的通信；</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17、 设备制造厂商有较强的下一代IPv6的研发能力。</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18、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信创云服务竞赛竞赛平台</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 平台提供基于openstack+Nginx等先进技术平台开发的私有云实训环境，基于Nginx进行服务器部署，支持Chrome浏览器用户端访问。支持“管理员、教师、学生”等三种不同用户身份角色</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 ▲支持 “用户管理、班级管理、课程导入、课程管理、课程指派、课程学习、理论题库管理、理论学习、节点管理、镜像管理、网络管理、计算资源管理、用户配额管理、实训环境管理”等模块系统，提供包含以上参数内容的产品功能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 硬件配置为2U机架式，CPU≥32核，内存≥64G，硬盘≥480G SSD，2个千兆网络接口。</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 硬件资源展示，提供查看CPU、内存、存储使用率，通过已使用大小、可用大小以及百分比态势展示。</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 系统负载：提供查看系统负载的情况，能够查看到最近1分钟、5分钟、15分钟三个时间节点的平均负载情况。</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 提供查看后台任务情况，精确到待处理任务数、当前处理任务数、完成任务数出错任务数量。</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 资源概览：提供查看平台资源概览，能够查看到用户、班级、课程、题库、节点、云主机等数量的汇总，并能够定位到数量所在路径。</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8、理论题库内容，【网络建设与运维技能竞赛项目】的988道题知识点，分别有单选题、多选题、判断题、简答题等。</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I/O动态展示：提供查看I/O状况，能够查看到当前系统十分钟内磁盘读取、磁盘写入、网络接收、网络发送四种类型的收发情况，并以折线统计图结合时间和速度（KB/s为单位）动态展示。</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 提供用户的增加、删除操作、并能通过用户名ID和昵称两种方式进行搜索管理，对用户的添加编辑支持普通用户和教师两种角色、并能够设置用户的中文名称、性别、出生日期以及头像操作。</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 提供班级的添加、删除、编辑、搜索管理，对班级学生的增加删除管理，并支持批量用户关联班级上传功能，提供上传文件的下载模板。</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 题库管理，对题库的添加、删除、导入、编辑、搜索管理。</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 支持对理论试题的添加、删除、编辑、搜索管理，能够对新增的试题进行分值、难度、试题类型、附件上传及所属标签进行自定义设置。支持初级、中级、高级难度的设置；支持判断题、单选题、多选题、问答题等不同类型的新增。</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 课程计划：支持添加、编辑、删除和搜索管理操作，能够对指定的班级进行课程指派，要求班级在固定的时间段对指派的课程进行学习，精确到年月日、时分秒。</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15、 系统日志：能够查看到平台用户所操作的内容、所属的IP地址、操作结果、操作时间等日志记录，删除操作。</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 用户通过B/S架构访问平台，可以对平台的理论题库进行学习，必须包含顺序练习、随机练习、专项练习、错题集、模拟考试五种不同的方式进行训练学习，练习内容必须包含单选题、多选题、判断题、问答题，在练习过程当中必须能够查看本题解释、错题集，对用户需要特别侧重学习的部分题目进行一个收集，能够看到结合图片或附件方式的理论题，满足一些有描述需求的理论题。</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17、 顺序练习，对该题库总的数量已排列好的顺序进行练习。</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18、 随机练习，对该题库总的数量随机抽取若干道题进行练习。</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19、 专项练习，能够指定题目类型按照难易程度、知识点类型、进行筛选练习。</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 错题集，对已收集汇总的错题进行加强练习。</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21、 模拟考试，支持创建一个模拟考试时间系统，必须能够指定考试时长、判断题数量、单选题数量、多选题数量、问答题数量进行模拟考试。</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22、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信创云终端</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1、提供类似Windows桌面操作系统的图形化人机操作UI界面，具有良好的用户操作体验，窗口包括标题栏、菜单栏、状态栏等，支持桌面右键刷新，提供夜间模式主题等。</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2、支持火狐、奇安信浏览器、360浏览器;提供自研软件，包括视频播放器、文件保护箱、截图软件、刻录软件、语音助手和系统助手，具有图形化粉碎工具。</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3、系统默认提供备份还原工具，支持数据备份、数据还原，支持系统全量备份、系统增量备份、网络同传，提供一键还原、一键Ghost功能。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4、提供安全中心管控工具，提供图形化应用执行控制工具，具有检查应用程序完整性、来源等功能；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5、▲内置GIMP、minicom等技术软件，提供包含以上参数内容的产品功能截图。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6、系统提供图形化账号安全配置工具，可支持图形化配置密码复杂度，包括用户名校验、长度、字符、账号锁定配置等。并提供相关功能截图。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7、系统可提供安全增强组件，支持增加三权分立、白名单控制等安全功能，可增强至国家认证的安全保护级别，如结构化保护四级。</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多环境多镜像管理：客户端支持国产麒麟、中兴新支点、深度、UOS等国产Linux操作系统，可同时获得多种教学实验环境。支持在已有镜像文件的基础上进行容量扩充，并且不会损坏原有镜像文件的内容。客户端可按管理策略启动并运行某几个或所有虚拟桌面进行教学。</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多网络与多系统：支持WIFI/4G网络的部署与更新桌面。满足学校使用WIFI进行部署的使用场景，简化网络结构。系统支持一键打包windows\Linux系统镜像。</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脱机恢复：支持使用U盘/移动硬盘在脱机的情况下（完全没有网络）脱机恢复桌面。支持打印机管理功能，客户端可上传多种打印机驱动并支持多种打印机操作，客户端最后一次上传的打印机作为计算机默认打印机。缓存采用稀疏缓存方式，缓存占用空间与镜像大小一致，剩余磁盘空间为实际剩余空间大小。支持全局trim, 极大减少写入负担，同时允许SSD更好地在后台预删除闲置的数据块，以便让这些数据块可以更快地预备新的写入。</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11、支持多媒体教学管理软件，可以将教师计算机的屏幕广播给学生机,教师麦克风声音也可以同步被广播到客户机.学生演示：教师可以选择某个学生，令其广播计算机屏幕做演示。</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12、主频≥2.3GHz，核心数≥8核,内存≥16GB DDR4,硬盘≥256G SSD,插槽≥2个PCIE X8，1个PCIE X1插槽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为了方便统一管理及提升竞赛实训教学的效率，双栈路由实训平台、三层交换实训平台、多核安全网关实训平台、无线控制器、无线接入点、POE供电模块、云实训平台、信创云服务竞赛平台、信息安全运维综合应用平台、信创云终端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信息安全运维竞技平台</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用户管理：包括用户信息的添加、删除、编辑、查询、修改用户角色，根据用户名、姓名、手机号等属性进行查询，支持修改重置用户密码，支持管理员用户自定义权限，为用户选择权限按钮，方便用户更加灵活的处理权限问题</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 可设置一个或多个班级，管理员可以对该班级下的学生,教师进行管理，还可以浏览、查看该班级下所有学生、软件等资源学习情况。</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 可设置一个或者多个比赛项目,管理员可以对该比赛添加裁判进行管理,还可浏览该比赛的所有裁判人员，裁判可以设置参赛选手.</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 设备监控:系统可以详细监控IOL,Dynamips,QEMU,Docker,VPCS等虚拟设备,并给出统计信息.</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 日志级别和分类：系统支持多个日志级别，包括调试、信息、警告和错误，系统自动记录关键操作、重要事件和异常情况，重要事件包括虚拟系统启动和关闭、定时任务执行和系统备份等，异常情况包括系统错误、未处理的异常和安全事件等</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 ▲虚拟机管理：提供虚拟机的创建、配置、启动、停止和删除等基本管理功能。支持常见操作系统，如Windows、Linux等，并能够管理不同的虚拟机映像和镜像，提供产品 功能截图。</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 资源分配和调度：能够合理分配和管理虚拟化平台的计算、存储和网络资源。支持资源调度算法，确保资源的公平分配和高效利用，以满足不同虚拟机的需求。</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 网络虚拟化：提供网络虚拟化功能，允许虚拟机之间和虚拟机与外部网络之间进行通信。支持虚拟网络的创建、配置和管理，以及网络隔离和安全性控制。</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 存储虚拟化：支持存储虚拟化，允许将物理存储资源抽象为虚拟存储池，并为虚拟机提供灵活的存储分配和管理。能够提供快照、克隆和备份等高级存储功能。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 弹性伸缩：支持弹性伸缩功能，能够根据实际负载和需求自动扩展或收缩虚拟机资源。提供自动化的资源调整机制，确保系统的高可用性和性能优化。</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 管理和监控：提供全面的管理和监控功能，包括虚拟机的状态监测、资源利用率监测和性能监测等。能够实时报警和通知管理员关于异常和故障情况，以便及时采取措施。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 安全性和隔离性：具备安全性和隔离性机制，确保不同虚拟机之间的数据和资源相互隔离。提供访问控制、安全策略和加密等功能，以保护虚拟机和平台的安全。</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 网络拓扑设计和管理：支持直观的网络拓扑设计界面，允许用户创建、连接和管理虚拟机和网络设备。提供拖放和连线的操作方式，以方便用户自定义网络拓扑结构。</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 自动化和编程接口：提供自动化和编程接口，支持脚本和编程语言与虚拟化平台进行集成和交互。。</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15、 系统UI主要包含登录界面、系统主页、Lab主页、用户管理页面、系统管理页面等，并提供用户登录、用户信息管理、用户权限管理、Lab文件管理、网络拓扑构建、网络模拟仿真实验等功能。</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 针对学生用户：学生通过搭建网络拓扑架构，可以学习各网络厂商的硬件设备，如交换机、路由器、防火墙的原理认知和具体配置，针对教师用户：老师可以使用平台中的网络拓扑结构示例直观地讲解计算机网络的原理、演示网络设备的配置操作，可以布置在线课程作业，并存储学生Lab 网络拓扑数据。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2033" w:type="dxa"/>
            <w:shd w:val="clear" w:color="auto" w:fill="auto"/>
            <w:vAlign w:val="center"/>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赛场部署</w:t>
            </w:r>
          </w:p>
        </w:tc>
        <w:tc>
          <w:tcPr>
            <w:tcW w:w="6945" w:type="dxa"/>
          </w:tcPr>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1、设备准备： 确保所有设备（如计算机、显示器、键盘、鼠标、网络连接等）都是符合比赛的。 对设备进行测试，确保它们在性能、稳定性和安全性方面都能满足竞赛要求。 为每个参赛者提供足够的设备资源，以满足竞赛过程中的需求。</w:t>
            </w:r>
          </w:p>
          <w:p>
            <w:pPr>
              <w:widowControl/>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2、技术保障：在比赛过程中，提供技术支持，解决参赛者遇到的技术问题。备运行状况，确保设备正常运行，并在必要时进行维修或更换。 保障网络的稳定性和安全性，防止网络攻击或数据泄露。</w:t>
            </w:r>
          </w:p>
        </w:tc>
      </w:tr>
    </w:tbl>
    <w:p>
      <w:pPr>
        <w:pStyle w:val="2"/>
        <w:numPr>
          <w:ilvl w:val="0"/>
          <w:numId w:val="1"/>
        </w:numPr>
        <w:tabs>
          <w:tab w:val="left" w:pos="840"/>
        </w:tabs>
        <w:spacing w:line="240" w:lineRule="auto"/>
        <w:jc w:val="left"/>
        <w:rPr>
          <w:sz w:val="28"/>
          <w:szCs w:val="28"/>
          <w:highlight w:val="none"/>
          <w:lang w:val="zh-CN"/>
        </w:rPr>
      </w:pPr>
      <w:bookmarkStart w:id="61" w:name="_Toc159852609"/>
      <w:r>
        <w:rPr>
          <w:rFonts w:hint="eastAsia"/>
          <w:sz w:val="28"/>
          <w:szCs w:val="28"/>
          <w:highlight w:val="none"/>
          <w:lang w:val="zh-CN"/>
        </w:rPr>
        <w:t>商务要求</w:t>
      </w:r>
      <w:bookmarkEnd w:id="61"/>
    </w:p>
    <w:p>
      <w:pPr>
        <w:spacing w:line="360" w:lineRule="auto"/>
        <w:ind w:left="420" w:leftChars="200" w:firstLine="422" w:firstLineChars="200"/>
        <w:rPr>
          <w:rFonts w:ascii="宋体" w:hAnsi="宋体"/>
          <w:b/>
          <w:bCs/>
          <w:szCs w:val="21"/>
          <w:highlight w:val="none"/>
          <w:lang w:val="zh-CN"/>
        </w:rPr>
      </w:pPr>
      <w:r>
        <w:rPr>
          <w:rFonts w:hint="eastAsia" w:ascii="宋体" w:hAnsi="宋体"/>
          <w:b/>
          <w:bCs/>
          <w:szCs w:val="21"/>
          <w:highlight w:val="none"/>
          <w:lang w:val="zh-CN"/>
        </w:rPr>
        <w:t>（一）供货要求</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1.交货期：合同签订后</w:t>
      </w:r>
      <w:r>
        <w:rPr>
          <w:rFonts w:hint="eastAsia" w:ascii="宋体" w:hAnsi="宋体"/>
          <w:szCs w:val="21"/>
          <w:highlight w:val="none"/>
          <w:u w:val="single"/>
          <w:lang w:val="en-US" w:eastAsia="zh-CN"/>
        </w:rPr>
        <w:t>3</w:t>
      </w:r>
      <w:r>
        <w:rPr>
          <w:rFonts w:hint="eastAsia" w:ascii="宋体" w:hAnsi="宋体"/>
          <w:szCs w:val="21"/>
          <w:highlight w:val="none"/>
          <w:lang w:val="zh-CN"/>
        </w:rPr>
        <w:t>日内完成项目的供货以及调试，并最终交付采购人投入正常使用。</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rPr>
        <w:t>2.</w:t>
      </w:r>
      <w:r>
        <w:rPr>
          <w:rFonts w:hint="eastAsia" w:ascii="宋体" w:hAnsi="宋体"/>
          <w:szCs w:val="21"/>
          <w:highlight w:val="none"/>
          <w:lang w:val="zh-CN"/>
        </w:rPr>
        <w:t>交货地点：采购人指定地点</w:t>
      </w:r>
    </w:p>
    <w:p>
      <w:pPr>
        <w:spacing w:line="360" w:lineRule="auto"/>
        <w:ind w:left="420" w:leftChars="200" w:firstLine="422" w:firstLineChars="200"/>
        <w:rPr>
          <w:rFonts w:ascii="宋体" w:hAnsi="宋体"/>
          <w:b/>
          <w:bCs/>
          <w:szCs w:val="21"/>
          <w:highlight w:val="none"/>
          <w:lang w:val="zh-CN"/>
        </w:rPr>
      </w:pPr>
      <w:r>
        <w:rPr>
          <w:rFonts w:hint="eastAsia" w:ascii="宋体" w:hAnsi="宋体"/>
          <w:b/>
          <w:bCs/>
          <w:szCs w:val="21"/>
          <w:highlight w:val="none"/>
          <w:lang w:val="zh-CN"/>
        </w:rPr>
        <w:t>（二）安装与调试</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1.设备到达采购人指定地点，成交供应商在接到</w:t>
      </w:r>
      <w:r>
        <w:rPr>
          <w:rFonts w:hint="eastAsia" w:ascii="宋体" w:hAnsi="宋体"/>
          <w:szCs w:val="21"/>
          <w:highlight w:val="none"/>
        </w:rPr>
        <w:t>采购人</w:t>
      </w:r>
      <w:r>
        <w:rPr>
          <w:rFonts w:hint="eastAsia" w:ascii="宋体" w:hAnsi="宋体"/>
          <w:szCs w:val="21"/>
          <w:highlight w:val="none"/>
          <w:lang w:val="zh-CN"/>
        </w:rPr>
        <w:t>通知后，需安排有经验的专业技术人员到安装现场负责安装和调试，安装期间，严格遵守采购人的有关规定。</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2.如果设备运输和安装调试过程中因事故造成货物短缺、损坏，成交供应商应及时安排换货，以保证合同设备安装调试的成功完成。换货的相关费用由成交供应商承担。</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3.成交供应商必须按照评标文件的要求和响应文件的承诺，将设备、系统安装并调试至正常运行的最佳状态。</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4.成交供应商负责所投设备的安装调试，一切费用由成交供应商负责。</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5.成交供应商安装时须对各安装场地内的其它设备、设施有良好保护措施。</w:t>
      </w:r>
    </w:p>
    <w:p>
      <w:pPr>
        <w:spacing w:line="360" w:lineRule="auto"/>
        <w:ind w:left="420" w:leftChars="200" w:firstLine="422" w:firstLineChars="200"/>
        <w:rPr>
          <w:rFonts w:ascii="宋体" w:hAnsi="宋体"/>
          <w:b/>
          <w:bCs/>
          <w:szCs w:val="21"/>
          <w:highlight w:val="none"/>
          <w:lang w:val="zh-CN"/>
        </w:rPr>
      </w:pPr>
      <w:r>
        <w:rPr>
          <w:rFonts w:hint="eastAsia" w:ascii="宋体" w:hAnsi="宋体"/>
          <w:b/>
          <w:bCs/>
          <w:szCs w:val="21"/>
          <w:highlight w:val="none"/>
          <w:lang w:val="zh-CN"/>
        </w:rPr>
        <w:t>（三）验收</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1.验收应在采购人和成交供应商双方共同参加下按国家有关的规定、规范进行。交付验收标准依次序对照适用标准为：①符合中华人民共和国国家安全质量标准、环保标准或行业标准；②符合评标文件和投标承诺中采购人认可的合理最佳配置、参数及各项要求；③货物来源国官方标准。</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en-US" w:eastAsia="zh-CN"/>
        </w:rPr>
        <w:t>2</w:t>
      </w:r>
      <w:r>
        <w:rPr>
          <w:rFonts w:hint="eastAsia" w:ascii="宋体" w:hAnsi="宋体"/>
          <w:szCs w:val="21"/>
          <w:highlight w:val="none"/>
          <w:lang w:val="zh-CN"/>
        </w:rPr>
        <w:t>.采购人按照合同规定的技术、服务、安全标准组织对成交供应商履约情况进行验收，并出具验收报告。验收报告应当包括每一项技术、服务、安全标准的履约情况。</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en-US" w:eastAsia="zh-CN"/>
        </w:rPr>
        <w:t>3</w:t>
      </w:r>
      <w:r>
        <w:rPr>
          <w:rFonts w:hint="eastAsia" w:ascii="宋体" w:hAnsi="宋体"/>
          <w:szCs w:val="21"/>
          <w:highlight w:val="none"/>
          <w:lang w:val="zh-CN"/>
        </w:rPr>
        <w:t>.成交供应商将货物的用户手册、保修手册、有关单证资料及备品备件、随机工具等交付给采购人，使用操作及安全须知等重要资料应附有中文说明。</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en-US" w:eastAsia="zh-CN"/>
        </w:rPr>
        <w:t>4</w:t>
      </w:r>
      <w:r>
        <w:rPr>
          <w:rFonts w:hint="eastAsia" w:ascii="宋体" w:hAnsi="宋体"/>
          <w:szCs w:val="21"/>
          <w:highlight w:val="none"/>
          <w:lang w:val="zh-CN"/>
        </w:rPr>
        <w:t>.货物验收所发生的检验费用由成交供应商负担。</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en-US" w:eastAsia="zh-CN"/>
        </w:rPr>
        <w:t>5</w:t>
      </w:r>
      <w:r>
        <w:rPr>
          <w:rFonts w:hint="eastAsia" w:ascii="宋体" w:hAnsi="宋体"/>
          <w:szCs w:val="21"/>
          <w:highlight w:val="none"/>
          <w:lang w:val="zh-CN"/>
        </w:rPr>
        <w:t>.采购人组成验收小组，按照采购合同规定的技术、服务、安全标准组织对成交供应商履约情况进行验收。因货物质量问题发生争议时，由采购人本地市场监督管理部门鉴定。货物符合质量技术标准的，鉴定费由采购人承担；否则鉴定费由成交供应商承担。</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en-US" w:eastAsia="zh-CN"/>
        </w:rPr>
        <w:t>6</w:t>
      </w:r>
      <w:r>
        <w:rPr>
          <w:rFonts w:hint="eastAsia" w:ascii="宋体" w:hAnsi="宋体"/>
          <w:szCs w:val="21"/>
          <w:highlight w:val="none"/>
          <w:lang w:val="zh-CN"/>
        </w:rPr>
        <w:t>.成交供应商提供的技术参数数据须是真实可靠的，如果采购人验收时设备达不到所承诺的技术指标，成交供应商须无条件退货并重新提供符合所承诺技术指标的设备。</w:t>
      </w:r>
    </w:p>
    <w:p>
      <w:pPr>
        <w:spacing w:line="360" w:lineRule="auto"/>
        <w:ind w:left="420" w:leftChars="200" w:firstLine="422" w:firstLineChars="200"/>
        <w:rPr>
          <w:rFonts w:ascii="宋体" w:hAnsi="宋体"/>
          <w:b/>
          <w:bCs/>
          <w:szCs w:val="21"/>
          <w:highlight w:val="none"/>
          <w:lang w:val="zh-CN"/>
        </w:rPr>
      </w:pPr>
      <w:r>
        <w:rPr>
          <w:rFonts w:hint="eastAsia" w:ascii="宋体" w:hAnsi="宋体"/>
          <w:b/>
          <w:bCs/>
          <w:szCs w:val="21"/>
          <w:highlight w:val="none"/>
          <w:lang w:val="zh-CN"/>
        </w:rPr>
        <w:t>（四）租赁期服务</w:t>
      </w:r>
    </w:p>
    <w:p>
      <w:pPr>
        <w:spacing w:line="360" w:lineRule="auto"/>
        <w:ind w:left="420" w:leftChars="200" w:firstLine="420" w:firstLineChars="200"/>
        <w:rPr>
          <w:rFonts w:hint="eastAsia" w:ascii="宋体" w:hAnsi="宋体"/>
          <w:szCs w:val="21"/>
          <w:highlight w:val="none"/>
          <w:lang w:val="zh-CN"/>
        </w:rPr>
      </w:pPr>
      <w:r>
        <w:rPr>
          <w:rFonts w:hint="eastAsia" w:ascii="宋体" w:hAnsi="宋体"/>
          <w:szCs w:val="21"/>
          <w:highlight w:val="none"/>
          <w:lang w:val="zh-CN"/>
        </w:rPr>
        <w:t>1</w:t>
      </w:r>
      <w:r>
        <w:rPr>
          <w:rFonts w:hint="eastAsia" w:ascii="宋体" w:hAnsi="宋体"/>
          <w:szCs w:val="21"/>
          <w:highlight w:val="none"/>
        </w:rPr>
        <w:t>.</w:t>
      </w:r>
      <w:r>
        <w:rPr>
          <w:rFonts w:hint="eastAsia" w:ascii="宋体" w:hAnsi="宋体"/>
          <w:szCs w:val="21"/>
          <w:highlight w:val="none"/>
          <w:lang w:eastAsia="zh-CN"/>
        </w:rPr>
        <w:t>本项目设备租赁期</w:t>
      </w:r>
      <w:r>
        <w:rPr>
          <w:rFonts w:hint="eastAsia" w:ascii="宋体" w:hAnsi="宋体"/>
          <w:szCs w:val="21"/>
          <w:highlight w:val="none"/>
          <w:lang w:val="en-US" w:eastAsia="zh-CN"/>
        </w:rPr>
        <w:t>5天，</w:t>
      </w:r>
      <w:r>
        <w:rPr>
          <w:rFonts w:hint="eastAsia" w:ascii="宋体" w:hAnsi="宋体"/>
          <w:szCs w:val="21"/>
          <w:highlight w:val="none"/>
          <w:lang w:val="zh-CN"/>
        </w:rPr>
        <w:t>成交供应商必须自现场安装调试完成次日起在设备租赁期对设备的使用维护等（包括安装、操作、数据处理、维护维修等，具体要求由双方共同商定）提供即时不间断服务。</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zh-CN"/>
        </w:rPr>
        <w:t>成交供应商应负责所有租赁期间费用及各项支出，包括往返当地的交通费用, 食宿费用，人员培训费用等。</w:t>
      </w:r>
    </w:p>
    <w:p>
      <w:pPr>
        <w:spacing w:line="360" w:lineRule="auto"/>
        <w:ind w:left="420" w:leftChars="200" w:firstLine="422" w:firstLineChars="200"/>
        <w:rPr>
          <w:rFonts w:ascii="宋体" w:hAnsi="宋体"/>
          <w:b/>
          <w:bCs/>
          <w:szCs w:val="21"/>
          <w:highlight w:val="none"/>
          <w:lang w:val="zh-CN"/>
        </w:rPr>
      </w:pPr>
      <w:r>
        <w:rPr>
          <w:rFonts w:hint="eastAsia" w:ascii="宋体" w:hAnsi="宋体"/>
          <w:b/>
          <w:bCs/>
          <w:szCs w:val="21"/>
          <w:highlight w:val="none"/>
          <w:lang w:val="zh-CN"/>
        </w:rPr>
        <w:t>（五）质保期</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1.本项目质量保修期</w:t>
      </w:r>
      <w:r>
        <w:rPr>
          <w:rFonts w:hint="eastAsia" w:ascii="宋体" w:hAnsi="宋体"/>
          <w:szCs w:val="21"/>
          <w:highlight w:val="none"/>
          <w:lang w:val="en-US" w:eastAsia="zh-CN"/>
        </w:rPr>
        <w:t>30天</w:t>
      </w:r>
      <w:r>
        <w:rPr>
          <w:rFonts w:hint="eastAsia" w:ascii="宋体" w:hAnsi="宋体"/>
          <w:szCs w:val="21"/>
          <w:highlight w:val="none"/>
          <w:lang w:val="zh-CN"/>
        </w:rPr>
        <w:t>。</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2.质保期自采购人和成交供应商代表在货物安装调试验收后的验收书上签字之日起计算。质保期内成交供应商对所供货物实行包修、包换、包退、包维护保养，保修期后设备维修配件更换只收取成本费用。</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3.质保期内，如设备或零部件因非人为因素出现故障而造成短期停用时，则质保期和维修期相应顺延。如停用时间累计超过60天则质保期重新计算。</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4.在质保期内，如货品非因采购人的人为原因而出现的问题由成交供应商负责保修、包换或包退，并承担修理、调换或退货的实际费用。</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5.质保期内，成交供应商负责对其提供的货物整机进行维修和系统维护，不再收取任何费用，但非成交供应商责任的人为因素、自然因素（如火灾、雷击等）造成的故障除外。</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6.质保期间，同一硬件一个月内连续2次出现同一故障，成交供应商须无偿更换同一档次货物。</w:t>
      </w:r>
    </w:p>
    <w:p>
      <w:pPr>
        <w:spacing w:line="360" w:lineRule="auto"/>
        <w:ind w:left="420" w:leftChars="200" w:firstLine="422" w:firstLineChars="200"/>
        <w:rPr>
          <w:rFonts w:ascii="宋体" w:hAnsi="宋体"/>
          <w:b/>
          <w:bCs/>
          <w:szCs w:val="21"/>
          <w:highlight w:val="none"/>
          <w:lang w:val="zh-CN"/>
        </w:rPr>
      </w:pPr>
      <w:r>
        <w:rPr>
          <w:rFonts w:hint="eastAsia" w:ascii="宋体" w:hAnsi="宋体"/>
          <w:b/>
          <w:bCs/>
          <w:szCs w:val="21"/>
          <w:highlight w:val="none"/>
          <w:lang w:val="zh-CN"/>
        </w:rPr>
        <w:t>（六）设备故障响应</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1. 设备故障响应时间：2小时内故障响应，8小时内到达现场提供服务，24小时内处理完毕。</w:t>
      </w:r>
    </w:p>
    <w:p>
      <w:pPr>
        <w:spacing w:line="360" w:lineRule="auto"/>
        <w:ind w:left="420" w:leftChars="200" w:firstLine="422" w:firstLineChars="200"/>
        <w:rPr>
          <w:rFonts w:ascii="宋体" w:hAnsi="宋体"/>
          <w:b/>
          <w:bCs/>
          <w:szCs w:val="21"/>
          <w:highlight w:val="none"/>
          <w:lang w:val="zh-CN"/>
        </w:rPr>
      </w:pPr>
      <w:r>
        <w:rPr>
          <w:rFonts w:hint="eastAsia" w:ascii="宋体" w:hAnsi="宋体"/>
          <w:b/>
          <w:bCs/>
          <w:szCs w:val="21"/>
          <w:highlight w:val="none"/>
          <w:lang w:val="zh-CN"/>
        </w:rPr>
        <w:t>（七）付款方式</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1．合同签订后，待合同设备全部到指定地点交付并完成安装及验收，租赁期满后，采购人向成交供应商支付合同金款的100%。</w:t>
      </w:r>
    </w:p>
    <w:p>
      <w:pPr>
        <w:spacing w:line="360" w:lineRule="auto"/>
        <w:ind w:left="420" w:leftChars="200" w:firstLine="420" w:firstLineChars="200"/>
        <w:rPr>
          <w:rFonts w:ascii="宋体" w:hAnsi="宋体"/>
          <w:szCs w:val="21"/>
          <w:highlight w:val="none"/>
          <w:lang w:val="zh-CN"/>
        </w:rPr>
      </w:pPr>
      <w:r>
        <w:rPr>
          <w:rFonts w:hint="eastAsia" w:ascii="宋体" w:hAnsi="宋体"/>
          <w:szCs w:val="21"/>
          <w:highlight w:val="none"/>
          <w:lang w:val="zh-CN"/>
        </w:rPr>
        <w:t xml:space="preserve"> 2．付款时间为采购人向采购支付部门提出支付申请的时间（不含财政支付部门审查的时间），在规定时间内提出支付申请手续后即视为采购人已经按期支付。</w:t>
      </w:r>
    </w:p>
    <w:p>
      <w:pPr>
        <w:spacing w:line="360" w:lineRule="auto"/>
        <w:ind w:left="420" w:leftChars="200" w:firstLine="420" w:firstLineChars="200"/>
        <w:rPr>
          <w:rFonts w:ascii="宋体" w:hAnsi="宋体"/>
          <w:szCs w:val="21"/>
          <w:highlight w:val="none"/>
          <w:lang w:val="zh-CN"/>
        </w:rPr>
      </w:pPr>
    </w:p>
    <w:p>
      <w:pPr>
        <w:pStyle w:val="11"/>
        <w:spacing w:line="360" w:lineRule="auto"/>
        <w:ind w:firstLine="0" w:firstLineChars="0"/>
        <w:rPr>
          <w:rFonts w:ascii="宋体" w:hAnsi="宋体" w:cs="宋体"/>
          <w:b/>
          <w:bCs/>
          <w:szCs w:val="21"/>
          <w:highlight w:val="none"/>
        </w:rPr>
      </w:pPr>
      <w:r>
        <w:rPr>
          <w:rFonts w:hint="eastAsia"/>
          <w:b/>
          <w:bCs/>
          <w:sz w:val="28"/>
          <w:szCs w:val="28"/>
          <w:highlight w:val="none"/>
        </w:rPr>
        <w:t>四、报价要求</w:t>
      </w:r>
    </w:p>
    <w:p>
      <w:pPr>
        <w:pStyle w:val="90"/>
        <w:spacing w:line="36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1.供应商必须对本项目全部内容进行报价，报价不得超出本项目规定的预算金额，总报价应包括：采购、运输、安装、调试、试运行、培训、相关部门验收及保修期内的维护保养等所有费用，以及供应商认为必要的其他货物、材料、工程、服务；供应商应自行增加系统正常、合法、安全运行及使用所必要但评标文件没有包含的所有设备、版权、专利等一切费用。（人民币：元）</w:t>
      </w:r>
    </w:p>
    <w:p>
      <w:pPr>
        <w:pStyle w:val="90"/>
        <w:spacing w:line="36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2.供应商如对本采购项目报价，即表示认可采购人提出的全部要求，且不可撤回。供应商必须满足于（但不限于）采购人提出的采购需求。</w:t>
      </w:r>
    </w:p>
    <w:p>
      <w:pPr>
        <w:pStyle w:val="90"/>
        <w:spacing w:line="360" w:lineRule="auto"/>
        <w:ind w:firstLine="420" w:firstLineChars="200"/>
        <w:rPr>
          <w:rFonts w:ascii="宋体" w:hAnsi="宋体" w:eastAsia="宋体" w:cs="宋体"/>
          <w:bCs/>
          <w:sz w:val="21"/>
          <w:szCs w:val="21"/>
          <w:highlight w:val="none"/>
          <w:lang w:val="zh-CN"/>
        </w:rPr>
      </w:pPr>
    </w:p>
    <w:p>
      <w:pPr>
        <w:pStyle w:val="2"/>
        <w:tabs>
          <w:tab w:val="left" w:pos="840"/>
        </w:tabs>
        <w:spacing w:line="360" w:lineRule="auto"/>
        <w:jc w:val="left"/>
        <w:rPr>
          <w:rFonts w:cs="宋体"/>
          <w:sz w:val="28"/>
          <w:szCs w:val="28"/>
          <w:highlight w:val="none"/>
        </w:rPr>
      </w:pPr>
      <w:bookmarkStart w:id="62" w:name="_Toc159852610"/>
      <w:r>
        <w:rPr>
          <w:rFonts w:hint="eastAsia" w:cs="宋体"/>
          <w:sz w:val="28"/>
          <w:szCs w:val="28"/>
          <w:highlight w:val="none"/>
        </w:rPr>
        <w:t>五、采购人配合条件</w:t>
      </w:r>
      <w:bookmarkEnd w:id="62"/>
    </w:p>
    <w:p>
      <w:pPr>
        <w:spacing w:line="360" w:lineRule="auto"/>
        <w:ind w:left="428"/>
        <w:rPr>
          <w:rFonts w:ascii="宋体" w:hAnsi="宋体" w:cs="宋体"/>
          <w:b/>
          <w:bCs/>
          <w:sz w:val="44"/>
          <w:szCs w:val="44"/>
          <w:highlight w:val="none"/>
        </w:rPr>
      </w:pPr>
      <w:r>
        <w:rPr>
          <w:rFonts w:hint="eastAsia" w:ascii="宋体" w:hAnsi="宋体"/>
          <w:szCs w:val="21"/>
          <w:highlight w:val="none"/>
          <w:lang w:val="zh-CN"/>
        </w:rPr>
        <w:t xml:space="preserve">成交供应商在响应文件中要列明在项目实施过程中要求采购人提供的配合条件。 </w:t>
      </w:r>
      <w:r>
        <w:rPr>
          <w:rFonts w:hint="eastAsia" w:ascii="宋体" w:hAnsi="宋体" w:cs="仿宋_GB2312"/>
          <w:color w:val="0070C0"/>
          <w:szCs w:val="21"/>
          <w:highlight w:val="none"/>
        </w:rPr>
        <w:br w:type="page"/>
      </w:r>
      <w:bookmarkStart w:id="63" w:name="_Toc24651"/>
      <w:bookmarkStart w:id="64" w:name="_Toc12222"/>
      <w:bookmarkStart w:id="65" w:name="_Toc15230"/>
      <w:r>
        <w:rPr>
          <w:rFonts w:hint="eastAsia" w:ascii="宋体" w:hAnsi="宋体" w:cs="仿宋_GB2312"/>
          <w:color w:val="0070C0"/>
          <w:szCs w:val="21"/>
          <w:highlight w:val="none"/>
        </w:rPr>
        <w:t xml:space="preserve">                     </w:t>
      </w:r>
      <w:r>
        <w:rPr>
          <w:rFonts w:hint="eastAsia" w:ascii="宋体" w:hAnsi="宋体" w:cs="仿宋_GB2312"/>
          <w:b/>
          <w:bCs/>
          <w:color w:val="0070C0"/>
          <w:szCs w:val="21"/>
          <w:highlight w:val="none"/>
        </w:rPr>
        <w:t xml:space="preserve"> </w:t>
      </w:r>
      <w:r>
        <w:rPr>
          <w:rFonts w:hint="eastAsia" w:ascii="宋体" w:hAnsi="宋体" w:cs="宋体"/>
          <w:b/>
          <w:bCs/>
          <w:sz w:val="44"/>
          <w:szCs w:val="44"/>
          <w:highlight w:val="none"/>
        </w:rPr>
        <w:t xml:space="preserve">第三章 </w:t>
      </w:r>
      <w:bookmarkEnd w:id="63"/>
      <w:bookmarkEnd w:id="64"/>
      <w:bookmarkEnd w:id="65"/>
      <w:r>
        <w:rPr>
          <w:rFonts w:hint="eastAsia" w:ascii="宋体" w:hAnsi="宋体" w:cs="宋体"/>
          <w:b/>
          <w:bCs/>
          <w:sz w:val="44"/>
          <w:szCs w:val="44"/>
          <w:highlight w:val="none"/>
        </w:rPr>
        <w:t>谈判须知</w:t>
      </w:r>
    </w:p>
    <w:p>
      <w:pPr>
        <w:pStyle w:val="3"/>
        <w:numPr>
          <w:ilvl w:val="0"/>
          <w:numId w:val="3"/>
        </w:numPr>
        <w:spacing w:line="360" w:lineRule="auto"/>
        <w:rPr>
          <w:rFonts w:ascii="宋体" w:hAnsi="宋体" w:cs="仿宋_GB2312"/>
          <w:b/>
          <w:bCs/>
          <w:kern w:val="44"/>
          <w:sz w:val="21"/>
          <w:szCs w:val="21"/>
          <w:highlight w:val="none"/>
        </w:rPr>
      </w:pPr>
      <w:bookmarkStart w:id="66" w:name="_Toc12687"/>
      <w:bookmarkStart w:id="67" w:name="_Toc8507"/>
      <w:bookmarkStart w:id="68" w:name="_Toc29922"/>
      <w:bookmarkStart w:id="69" w:name="_Toc30660"/>
      <w:bookmarkStart w:id="70" w:name="_Toc18454"/>
      <w:bookmarkStart w:id="71" w:name="_Toc7312"/>
      <w:bookmarkStart w:id="72" w:name="_Toc159852611"/>
      <w:r>
        <w:rPr>
          <w:rFonts w:hint="eastAsia" w:ascii="宋体" w:hAnsi="宋体" w:cs="仿宋_GB2312"/>
          <w:b/>
          <w:bCs/>
          <w:kern w:val="44"/>
          <w:sz w:val="21"/>
          <w:szCs w:val="21"/>
          <w:highlight w:val="none"/>
        </w:rPr>
        <w:t>总则</w:t>
      </w:r>
      <w:bookmarkEnd w:id="66"/>
      <w:bookmarkEnd w:id="67"/>
      <w:bookmarkEnd w:id="68"/>
      <w:bookmarkEnd w:id="69"/>
      <w:bookmarkEnd w:id="70"/>
      <w:bookmarkEnd w:id="71"/>
      <w:bookmarkEnd w:id="72"/>
    </w:p>
    <w:p>
      <w:pPr>
        <w:numPr>
          <w:ilvl w:val="1"/>
          <w:numId w:val="4"/>
        </w:numPr>
        <w:spacing w:line="360" w:lineRule="auto"/>
        <w:rPr>
          <w:rFonts w:ascii="宋体" w:hAnsi="宋体" w:cs="仿宋_GB2312"/>
          <w:szCs w:val="21"/>
          <w:highlight w:val="none"/>
        </w:rPr>
      </w:pPr>
      <w:r>
        <w:rPr>
          <w:rFonts w:hint="eastAsia" w:ascii="宋体" w:hAnsi="宋体" w:cs="仿宋_GB2312"/>
          <w:szCs w:val="21"/>
          <w:highlight w:val="none"/>
        </w:rPr>
        <w:t>谈判说明</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本项目参照《中华人民共和国政府采购法》、《深圳经济特区政府采购条例》、《深圳经济特区政府采购条例实施细则》、《深圳市第一职业技术学校招投标管理办法》的规定，并参考有关法规、政策、规章、规定，择优选定供应商。</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本招标文件适用于竞争性谈判/单一来源采购项目。</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项目情况、资金来源及预算金额见“谈判邀请函”。</w:t>
      </w:r>
    </w:p>
    <w:p>
      <w:pPr>
        <w:numPr>
          <w:ilvl w:val="2"/>
          <w:numId w:val="4"/>
        </w:numPr>
        <w:spacing w:line="360" w:lineRule="auto"/>
        <w:rPr>
          <w:rFonts w:ascii="宋体" w:hAnsi="宋体" w:cs="仿宋_GB2312"/>
          <w:szCs w:val="21"/>
          <w:highlight w:val="none"/>
          <w:u w:val="single"/>
        </w:rPr>
      </w:pPr>
      <w:r>
        <w:rPr>
          <w:rFonts w:ascii="宋体" w:hAnsi="宋体" w:cs="仿宋_GB2312"/>
          <w:szCs w:val="21"/>
          <w:highlight w:val="none"/>
        </w:rPr>
        <w:t>信息发布媒介</w:t>
      </w:r>
      <w:r>
        <w:rPr>
          <w:rFonts w:hint="eastAsia" w:ascii="宋体" w:hAnsi="宋体" w:cs="仿宋_GB2312"/>
          <w:szCs w:val="21"/>
          <w:highlight w:val="none"/>
        </w:rPr>
        <w:t>见“谈判邀请函”</w:t>
      </w:r>
    </w:p>
    <w:p>
      <w:pPr>
        <w:numPr>
          <w:ilvl w:val="1"/>
          <w:numId w:val="4"/>
        </w:numPr>
        <w:tabs>
          <w:tab w:val="left" w:pos="0"/>
        </w:tabs>
        <w:spacing w:line="360" w:lineRule="auto"/>
        <w:rPr>
          <w:rFonts w:ascii="宋体" w:hAnsi="宋体" w:cs="仿宋_GB2312"/>
          <w:szCs w:val="21"/>
          <w:highlight w:val="none"/>
        </w:rPr>
      </w:pPr>
      <w:r>
        <w:rPr>
          <w:rFonts w:hint="eastAsia" w:ascii="宋体" w:hAnsi="宋体" w:cs="仿宋_GB2312"/>
          <w:szCs w:val="21"/>
          <w:highlight w:val="none"/>
        </w:rPr>
        <w:t>供应商资格要求</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参加政府采购活动供应商应当具备条件：（见谈判邀请函“谈判供应商资格条件”）</w:t>
      </w:r>
    </w:p>
    <w:p>
      <w:pPr>
        <w:numPr>
          <w:ilvl w:val="1"/>
          <w:numId w:val="4"/>
        </w:numPr>
        <w:spacing w:line="360" w:lineRule="auto"/>
        <w:rPr>
          <w:rFonts w:ascii="宋体" w:hAnsi="宋体" w:cs="仿宋_GB2312"/>
          <w:szCs w:val="21"/>
          <w:highlight w:val="none"/>
        </w:rPr>
      </w:pPr>
      <w:r>
        <w:rPr>
          <w:rFonts w:hint="eastAsia" w:ascii="宋体" w:hAnsi="宋体" w:cs="仿宋_GB2312"/>
          <w:szCs w:val="21"/>
          <w:highlight w:val="none"/>
        </w:rPr>
        <w:t>谈判费用</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无论谈判过程中的做法和结果如何，谈判供应商承担所有与编写和递交谈判应答文件有关的费用，采购人在任何情况下不负担这些费用。</w:t>
      </w:r>
    </w:p>
    <w:p>
      <w:pPr>
        <w:pStyle w:val="3"/>
        <w:numPr>
          <w:ilvl w:val="0"/>
          <w:numId w:val="4"/>
        </w:numPr>
        <w:spacing w:line="360" w:lineRule="auto"/>
        <w:rPr>
          <w:rFonts w:ascii="宋体" w:hAnsi="宋体" w:cs="仿宋_GB2312"/>
          <w:b/>
          <w:bCs/>
          <w:kern w:val="44"/>
          <w:sz w:val="21"/>
          <w:szCs w:val="21"/>
          <w:highlight w:val="none"/>
        </w:rPr>
      </w:pPr>
      <w:bookmarkStart w:id="73" w:name="_Toc12933"/>
      <w:bookmarkStart w:id="74" w:name="_Toc7024"/>
      <w:bookmarkStart w:id="75" w:name="_Toc150"/>
      <w:bookmarkStart w:id="76" w:name="_Toc5592"/>
      <w:bookmarkStart w:id="77" w:name="_Toc4918"/>
      <w:bookmarkStart w:id="78" w:name="_Toc20613"/>
      <w:bookmarkStart w:id="79" w:name="_Toc159852612"/>
      <w:r>
        <w:rPr>
          <w:rFonts w:hint="eastAsia" w:ascii="宋体" w:hAnsi="宋体" w:cs="仿宋_GB2312"/>
          <w:b/>
          <w:bCs/>
          <w:kern w:val="44"/>
          <w:sz w:val="21"/>
          <w:szCs w:val="21"/>
          <w:highlight w:val="none"/>
        </w:rPr>
        <w:t>谈判文件</w:t>
      </w:r>
      <w:bookmarkEnd w:id="73"/>
      <w:bookmarkEnd w:id="74"/>
      <w:bookmarkEnd w:id="75"/>
      <w:bookmarkEnd w:id="76"/>
      <w:bookmarkEnd w:id="77"/>
      <w:bookmarkEnd w:id="78"/>
      <w:bookmarkEnd w:id="79"/>
    </w:p>
    <w:p>
      <w:pPr>
        <w:numPr>
          <w:ilvl w:val="1"/>
          <w:numId w:val="4"/>
        </w:numPr>
        <w:spacing w:line="360" w:lineRule="auto"/>
        <w:rPr>
          <w:rFonts w:ascii="宋体" w:hAnsi="宋体" w:cs="仿宋_GB2312"/>
          <w:szCs w:val="21"/>
          <w:highlight w:val="none"/>
        </w:rPr>
      </w:pPr>
      <w:bookmarkStart w:id="80" w:name="_Hlk35574789"/>
      <w:bookmarkStart w:id="81" w:name="_Hlk35574788"/>
      <w:bookmarkStart w:id="82" w:name="_Hlk35574790"/>
      <w:r>
        <w:rPr>
          <w:rFonts w:hint="eastAsia" w:ascii="宋体" w:hAnsi="宋体" w:cs="仿宋_GB2312"/>
          <w:szCs w:val="21"/>
          <w:highlight w:val="none"/>
        </w:rPr>
        <w:t>谈判文件的构成</w:t>
      </w:r>
      <w:bookmarkEnd w:id="80"/>
      <w:bookmarkEnd w:id="81"/>
      <w:bookmarkEnd w:id="82"/>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谈判文件除以下内容外，采购人在谈判结束之前发出的答疑纪要和其他补充修改函件，均是谈判文件的组成部分，对供应商起约束作用：</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谈判邀请函</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谈判供应商须知</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应答资料表</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参考合同条款</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项目需求</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谈判应答文件格式</w:t>
      </w:r>
    </w:p>
    <w:p>
      <w:pPr>
        <w:numPr>
          <w:ilvl w:val="2"/>
          <w:numId w:val="4"/>
        </w:numPr>
        <w:spacing w:line="360" w:lineRule="auto"/>
        <w:rPr>
          <w:rFonts w:ascii="宋体" w:hAnsi="宋体" w:cs="仿宋_GB2312"/>
          <w:b/>
          <w:bCs/>
          <w:szCs w:val="21"/>
          <w:highlight w:val="none"/>
          <w:u w:val="single"/>
        </w:rPr>
      </w:pPr>
      <w:r>
        <w:rPr>
          <w:rFonts w:hint="eastAsia" w:ascii="宋体" w:hAnsi="宋体" w:cs="仿宋_GB2312"/>
          <w:szCs w:val="21"/>
          <w:highlight w:val="none"/>
        </w:rPr>
        <w:t>供应商领取谈判文件后，应仔细检查谈判文件的所有内容，如有残缺应在谈判应答文件递交截止时间前</w:t>
      </w:r>
      <w:r>
        <w:rPr>
          <w:rFonts w:hint="eastAsia" w:ascii="宋体" w:hAnsi="宋体" w:cs="仿宋_GB2312"/>
          <w:szCs w:val="21"/>
          <w:highlight w:val="none"/>
          <w:lang w:val="en-US" w:eastAsia="zh-CN"/>
        </w:rPr>
        <w:t>1</w:t>
      </w:r>
      <w:r>
        <w:rPr>
          <w:rFonts w:hint="eastAsia" w:ascii="宋体" w:hAnsi="宋体" w:cs="仿宋_GB2312"/>
          <w:szCs w:val="21"/>
          <w:highlight w:val="none"/>
        </w:rPr>
        <w:t>天向采购人提出，否则，由此引起的谈判损失自负。</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本谈判文件使用的词语有如下定义：</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“采购人”指依法进行采购的单位；</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“投标单位”或“谈判供应商”，是指参加竞争的依法成立的单位，并愿意按照谈判文件要求向采购人提供货物、工程或者服务的法人、其他组织或者自然人；</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“谈判小组”是依照《深圳经济特区政府采购条例》及其实施细则等法规组建的专门负责本次采购工作的临时性机构；</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“中标人”或“成交供应商”指其应答被采购人接受，并与采购人签订专业合同的当事人；</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“买方”系指在合同条款中指明的购买货物和服务的单位；</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“卖方”系指在合同条款中指明的本合同项下提供的货物和服务的公司或实体；</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“谈判文件”指由采购人发出的本谈判文件，包括全部章节和附件；</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“谈判应答文件”指谈判供应商根据本谈判文件向采购人提交的全部文件；</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“书面函件”指任何手写的、打印的或印刷的文字；包括以通讯形式表现的：电报、传真等，但不包括电子邮件；</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“合同”指由本次招标所产生的合同或合约文件；</w:t>
      </w:r>
    </w:p>
    <w:p>
      <w:pPr>
        <w:pStyle w:val="24"/>
        <w:numPr>
          <w:ilvl w:val="3"/>
          <w:numId w:val="4"/>
        </w:numPr>
        <w:tabs>
          <w:tab w:val="left" w:pos="567"/>
          <w:tab w:val="clear" w:pos="420"/>
        </w:tabs>
        <w:spacing w:line="360" w:lineRule="auto"/>
        <w:rPr>
          <w:rFonts w:ascii="宋体" w:hAnsi="宋体" w:cs="仿宋_GB2312"/>
          <w:szCs w:val="21"/>
          <w:highlight w:val="none"/>
        </w:rPr>
      </w:pPr>
      <w:r>
        <w:rPr>
          <w:rFonts w:hint="eastAsia" w:ascii="宋体" w:hAnsi="宋体" w:cs="仿宋_GB2312"/>
          <w:szCs w:val="21"/>
          <w:highlight w:val="none"/>
        </w:rPr>
        <w:t>“日期”指公历日；“时间”指北京时间。</w:t>
      </w:r>
    </w:p>
    <w:p>
      <w:pPr>
        <w:numPr>
          <w:ilvl w:val="1"/>
          <w:numId w:val="4"/>
        </w:numPr>
        <w:spacing w:line="360" w:lineRule="auto"/>
        <w:rPr>
          <w:rFonts w:ascii="宋体" w:hAnsi="宋体" w:cs="仿宋_GB2312"/>
          <w:szCs w:val="21"/>
          <w:highlight w:val="none"/>
        </w:rPr>
      </w:pPr>
      <w:bookmarkStart w:id="83" w:name="_Hlk35574868"/>
      <w:bookmarkStart w:id="84" w:name="_Hlk35574869"/>
      <w:bookmarkStart w:id="85" w:name="_Hlk35574870"/>
      <w:r>
        <w:rPr>
          <w:rFonts w:hint="eastAsia" w:ascii="宋体" w:hAnsi="宋体" w:cs="仿宋_GB2312"/>
          <w:szCs w:val="21"/>
          <w:highlight w:val="none"/>
        </w:rPr>
        <w:t>谈判文件的澄清</w:t>
      </w:r>
      <w:bookmarkEnd w:id="83"/>
      <w:bookmarkEnd w:id="84"/>
      <w:bookmarkEnd w:id="85"/>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谈判供应商对本谈判文件如有疑问，均应在投标截止日前</w:t>
      </w:r>
      <w:r>
        <w:rPr>
          <w:rFonts w:hint="eastAsia" w:ascii="宋体" w:hAnsi="宋体" w:cs="仿宋_GB2312"/>
          <w:szCs w:val="21"/>
          <w:highlight w:val="none"/>
          <w:lang w:val="en-US" w:eastAsia="zh-CN"/>
        </w:rPr>
        <w:t>1</w:t>
      </w:r>
      <w:r>
        <w:rPr>
          <w:rFonts w:hint="eastAsia" w:ascii="宋体" w:hAnsi="宋体" w:cs="仿宋_GB2312"/>
          <w:szCs w:val="21"/>
          <w:highlight w:val="none"/>
        </w:rPr>
        <w:t>天，将问题按谈判邀请函中载明的地址以书面函件形式（加盖谈判供应商公章）交至采购人，超出上述截止时间提出的任何疑问，采购人可不予答复。所有问题将以公告形式通知所有领取谈判文件的潜在供应商，并对其具有约束力。该答疑文件为谈判文件的组成部分。</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任何要求对谈判文件进行澄清的谈判供应商，均应于答疑截止时间前通知采购人。采购人对规定时间内收到的对谈判文件的澄清，视情况予以答复。</w:t>
      </w:r>
    </w:p>
    <w:p>
      <w:pPr>
        <w:numPr>
          <w:ilvl w:val="2"/>
          <w:numId w:val="4"/>
        </w:numPr>
        <w:spacing w:line="360" w:lineRule="auto"/>
        <w:rPr>
          <w:rFonts w:ascii="宋体" w:hAnsi="宋体" w:cs="仿宋_GB2312"/>
          <w:color w:val="000000"/>
          <w:szCs w:val="21"/>
          <w:highlight w:val="none"/>
        </w:rPr>
      </w:pPr>
      <w:r>
        <w:rPr>
          <w:rFonts w:hint="eastAsia" w:ascii="宋体" w:hAnsi="宋体" w:cs="仿宋_GB2312"/>
          <w:color w:val="000000"/>
          <w:szCs w:val="21"/>
          <w:highlight w:val="none"/>
        </w:rPr>
        <w:t>谈判供应商若认为谈判文件的技术要求有倾向性或不公正性，如果认为谈判文件存在倾向性等认为招标文件应该修改的，请于谈判邀请函发布之日起</w:t>
      </w:r>
      <w:r>
        <w:rPr>
          <w:rFonts w:hint="eastAsia" w:ascii="宋体" w:hAnsi="宋体" w:cs="仿宋_GB2312"/>
          <w:color w:val="000000"/>
          <w:szCs w:val="21"/>
          <w:highlight w:val="none"/>
          <w:lang w:val="en-US" w:eastAsia="zh-CN"/>
        </w:rPr>
        <w:t>1</w:t>
      </w:r>
      <w:r>
        <w:rPr>
          <w:rFonts w:hint="eastAsia" w:ascii="宋体" w:hAnsi="宋体" w:cs="仿宋_GB2312"/>
          <w:color w:val="000000"/>
          <w:szCs w:val="21"/>
          <w:highlight w:val="none"/>
        </w:rPr>
        <w:t>天内向采购人提供书面质疑，逾期提供质疑材料的，采购人将不予接收。</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对于没有提出疑问又参与了该项目谈判的供应商将被视为完全认同该谈判文件，谈判应答文件递交截止时间后不再受理针对谈判文件的相关质疑。</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对谈判文件中描述有歧意或前后不一致的地方，评审委员会有权进行评判，但对同一条款的评判应适用于每个供应商，但该评判不得违背法律法规规定。</w:t>
      </w:r>
    </w:p>
    <w:p>
      <w:pPr>
        <w:numPr>
          <w:ilvl w:val="1"/>
          <w:numId w:val="4"/>
        </w:numPr>
        <w:spacing w:line="360" w:lineRule="auto"/>
        <w:rPr>
          <w:rFonts w:ascii="宋体" w:hAnsi="宋体" w:cs="仿宋_GB2312"/>
          <w:szCs w:val="21"/>
          <w:highlight w:val="none"/>
        </w:rPr>
      </w:pPr>
      <w:bookmarkStart w:id="86" w:name="_Hlk35575108"/>
      <w:bookmarkStart w:id="87" w:name="_Hlk35575107"/>
      <w:bookmarkStart w:id="88" w:name="_Hlk35575109"/>
      <w:r>
        <w:rPr>
          <w:rFonts w:hint="eastAsia" w:ascii="宋体" w:hAnsi="宋体" w:cs="仿宋_GB2312"/>
          <w:szCs w:val="21"/>
          <w:highlight w:val="none"/>
        </w:rPr>
        <w:t>谈判文件的修改</w:t>
      </w:r>
      <w:bookmarkEnd w:id="86"/>
      <w:bookmarkEnd w:id="87"/>
      <w:bookmarkEnd w:id="88"/>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在谈判结束前，采购人可主动地或在答复谈判供应商提出澄清的问题时对谈判文件进行修改。</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谈判应答文件递交截止时间前，谈判文件的修改将以公告形式通知所有领取谈判文件的谈判供应商，并对其具有约束力。</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为使谈判供应商在准备谈判应答文件时有合理的时间考虑，采购人可酌情推迟本项目谈判时间。</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谈判文件、谈判文件澄清（答疑）纪要、谈判文件修改补充通知内容均以书面明确的内容为准。当谈判文件、修改补充通知、澄清（答疑）纪要内容相互矛盾时，以最后发出的通知（或纪要）或修改文件为准。</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错误的修正</w:t>
      </w:r>
    </w:p>
    <w:p>
      <w:pPr>
        <w:spacing w:line="360" w:lineRule="auto"/>
        <w:rPr>
          <w:rFonts w:ascii="宋体" w:hAnsi="宋体" w:cs="仿宋_GB2312"/>
          <w:szCs w:val="21"/>
          <w:highlight w:val="none"/>
        </w:rPr>
      </w:pPr>
      <w:r>
        <w:rPr>
          <w:rFonts w:hint="eastAsia" w:ascii="宋体" w:hAnsi="宋体" w:cs="仿宋_GB2312"/>
          <w:szCs w:val="21"/>
          <w:highlight w:val="none"/>
        </w:rPr>
        <w:t>谈判文件报价出现前后不一致的，除专用条款另有规定外，按照下列规定修正：</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谈判文件中开标一览表投标报价内容与谈判文件中投标报价相应内容不一致的，以开标一览表为准；</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大写金额和小写金额不一致的，以大写金额为准；</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单价金额小数点或者百分比有明显错位，以开标一览表的总价为准，并修改单价；</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总价金额与按单价汇总金额不一致的，以单价金额计算结果为准。</w:t>
      </w:r>
    </w:p>
    <w:p>
      <w:pPr>
        <w:numPr>
          <w:ilvl w:val="3"/>
          <w:numId w:val="4"/>
        </w:numPr>
        <w:spacing w:line="360" w:lineRule="auto"/>
        <w:rPr>
          <w:rFonts w:ascii="宋体" w:hAnsi="宋体" w:cs="仿宋_GB2312"/>
          <w:szCs w:val="21"/>
          <w:highlight w:val="none"/>
        </w:rPr>
      </w:pPr>
      <w:r>
        <w:rPr>
          <w:rFonts w:hint="eastAsia" w:ascii="宋体" w:hAnsi="宋体" w:cs="仿宋_GB2312"/>
          <w:szCs w:val="21"/>
          <w:highlight w:val="none"/>
        </w:rPr>
        <w:t>同时出现两种以上不一致的，按照前款规定的顺序修正。修正后的报价按照本通用条款6.4条的规定，经谈判供应商确认后产生约束力，投标人不确认的，其投标无效。</w:t>
      </w:r>
    </w:p>
    <w:p>
      <w:pPr>
        <w:pStyle w:val="3"/>
        <w:numPr>
          <w:ilvl w:val="0"/>
          <w:numId w:val="4"/>
        </w:numPr>
        <w:spacing w:line="360" w:lineRule="auto"/>
        <w:rPr>
          <w:rFonts w:ascii="宋体" w:hAnsi="宋体" w:cs="仿宋_GB2312"/>
          <w:b/>
          <w:bCs/>
          <w:kern w:val="44"/>
          <w:sz w:val="21"/>
          <w:szCs w:val="21"/>
          <w:highlight w:val="none"/>
        </w:rPr>
      </w:pPr>
      <w:bookmarkStart w:id="89" w:name="_Toc17955"/>
      <w:bookmarkStart w:id="90" w:name="_Toc18449"/>
      <w:bookmarkStart w:id="91" w:name="_Toc21456"/>
      <w:bookmarkStart w:id="92" w:name="_Toc28333"/>
      <w:bookmarkStart w:id="93" w:name="_Toc29551"/>
      <w:bookmarkStart w:id="94" w:name="_Toc31747"/>
      <w:bookmarkStart w:id="95" w:name="_Toc159852613"/>
      <w:r>
        <w:rPr>
          <w:rFonts w:hint="eastAsia" w:ascii="宋体" w:hAnsi="宋体" w:cs="仿宋_GB2312"/>
          <w:b/>
          <w:bCs/>
          <w:kern w:val="44"/>
          <w:sz w:val="21"/>
          <w:szCs w:val="21"/>
          <w:highlight w:val="none"/>
        </w:rPr>
        <w:t>谈判应答文件的编制</w:t>
      </w:r>
      <w:bookmarkEnd w:id="89"/>
      <w:bookmarkEnd w:id="90"/>
      <w:bookmarkEnd w:id="91"/>
      <w:bookmarkEnd w:id="92"/>
      <w:bookmarkEnd w:id="93"/>
      <w:bookmarkEnd w:id="94"/>
      <w:bookmarkEnd w:id="95"/>
    </w:p>
    <w:p>
      <w:pPr>
        <w:numPr>
          <w:ilvl w:val="1"/>
          <w:numId w:val="4"/>
        </w:numPr>
        <w:spacing w:line="360" w:lineRule="auto"/>
        <w:rPr>
          <w:rFonts w:ascii="宋体" w:hAnsi="宋体" w:cs="仿宋_GB2312"/>
          <w:szCs w:val="21"/>
          <w:highlight w:val="none"/>
        </w:rPr>
      </w:pPr>
      <w:bookmarkStart w:id="96" w:name="_Hlk35575530"/>
      <w:bookmarkStart w:id="97" w:name="_Hlk35575531"/>
      <w:bookmarkStart w:id="98" w:name="_Hlk35575529"/>
      <w:r>
        <w:rPr>
          <w:rFonts w:hint="eastAsia" w:ascii="宋体" w:hAnsi="宋体" w:cs="仿宋_GB2312"/>
          <w:szCs w:val="21"/>
          <w:highlight w:val="none"/>
        </w:rPr>
        <w:t>谈判使用的文字</w:t>
      </w:r>
      <w:bookmarkEnd w:id="96"/>
      <w:bookmarkEnd w:id="97"/>
      <w:bookmarkEnd w:id="98"/>
      <w:r>
        <w:rPr>
          <w:rFonts w:hint="eastAsia" w:ascii="宋体" w:hAnsi="宋体" w:cs="仿宋_GB2312"/>
          <w:szCs w:val="21"/>
          <w:highlight w:val="none"/>
        </w:rPr>
        <w:t>及度量衡单位</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谈判供应商的谈判应答文件以及谈判供应商与采购人就有关谈判的所有往来函电均应使用中文。</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谈判供应商随谈判应答文件提供的证明文件和资料可以为其它语言，但应当附中文译文。</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谈判应答文件使用的度量衡单位采用中华人民共和国法定计量单位。</w:t>
      </w:r>
      <w:bookmarkStart w:id="99" w:name="_Hlk35575568"/>
      <w:bookmarkStart w:id="100" w:name="_Hlk35575567"/>
      <w:bookmarkStart w:id="101" w:name="_Hlk35575566"/>
    </w:p>
    <w:p>
      <w:pPr>
        <w:numPr>
          <w:ilvl w:val="1"/>
          <w:numId w:val="4"/>
        </w:numPr>
        <w:spacing w:line="360" w:lineRule="auto"/>
        <w:rPr>
          <w:rFonts w:ascii="宋体" w:hAnsi="宋体" w:cs="仿宋_GB2312"/>
          <w:szCs w:val="21"/>
          <w:highlight w:val="none"/>
        </w:rPr>
      </w:pPr>
      <w:r>
        <w:rPr>
          <w:rFonts w:hint="eastAsia" w:ascii="宋体" w:hAnsi="宋体" w:cs="仿宋_GB2312"/>
          <w:szCs w:val="21"/>
          <w:highlight w:val="none"/>
        </w:rPr>
        <w:t>谈判应答文件的组成</w:t>
      </w:r>
      <w:bookmarkEnd w:id="99"/>
      <w:bookmarkEnd w:id="100"/>
      <w:bookmarkEnd w:id="101"/>
      <w:r>
        <w:rPr>
          <w:rFonts w:hint="eastAsia" w:ascii="宋体" w:hAnsi="宋体" w:cs="仿宋_GB2312"/>
          <w:szCs w:val="21"/>
          <w:highlight w:val="none"/>
        </w:rPr>
        <w:t xml:space="preserve"> </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第一部分 报价函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一、报价函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二、法定代表人（单位负责人）委托证明书</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三、授权委托书</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第二部分 资格文件</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一、法人或者其他组织的营业执照等证明文件</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二、符合政府采购法第22条第1款规定条件的承诺函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三、无行贿犯罪记录承诺函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四、无不良信用记录的声明函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五、诚信投标承诺书</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六、政府采购投标及履约承诺函</w:t>
      </w:r>
    </w:p>
    <w:p>
      <w:pPr>
        <w:widowControl/>
        <w:tabs>
          <w:tab w:val="left" w:pos="-360"/>
          <w:tab w:val="left" w:pos="420"/>
          <w:tab w:val="left" w:pos="567"/>
        </w:tabs>
        <w:autoSpaceDE w:val="0"/>
        <w:autoSpaceDN w:val="0"/>
        <w:spacing w:line="360" w:lineRule="auto"/>
        <w:ind w:firstLine="420" w:firstLineChars="200"/>
        <w:textAlignment w:val="bottom"/>
        <w:rPr>
          <w:rFonts w:ascii="宋体" w:hAnsi="宋体" w:cs="仿宋_GB2312"/>
          <w:bCs/>
          <w:szCs w:val="21"/>
          <w:highlight w:val="none"/>
        </w:rPr>
      </w:pPr>
      <w:r>
        <w:rPr>
          <w:rFonts w:hint="eastAsia" w:ascii="宋体" w:hAnsi="宋体" w:cs="仿宋_GB2312"/>
          <w:bCs/>
          <w:szCs w:val="21"/>
          <w:highlight w:val="none"/>
        </w:rPr>
        <w:t>七、中小企业声明函、残疾人福利性单位声明函及监狱企业声明函</w:t>
      </w:r>
    </w:p>
    <w:p>
      <w:pPr>
        <w:widowControl/>
        <w:tabs>
          <w:tab w:val="left" w:pos="-360"/>
          <w:tab w:val="left" w:pos="420"/>
          <w:tab w:val="left" w:pos="567"/>
        </w:tabs>
        <w:autoSpaceDE w:val="0"/>
        <w:autoSpaceDN w:val="0"/>
        <w:spacing w:line="360" w:lineRule="auto"/>
        <w:ind w:firstLine="630" w:firstLineChars="300"/>
        <w:textAlignment w:val="bottom"/>
        <w:rPr>
          <w:rFonts w:ascii="宋体" w:hAnsi="宋体" w:cs="仿宋_GB2312"/>
          <w:bCs/>
          <w:szCs w:val="21"/>
          <w:highlight w:val="none"/>
        </w:rPr>
      </w:pPr>
      <w:r>
        <w:rPr>
          <w:rFonts w:hint="eastAsia" w:ascii="宋体" w:hAnsi="宋体" w:cs="仿宋_GB2312"/>
          <w:bCs/>
          <w:szCs w:val="21"/>
          <w:highlight w:val="none"/>
        </w:rPr>
        <w:t>1、中小企业声明函（如有）</w:t>
      </w:r>
    </w:p>
    <w:p>
      <w:pPr>
        <w:widowControl/>
        <w:tabs>
          <w:tab w:val="left" w:pos="-360"/>
          <w:tab w:val="left" w:pos="420"/>
          <w:tab w:val="left" w:pos="567"/>
        </w:tabs>
        <w:autoSpaceDE w:val="0"/>
        <w:autoSpaceDN w:val="0"/>
        <w:spacing w:line="360" w:lineRule="auto"/>
        <w:ind w:firstLine="630" w:firstLineChars="300"/>
        <w:textAlignment w:val="bottom"/>
        <w:rPr>
          <w:rFonts w:ascii="宋体" w:hAnsi="宋体" w:cs="仿宋_GB2312"/>
          <w:bCs/>
          <w:szCs w:val="21"/>
          <w:highlight w:val="none"/>
        </w:rPr>
      </w:pPr>
      <w:r>
        <w:rPr>
          <w:rFonts w:hint="eastAsia" w:ascii="宋体" w:hAnsi="宋体" w:cs="仿宋_GB2312"/>
          <w:bCs/>
          <w:szCs w:val="21"/>
          <w:highlight w:val="none"/>
        </w:rPr>
        <w:t>2、监狱企业证明文件（如有）</w:t>
      </w:r>
    </w:p>
    <w:p>
      <w:pPr>
        <w:widowControl/>
        <w:tabs>
          <w:tab w:val="left" w:pos="-360"/>
          <w:tab w:val="left" w:pos="420"/>
          <w:tab w:val="left" w:pos="567"/>
        </w:tabs>
        <w:autoSpaceDE w:val="0"/>
        <w:autoSpaceDN w:val="0"/>
        <w:spacing w:line="360" w:lineRule="auto"/>
        <w:ind w:firstLine="630" w:firstLineChars="300"/>
        <w:textAlignment w:val="bottom"/>
        <w:rPr>
          <w:rFonts w:ascii="宋体" w:hAnsi="宋体" w:cs="仿宋_GB2312"/>
          <w:szCs w:val="21"/>
          <w:highlight w:val="none"/>
        </w:rPr>
      </w:pPr>
      <w:r>
        <w:rPr>
          <w:rFonts w:hint="eastAsia" w:ascii="宋体" w:hAnsi="宋体" w:cs="仿宋_GB2312"/>
          <w:bCs/>
          <w:szCs w:val="21"/>
          <w:highlight w:val="none"/>
        </w:rPr>
        <w:t>3、残疾人福利性单位声明函（如有）</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第三部分 价格部分</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一、报价一览表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二、分项报价表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第四部分 技术部分</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一、技术条款偏离表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第五部分 商务部分</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一、商务条款偏离表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二、供应商综合概况简表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三、近三年经营业绩一览表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四、其它事项说明及承诺（自行编写材料）</w:t>
      </w:r>
    </w:p>
    <w:p>
      <w:pPr>
        <w:pStyle w:val="24"/>
        <w:tabs>
          <w:tab w:val="left" w:pos="567"/>
        </w:tabs>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上述文件须按顺序装订成册，并编制投标文件目录。投标文件中，如无特殊说明，证照、业绩材料等资料可以是加盖公章的复印件。</w:t>
      </w:r>
    </w:p>
    <w:p>
      <w:pPr>
        <w:numPr>
          <w:ilvl w:val="2"/>
          <w:numId w:val="4"/>
        </w:numPr>
        <w:spacing w:line="360" w:lineRule="auto"/>
        <w:rPr>
          <w:rFonts w:ascii="宋体" w:hAnsi="宋体" w:cs="仿宋_GB2312"/>
          <w:szCs w:val="21"/>
          <w:highlight w:val="none"/>
        </w:rPr>
      </w:pPr>
      <w:bookmarkStart w:id="102" w:name="_Hlk35575736"/>
      <w:bookmarkStart w:id="103" w:name="_Hlk35575734"/>
      <w:bookmarkStart w:id="104" w:name="_Hlk35575735"/>
      <w:r>
        <w:rPr>
          <w:rFonts w:hint="eastAsia" w:ascii="宋体" w:hAnsi="宋体" w:cs="仿宋_GB2312"/>
          <w:szCs w:val="21"/>
          <w:highlight w:val="none"/>
        </w:rPr>
        <w:t>谈判供应商编制谈判应答文件须包括上述内容，但不限于上述内容。</w:t>
      </w:r>
    </w:p>
    <w:p>
      <w:pPr>
        <w:numPr>
          <w:ilvl w:val="1"/>
          <w:numId w:val="4"/>
        </w:numPr>
        <w:spacing w:line="360" w:lineRule="auto"/>
        <w:rPr>
          <w:rFonts w:ascii="宋体" w:hAnsi="宋体" w:cs="仿宋_GB2312"/>
          <w:szCs w:val="21"/>
          <w:highlight w:val="none"/>
        </w:rPr>
      </w:pPr>
      <w:r>
        <w:rPr>
          <w:rFonts w:hint="eastAsia" w:ascii="宋体" w:hAnsi="宋体" w:cs="仿宋_GB2312"/>
          <w:szCs w:val="21"/>
          <w:highlight w:val="none"/>
        </w:rPr>
        <w:t>谈判应答文件格式</w:t>
      </w:r>
      <w:bookmarkEnd w:id="102"/>
      <w:bookmarkEnd w:id="103"/>
      <w:bookmarkEnd w:id="104"/>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如谈判文件提供了确定的谈判应答文件格式，则谈判供应商提交的谈判应答文件应毫无例外地使用谈判文件所提供的相应格式（表格可以按同样格式扩展）。</w:t>
      </w:r>
    </w:p>
    <w:p>
      <w:pPr>
        <w:numPr>
          <w:ilvl w:val="1"/>
          <w:numId w:val="4"/>
        </w:numPr>
        <w:spacing w:line="360" w:lineRule="auto"/>
        <w:rPr>
          <w:rFonts w:ascii="宋体" w:hAnsi="宋体" w:cs="仿宋_GB2312"/>
          <w:szCs w:val="21"/>
          <w:highlight w:val="none"/>
        </w:rPr>
      </w:pPr>
      <w:bookmarkStart w:id="105" w:name="_Hlk35576117"/>
      <w:bookmarkStart w:id="106" w:name="_Hlk35576119"/>
      <w:bookmarkStart w:id="107" w:name="_Hlk35576118"/>
      <w:r>
        <w:rPr>
          <w:rFonts w:hint="eastAsia" w:ascii="宋体" w:hAnsi="宋体" w:cs="仿宋_GB2312"/>
          <w:szCs w:val="21"/>
          <w:highlight w:val="none"/>
        </w:rPr>
        <w:t>谈判报价</w:t>
      </w:r>
      <w:bookmarkEnd w:id="105"/>
      <w:bookmarkEnd w:id="106"/>
      <w:bookmarkEnd w:id="107"/>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谈判供应商的最终谈判报价不得超过预算金额及最高限价。</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谈判供应商的总报价为完成谈判文件及合同条款所规定的工作内容的各项费用，应包括人工、设备、管理、维护、安装、调试、利润、税金、包干预备费、政策性文件规定及谈判文件、合同包含的所有风险（包括施工期间物价上涨、政策性调整等因素）、责任等各项应有的费用。</w:t>
      </w:r>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谈判供应商的谈判报价，应是本项目谈判文件及合同条款上所列的各项内容中所述的全部，不得以任何理由予以重复，并以谈判供应商在分项报价清单中提出的综合单价或总价为依据；</w:t>
      </w:r>
    </w:p>
    <w:p>
      <w:pPr>
        <w:numPr>
          <w:ilvl w:val="2"/>
          <w:numId w:val="4"/>
        </w:numPr>
        <w:spacing w:line="360" w:lineRule="auto"/>
        <w:rPr>
          <w:rFonts w:ascii="宋体" w:hAnsi="宋体" w:cs="仿宋_GB2312"/>
          <w:b/>
          <w:bCs/>
          <w:szCs w:val="21"/>
          <w:highlight w:val="none"/>
          <w:u w:val="single"/>
        </w:rPr>
      </w:pPr>
      <w:r>
        <w:rPr>
          <w:rFonts w:hint="eastAsia" w:ascii="宋体" w:hAnsi="宋体" w:cs="仿宋_GB2312"/>
          <w:szCs w:val="21"/>
          <w:highlight w:val="none"/>
        </w:rPr>
        <w:t>除非采购人通过修改谈判文件予以更正，否则，谈判供应商应毫无例外地按项目清单（若提供的话）中列出的项目和数量填报综合单价和合价。谈判供应商未填综合单价或合价的项目，在实施后，采购人将不予以支付，并视作该项费用已包括在其它有价款的综合单价或合价内。</w:t>
      </w:r>
    </w:p>
    <w:p>
      <w:pPr>
        <w:numPr>
          <w:ilvl w:val="1"/>
          <w:numId w:val="4"/>
        </w:numPr>
        <w:spacing w:line="360" w:lineRule="auto"/>
        <w:rPr>
          <w:rFonts w:ascii="宋体" w:hAnsi="宋体" w:cs="仿宋_GB2312"/>
          <w:szCs w:val="21"/>
          <w:highlight w:val="none"/>
        </w:rPr>
      </w:pPr>
      <w:bookmarkStart w:id="108" w:name="_Hlk35576154"/>
      <w:bookmarkStart w:id="109" w:name="_Hlk35576152"/>
      <w:bookmarkStart w:id="110" w:name="_Hlk35576153"/>
      <w:r>
        <w:rPr>
          <w:rFonts w:hint="eastAsia" w:ascii="宋体" w:hAnsi="宋体" w:cs="仿宋_GB2312"/>
          <w:szCs w:val="21"/>
          <w:highlight w:val="none"/>
        </w:rPr>
        <w:t>谈判货币</w:t>
      </w:r>
      <w:bookmarkEnd w:id="108"/>
      <w:bookmarkEnd w:id="109"/>
      <w:bookmarkEnd w:id="110"/>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本项目的谈判应以人民币计。谈判供应商谈判报价总额一经成交后，即作为成交供应商与采购人签订该项目合同的总价。</w:t>
      </w:r>
    </w:p>
    <w:p>
      <w:pPr>
        <w:numPr>
          <w:ilvl w:val="1"/>
          <w:numId w:val="4"/>
        </w:numPr>
        <w:spacing w:line="360" w:lineRule="auto"/>
        <w:rPr>
          <w:rFonts w:ascii="宋体" w:hAnsi="宋体" w:cs="仿宋_GB2312"/>
          <w:szCs w:val="21"/>
          <w:highlight w:val="none"/>
        </w:rPr>
      </w:pPr>
      <w:bookmarkStart w:id="111" w:name="_Hlk35576202"/>
      <w:bookmarkStart w:id="112" w:name="_Hlk35576200"/>
      <w:bookmarkStart w:id="113" w:name="_Hlk35576201"/>
      <w:r>
        <w:rPr>
          <w:rFonts w:hint="eastAsia" w:ascii="宋体" w:hAnsi="宋体" w:cs="仿宋_GB2312"/>
          <w:szCs w:val="21"/>
          <w:highlight w:val="none"/>
        </w:rPr>
        <w:t>证明谈判供应商的合格性和资格的声明文件</w:t>
      </w:r>
      <w:bookmarkEnd w:id="111"/>
      <w:bookmarkEnd w:id="112"/>
      <w:bookmarkEnd w:id="113"/>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谈判供应商须提交证明其有资格进行谈判和有能力履行合同的文件，作为谈判应答文件的一部分。</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谈判供应商提供的履行合同的资格声明文件应符合：谈判供应商具有履行合同所需的财务、技术和服务能力。</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谈判供应商根据谈判文件载明的标的采购项目实际情况，拟在成交后将项目的非主体、非关键性工作交由他人完成的，应当在谈判应答文件中载明。</w:t>
      </w:r>
    </w:p>
    <w:p>
      <w:pPr>
        <w:numPr>
          <w:ilvl w:val="1"/>
          <w:numId w:val="4"/>
        </w:numPr>
        <w:spacing w:line="360" w:lineRule="auto"/>
        <w:rPr>
          <w:rFonts w:ascii="宋体" w:hAnsi="宋体" w:cs="仿宋_GB2312"/>
          <w:szCs w:val="21"/>
          <w:highlight w:val="none"/>
        </w:rPr>
      </w:pPr>
      <w:r>
        <w:rPr>
          <w:rFonts w:hint="eastAsia" w:ascii="宋体" w:hAnsi="宋体" w:cs="仿宋_GB2312"/>
          <w:szCs w:val="21"/>
          <w:highlight w:val="none"/>
        </w:rPr>
        <w:t>谈判应答文件有效期</w:t>
      </w:r>
    </w:p>
    <w:p>
      <w:pPr>
        <w:numPr>
          <w:ilvl w:val="2"/>
          <w:numId w:val="4"/>
        </w:numPr>
        <w:spacing w:line="360" w:lineRule="auto"/>
        <w:rPr>
          <w:rFonts w:ascii="宋体" w:hAnsi="宋体" w:cs="仿宋_GB2312"/>
          <w:szCs w:val="21"/>
          <w:highlight w:val="none"/>
        </w:rPr>
      </w:pPr>
      <w:r>
        <w:rPr>
          <w:rFonts w:hint="eastAsia" w:ascii="宋体" w:hAnsi="宋体" w:cs="仿宋_GB2312"/>
          <w:b/>
          <w:bCs/>
          <w:szCs w:val="21"/>
          <w:highlight w:val="none"/>
          <w:u w:val="single"/>
        </w:rPr>
        <w:t>谈判应答文件在90日历天（从谈判应答文件递交截止之日算起）内有效。</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在此期限内，所有谈判应答文件均保持有效；特殊情况下，采购人可于谈判应答文件有效期满之前要求谈判供应商同意延长有效期，要求与答复均应为书面形式</w:t>
      </w:r>
    </w:p>
    <w:p>
      <w:pPr>
        <w:numPr>
          <w:ilvl w:val="1"/>
          <w:numId w:val="4"/>
        </w:numPr>
        <w:spacing w:line="360" w:lineRule="auto"/>
        <w:rPr>
          <w:rFonts w:ascii="宋体" w:hAnsi="宋体" w:cs="仿宋_GB2312"/>
          <w:szCs w:val="21"/>
          <w:highlight w:val="none"/>
        </w:rPr>
      </w:pPr>
      <w:bookmarkStart w:id="114" w:name="_Hlk35576845"/>
      <w:bookmarkStart w:id="115" w:name="_Hlk35576843"/>
      <w:bookmarkStart w:id="116" w:name="_Hlk35576844"/>
      <w:r>
        <w:rPr>
          <w:rFonts w:hint="eastAsia" w:ascii="宋体" w:hAnsi="宋体" w:cs="仿宋_GB2312"/>
          <w:szCs w:val="21"/>
          <w:highlight w:val="none"/>
        </w:rPr>
        <w:t>谈判应答文件的式样和签署</w:t>
      </w:r>
      <w:bookmarkEnd w:id="114"/>
      <w:bookmarkEnd w:id="115"/>
      <w:bookmarkEnd w:id="116"/>
    </w:p>
    <w:p>
      <w:pPr>
        <w:numPr>
          <w:ilvl w:val="2"/>
          <w:numId w:val="4"/>
        </w:numPr>
        <w:spacing w:line="360" w:lineRule="auto"/>
        <w:rPr>
          <w:rFonts w:ascii="宋体" w:hAnsi="宋体" w:cs="仿宋_GB2312"/>
          <w:bCs/>
          <w:szCs w:val="21"/>
          <w:highlight w:val="none"/>
        </w:rPr>
      </w:pPr>
      <w:r>
        <w:rPr>
          <w:rFonts w:hint="eastAsia" w:ascii="宋体" w:hAnsi="宋体" w:cs="仿宋_GB2312"/>
          <w:bCs/>
          <w:szCs w:val="21"/>
          <w:highlight w:val="none"/>
        </w:rPr>
        <w:t>谈判供应商应准备一份正本谈判应答文件和第四篇“谈判应答文件资料表”中规定数量的副本谈判应答文件，在每一份谈判应答文件上注明谈判供应商名称及项目名称，编上页次装订成册（不允许使用活页夹，否则造成的风险由谈判供应商自行承担），并要明确注明 “正本”或“副本”字样，一旦正本和副本发现差异，以正本为准。</w:t>
      </w:r>
    </w:p>
    <w:p>
      <w:pPr>
        <w:numPr>
          <w:ilvl w:val="2"/>
          <w:numId w:val="4"/>
        </w:numPr>
        <w:spacing w:line="360" w:lineRule="auto"/>
        <w:rPr>
          <w:rFonts w:ascii="宋体" w:hAnsi="宋体" w:cs="仿宋_GB2312"/>
          <w:szCs w:val="21"/>
          <w:highlight w:val="none"/>
        </w:rPr>
      </w:pPr>
      <w:r>
        <w:rPr>
          <w:rFonts w:hint="eastAsia" w:ascii="宋体" w:hAnsi="宋体" w:cs="仿宋_GB2312"/>
          <w:b/>
          <w:szCs w:val="21"/>
          <w:highlight w:val="none"/>
          <w:u w:val="single"/>
        </w:rPr>
        <w:t>谈判应答文件正本和副本须打印或用不褪色墨水书写，由谈判供应商法定代表人或其授权代表亲笔签字，后者须将“法定代表人授权书”以书面形式附在谈判应答文件中。</w:t>
      </w:r>
      <w:r>
        <w:rPr>
          <w:rFonts w:hint="eastAsia" w:ascii="宋体" w:hAnsi="宋体" w:cs="仿宋_GB2312"/>
          <w:bCs/>
          <w:szCs w:val="21"/>
          <w:highlight w:val="none"/>
        </w:rPr>
        <w:t>副</w:t>
      </w:r>
      <w:r>
        <w:rPr>
          <w:rFonts w:hint="eastAsia" w:ascii="宋体" w:hAnsi="宋体" w:cs="仿宋_GB2312"/>
          <w:szCs w:val="21"/>
          <w:highlight w:val="none"/>
        </w:rPr>
        <w:t>本文件可由正本文件复印而成。</w:t>
      </w:r>
    </w:p>
    <w:p>
      <w:pPr>
        <w:numPr>
          <w:ilvl w:val="2"/>
          <w:numId w:val="4"/>
        </w:numPr>
        <w:spacing w:line="360" w:lineRule="auto"/>
        <w:rPr>
          <w:rFonts w:ascii="宋体" w:hAnsi="宋体" w:cs="仿宋_GB2312"/>
          <w:b/>
          <w:bCs/>
          <w:szCs w:val="21"/>
          <w:highlight w:val="none"/>
          <w:u w:val="single"/>
        </w:rPr>
      </w:pPr>
      <w:r>
        <w:rPr>
          <w:rFonts w:hint="eastAsia" w:ascii="宋体" w:hAnsi="宋体" w:cs="仿宋_GB2312"/>
          <w:szCs w:val="21"/>
          <w:highlight w:val="none"/>
        </w:rPr>
        <w:t>除谈判供应商对错处作必要修改外，谈判应答文件中不许有加行、涂抹或改写。</w:t>
      </w:r>
      <w:r>
        <w:rPr>
          <w:rFonts w:hint="eastAsia" w:ascii="宋体" w:hAnsi="宋体" w:cs="仿宋_GB2312"/>
          <w:b/>
          <w:bCs/>
          <w:szCs w:val="21"/>
          <w:highlight w:val="none"/>
          <w:u w:val="single"/>
        </w:rPr>
        <w:t>若有修改须由谈判供应商法定代表人或其授权代表进行亲笔签字，并加盖谈判供应商公章。</w:t>
      </w:r>
    </w:p>
    <w:p>
      <w:pPr>
        <w:numPr>
          <w:ilvl w:val="2"/>
          <w:numId w:val="4"/>
        </w:numPr>
        <w:spacing w:line="360" w:lineRule="auto"/>
        <w:rPr>
          <w:rFonts w:ascii="宋体" w:hAnsi="宋体" w:cs="仿宋_GB2312"/>
          <w:b/>
          <w:bCs/>
          <w:szCs w:val="21"/>
          <w:highlight w:val="none"/>
          <w:u w:val="single"/>
        </w:rPr>
      </w:pPr>
      <w:r>
        <w:rPr>
          <w:rFonts w:hint="eastAsia" w:ascii="宋体" w:hAnsi="宋体" w:cs="仿宋_GB2312"/>
          <w:szCs w:val="21"/>
          <w:highlight w:val="none"/>
          <w:u w:val="single"/>
        </w:rPr>
        <w:t>谈判应答文件的[正本]及所有[副本]的封面均须由谈判供应商加盖公章。</w:t>
      </w:r>
    </w:p>
    <w:p>
      <w:pPr>
        <w:numPr>
          <w:ilvl w:val="2"/>
          <w:numId w:val="4"/>
        </w:numPr>
        <w:spacing w:line="360" w:lineRule="auto"/>
        <w:rPr>
          <w:rFonts w:ascii="宋体" w:hAnsi="宋体" w:cs="仿宋_GB2312"/>
          <w:b/>
          <w:bCs/>
          <w:szCs w:val="21"/>
          <w:highlight w:val="none"/>
        </w:rPr>
      </w:pPr>
      <w:r>
        <w:rPr>
          <w:rFonts w:hint="eastAsia" w:ascii="宋体" w:hAnsi="宋体" w:cs="仿宋_GB2312"/>
          <w:szCs w:val="21"/>
          <w:highlight w:val="none"/>
        </w:rPr>
        <w:t>谈判应答文件的封面应注明“采购项目名称、项目编号、谈判供应商名称、谈判日期等”。</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电报、电传、传真形式的谈判应答概不接受。</w:t>
      </w:r>
    </w:p>
    <w:p>
      <w:pPr>
        <w:numPr>
          <w:ilvl w:val="0"/>
          <w:numId w:val="4"/>
        </w:numPr>
        <w:spacing w:line="360" w:lineRule="auto"/>
        <w:outlineLvl w:val="1"/>
        <w:rPr>
          <w:rFonts w:ascii="宋体" w:hAnsi="宋体" w:cs="仿宋_GB2312"/>
          <w:b/>
          <w:kern w:val="44"/>
          <w:szCs w:val="21"/>
          <w:highlight w:val="none"/>
        </w:rPr>
      </w:pPr>
      <w:bookmarkStart w:id="117" w:name="_Toc20532"/>
      <w:bookmarkStart w:id="118" w:name="_Toc17489"/>
      <w:bookmarkStart w:id="119" w:name="_Toc1149"/>
      <w:bookmarkStart w:id="120" w:name="_Toc12119"/>
      <w:bookmarkStart w:id="121" w:name="_Toc30791"/>
      <w:bookmarkStart w:id="122" w:name="_Toc31300"/>
      <w:bookmarkStart w:id="123" w:name="_Toc159852614"/>
      <w:r>
        <w:rPr>
          <w:rFonts w:hint="eastAsia" w:ascii="宋体" w:hAnsi="宋体" w:cs="仿宋_GB2312"/>
          <w:b/>
          <w:kern w:val="44"/>
          <w:szCs w:val="21"/>
          <w:highlight w:val="none"/>
        </w:rPr>
        <w:t>谈判应答文件的递交</w:t>
      </w:r>
      <w:bookmarkEnd w:id="117"/>
      <w:bookmarkEnd w:id="118"/>
      <w:bookmarkEnd w:id="119"/>
      <w:bookmarkEnd w:id="120"/>
      <w:bookmarkEnd w:id="121"/>
      <w:bookmarkEnd w:id="122"/>
      <w:bookmarkEnd w:id="123"/>
    </w:p>
    <w:p>
      <w:pPr>
        <w:numPr>
          <w:ilvl w:val="1"/>
          <w:numId w:val="4"/>
        </w:numPr>
        <w:spacing w:line="360" w:lineRule="auto"/>
        <w:rPr>
          <w:rFonts w:ascii="宋体" w:hAnsi="宋体" w:cs="仿宋_GB2312"/>
          <w:szCs w:val="21"/>
          <w:highlight w:val="none"/>
        </w:rPr>
      </w:pPr>
      <w:bookmarkStart w:id="124" w:name="_投标文件的递交"/>
      <w:bookmarkEnd w:id="124"/>
      <w:bookmarkStart w:id="125" w:name="_Hlk35576101"/>
      <w:bookmarkStart w:id="126" w:name="_Hlk35576100"/>
      <w:bookmarkStart w:id="127" w:name="_Hlk35576102"/>
      <w:r>
        <w:rPr>
          <w:rFonts w:hint="eastAsia" w:ascii="宋体" w:hAnsi="宋体" w:cs="仿宋_GB2312"/>
          <w:szCs w:val="21"/>
          <w:highlight w:val="none"/>
        </w:rPr>
        <w:t>谈判应答文件的密封和标记</w:t>
      </w:r>
      <w:bookmarkEnd w:id="125"/>
      <w:bookmarkEnd w:id="126"/>
      <w:bookmarkEnd w:id="127"/>
    </w:p>
    <w:p>
      <w:pPr>
        <w:widowControl/>
        <w:numPr>
          <w:ilvl w:val="2"/>
          <w:numId w:val="4"/>
        </w:numPr>
        <w:autoSpaceDE w:val="0"/>
        <w:autoSpaceDN w:val="0"/>
        <w:spacing w:line="360" w:lineRule="auto"/>
        <w:ind w:right="18"/>
        <w:textAlignment w:val="bottom"/>
        <w:rPr>
          <w:rFonts w:ascii="宋体" w:hAnsi="宋体" w:cs="仿宋_GB2312"/>
          <w:bCs/>
          <w:szCs w:val="21"/>
          <w:highlight w:val="none"/>
        </w:rPr>
      </w:pPr>
      <w:r>
        <w:rPr>
          <w:rFonts w:hint="eastAsia" w:ascii="宋体" w:hAnsi="宋体" w:cs="仿宋_GB2312"/>
          <w:bCs/>
          <w:szCs w:val="21"/>
          <w:highlight w:val="none"/>
        </w:rPr>
        <w:t>谈判供应商应先将谈判应答文件正本、副本一起密封在一个不透明的外层封装中。</w:t>
      </w:r>
    </w:p>
    <w:p>
      <w:pPr>
        <w:widowControl/>
        <w:numPr>
          <w:ilvl w:val="2"/>
          <w:numId w:val="4"/>
        </w:numPr>
        <w:autoSpaceDE w:val="0"/>
        <w:autoSpaceDN w:val="0"/>
        <w:spacing w:line="360" w:lineRule="auto"/>
        <w:ind w:right="18"/>
        <w:textAlignment w:val="bottom"/>
        <w:rPr>
          <w:rFonts w:ascii="宋体" w:hAnsi="宋体" w:cs="仿宋_GB2312"/>
          <w:bCs/>
          <w:szCs w:val="21"/>
          <w:highlight w:val="none"/>
        </w:rPr>
      </w:pPr>
      <w:r>
        <w:rPr>
          <w:rFonts w:hint="eastAsia" w:ascii="宋体" w:hAnsi="宋体" w:cs="仿宋_GB2312"/>
          <w:bCs/>
          <w:szCs w:val="21"/>
          <w:highlight w:val="none"/>
        </w:rPr>
        <w:t>密封封装表面应正确标明</w:t>
      </w:r>
      <w:r>
        <w:rPr>
          <w:rFonts w:hint="eastAsia" w:ascii="宋体" w:hAnsi="宋体" w:cs="仿宋_GB2312"/>
          <w:szCs w:val="21"/>
          <w:highlight w:val="none"/>
        </w:rPr>
        <w:t>谈判供应商</w:t>
      </w:r>
      <w:r>
        <w:rPr>
          <w:rFonts w:hint="eastAsia" w:ascii="宋体" w:hAnsi="宋体" w:cs="仿宋_GB2312"/>
          <w:bCs/>
          <w:szCs w:val="21"/>
          <w:highlight w:val="none"/>
        </w:rPr>
        <w:t>名称、地址、项目名称、谈判应答文件名称、并注明谈判项目符号和编号、应答文件递交截止时间之前不得开封（在封口位置的封条上标注注明），封口位置须加盖谈判供应商公章。</w:t>
      </w:r>
    </w:p>
    <w:p>
      <w:pPr>
        <w:widowControl/>
        <w:numPr>
          <w:ilvl w:val="2"/>
          <w:numId w:val="4"/>
        </w:numPr>
        <w:autoSpaceDE w:val="0"/>
        <w:autoSpaceDN w:val="0"/>
        <w:spacing w:line="360" w:lineRule="auto"/>
        <w:ind w:right="18"/>
        <w:textAlignment w:val="bottom"/>
        <w:rPr>
          <w:rFonts w:ascii="宋体" w:hAnsi="宋体" w:cs="仿宋_GB2312"/>
          <w:szCs w:val="21"/>
          <w:highlight w:val="none"/>
        </w:rPr>
      </w:pPr>
      <w:r>
        <w:rPr>
          <w:rFonts w:hint="eastAsia" w:ascii="宋体" w:hAnsi="宋体" w:cs="仿宋_GB2312"/>
          <w:szCs w:val="21"/>
          <w:highlight w:val="none"/>
        </w:rPr>
        <w:t>如果谈判应答文件的密封封装未按本款规定密封和标记，采购人对谈判应答文件的误投或提前拆封不负责任。</w:t>
      </w:r>
    </w:p>
    <w:p>
      <w:pPr>
        <w:widowControl/>
        <w:numPr>
          <w:ilvl w:val="2"/>
          <w:numId w:val="4"/>
        </w:numPr>
        <w:autoSpaceDE w:val="0"/>
        <w:autoSpaceDN w:val="0"/>
        <w:spacing w:line="360" w:lineRule="auto"/>
        <w:ind w:right="18"/>
        <w:textAlignment w:val="bottom"/>
        <w:rPr>
          <w:rFonts w:ascii="宋体" w:hAnsi="宋体" w:cs="仿宋_GB2312"/>
          <w:szCs w:val="21"/>
          <w:highlight w:val="none"/>
        </w:rPr>
      </w:pPr>
      <w:r>
        <w:rPr>
          <w:rFonts w:hint="eastAsia" w:ascii="宋体" w:hAnsi="宋体" w:cs="仿宋_GB2312"/>
          <w:szCs w:val="21"/>
          <w:highlight w:val="none"/>
        </w:rPr>
        <w:t>谈判开始前，由采购人代表或谈判供应商代表检查各谈判供应商谈判应答文件的密封情况，并签署进行确认。</w:t>
      </w:r>
    </w:p>
    <w:p>
      <w:pPr>
        <w:numPr>
          <w:ilvl w:val="1"/>
          <w:numId w:val="4"/>
        </w:numPr>
        <w:spacing w:line="360" w:lineRule="auto"/>
        <w:rPr>
          <w:rFonts w:ascii="宋体" w:hAnsi="宋体" w:cs="仿宋_GB2312"/>
          <w:szCs w:val="21"/>
          <w:highlight w:val="none"/>
        </w:rPr>
      </w:pPr>
      <w:bookmarkStart w:id="128" w:name="_Hlk35577009"/>
      <w:bookmarkStart w:id="129" w:name="_Hlk35577010"/>
      <w:bookmarkStart w:id="130" w:name="_Hlk35577008"/>
      <w:r>
        <w:rPr>
          <w:rFonts w:hint="eastAsia" w:ascii="宋体" w:hAnsi="宋体" w:cs="仿宋_GB2312"/>
          <w:szCs w:val="21"/>
          <w:highlight w:val="none"/>
        </w:rPr>
        <w:t>递交谈判应答文件的截止</w:t>
      </w:r>
      <w:bookmarkEnd w:id="128"/>
      <w:bookmarkEnd w:id="129"/>
      <w:bookmarkEnd w:id="130"/>
      <w:r>
        <w:rPr>
          <w:rFonts w:hint="eastAsia" w:ascii="宋体" w:hAnsi="宋体" w:cs="仿宋_GB2312"/>
          <w:szCs w:val="21"/>
          <w:highlight w:val="none"/>
        </w:rPr>
        <w:t>时间</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采购人收到谈判应答文件的时间不得迟于文件中规定的截止时间。</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采购人可按照第5款、第6款的规定修改谈判文件并酌情延长递交谈判应答文件的截止时间，因此，采购人和谈判供应商的一切权利和义务将按延期后的截止时间履行。</w:t>
      </w:r>
    </w:p>
    <w:p>
      <w:pPr>
        <w:numPr>
          <w:ilvl w:val="1"/>
          <w:numId w:val="4"/>
        </w:numPr>
        <w:spacing w:line="360" w:lineRule="auto"/>
        <w:rPr>
          <w:rFonts w:ascii="宋体" w:hAnsi="宋体" w:cs="仿宋_GB2312"/>
          <w:szCs w:val="21"/>
          <w:highlight w:val="none"/>
        </w:rPr>
      </w:pPr>
      <w:bookmarkStart w:id="131" w:name="_Hlk35577345"/>
      <w:bookmarkStart w:id="132" w:name="_Hlk35577344"/>
      <w:bookmarkStart w:id="133" w:name="_Hlk35577343"/>
      <w:r>
        <w:rPr>
          <w:rFonts w:hint="eastAsia" w:ascii="宋体" w:hAnsi="宋体" w:cs="仿宋_GB2312"/>
          <w:szCs w:val="21"/>
          <w:highlight w:val="none"/>
        </w:rPr>
        <w:t>迟交的谈判应答文件</w:t>
      </w:r>
      <w:bookmarkEnd w:id="131"/>
      <w:bookmarkEnd w:id="132"/>
      <w:bookmarkEnd w:id="133"/>
    </w:p>
    <w:p>
      <w:pPr>
        <w:widowControl/>
        <w:numPr>
          <w:ilvl w:val="2"/>
          <w:numId w:val="4"/>
        </w:numPr>
        <w:autoSpaceDE w:val="0"/>
        <w:autoSpaceDN w:val="0"/>
        <w:spacing w:line="360" w:lineRule="auto"/>
        <w:textAlignment w:val="bottom"/>
        <w:rPr>
          <w:rFonts w:ascii="宋体" w:hAnsi="宋体" w:cs="仿宋_GB2312"/>
          <w:szCs w:val="21"/>
          <w:highlight w:val="none"/>
        </w:rPr>
      </w:pPr>
      <w:r>
        <w:rPr>
          <w:rFonts w:hint="eastAsia" w:ascii="宋体" w:hAnsi="宋体" w:cs="仿宋_GB2312"/>
          <w:szCs w:val="21"/>
          <w:highlight w:val="none"/>
        </w:rPr>
        <w:t>根据第17款规定，采购人将拒绝任何晚于递交谈判应答文件的截止时间递交的谈判应答文件。</w:t>
      </w:r>
    </w:p>
    <w:p>
      <w:pPr>
        <w:numPr>
          <w:ilvl w:val="1"/>
          <w:numId w:val="4"/>
        </w:numPr>
        <w:spacing w:line="360" w:lineRule="auto"/>
        <w:rPr>
          <w:rFonts w:ascii="宋体" w:hAnsi="宋体" w:cs="仿宋_GB2312"/>
          <w:szCs w:val="21"/>
          <w:highlight w:val="none"/>
        </w:rPr>
      </w:pPr>
      <w:bookmarkStart w:id="134" w:name="_Hlk35577381"/>
      <w:bookmarkStart w:id="135" w:name="_Hlk35577382"/>
      <w:bookmarkStart w:id="136" w:name="_Hlk35577380"/>
      <w:r>
        <w:rPr>
          <w:rFonts w:hint="eastAsia" w:ascii="宋体" w:hAnsi="宋体" w:cs="仿宋_GB2312"/>
          <w:szCs w:val="21"/>
          <w:highlight w:val="none"/>
        </w:rPr>
        <w:t>谈判应答文件的撤回</w:t>
      </w:r>
      <w:bookmarkEnd w:id="134"/>
      <w:bookmarkEnd w:id="135"/>
      <w:bookmarkEnd w:id="136"/>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谈判供应商不得在谈判文件递交截止时间起至谈判应答文件有效期期满前撤销谈判应答文件。</w:t>
      </w:r>
    </w:p>
    <w:p>
      <w:pPr>
        <w:numPr>
          <w:ilvl w:val="0"/>
          <w:numId w:val="4"/>
        </w:numPr>
        <w:spacing w:line="360" w:lineRule="auto"/>
        <w:outlineLvl w:val="1"/>
        <w:rPr>
          <w:rFonts w:ascii="宋体" w:hAnsi="宋体" w:cs="仿宋_GB2312"/>
          <w:b/>
          <w:kern w:val="44"/>
          <w:szCs w:val="21"/>
          <w:highlight w:val="none"/>
        </w:rPr>
      </w:pPr>
      <w:bookmarkStart w:id="137" w:name="_Toc2546"/>
      <w:bookmarkStart w:id="138" w:name="_Toc20082"/>
      <w:bookmarkStart w:id="139" w:name="_Toc6510"/>
      <w:bookmarkStart w:id="140" w:name="_Toc22818"/>
      <w:bookmarkStart w:id="141" w:name="_Toc9979"/>
      <w:bookmarkStart w:id="142" w:name="_Toc159852615"/>
      <w:r>
        <w:rPr>
          <w:rFonts w:hint="eastAsia" w:ascii="宋体" w:hAnsi="宋体" w:cs="仿宋_GB2312"/>
          <w:b/>
          <w:kern w:val="44"/>
          <w:szCs w:val="21"/>
          <w:highlight w:val="none"/>
        </w:rPr>
        <w:t>谈判</w:t>
      </w:r>
      <w:bookmarkEnd w:id="137"/>
      <w:bookmarkEnd w:id="138"/>
      <w:bookmarkEnd w:id="139"/>
      <w:bookmarkEnd w:id="140"/>
      <w:bookmarkEnd w:id="141"/>
      <w:bookmarkEnd w:id="142"/>
    </w:p>
    <w:p>
      <w:pPr>
        <w:numPr>
          <w:ilvl w:val="1"/>
          <w:numId w:val="4"/>
        </w:numPr>
        <w:spacing w:line="360" w:lineRule="auto"/>
        <w:rPr>
          <w:rFonts w:ascii="宋体" w:hAnsi="宋体" w:cs="仿宋_GB2312"/>
          <w:szCs w:val="21"/>
          <w:highlight w:val="none"/>
        </w:rPr>
      </w:pPr>
      <w:bookmarkStart w:id="143" w:name="_Hlt39213438"/>
      <w:bookmarkEnd w:id="143"/>
      <w:r>
        <w:rPr>
          <w:rFonts w:hint="eastAsia" w:ascii="宋体" w:hAnsi="宋体" w:cs="仿宋_GB2312"/>
          <w:szCs w:val="21"/>
          <w:highlight w:val="none"/>
        </w:rPr>
        <w:t>谈判要求</w:t>
      </w:r>
    </w:p>
    <w:p>
      <w:pPr>
        <w:widowControl/>
        <w:numPr>
          <w:ilvl w:val="2"/>
          <w:numId w:val="4"/>
        </w:numPr>
        <w:autoSpaceDE w:val="0"/>
        <w:autoSpaceDN w:val="0"/>
        <w:spacing w:line="360" w:lineRule="auto"/>
        <w:ind w:right="17"/>
        <w:textAlignment w:val="bottom"/>
        <w:rPr>
          <w:rFonts w:ascii="宋体" w:hAnsi="宋体" w:cs="仿宋_GB2312"/>
          <w:szCs w:val="21"/>
          <w:highlight w:val="none"/>
        </w:rPr>
      </w:pPr>
      <w:r>
        <w:rPr>
          <w:rFonts w:hint="eastAsia" w:ascii="宋体" w:hAnsi="宋体" w:cs="仿宋_GB2312"/>
          <w:szCs w:val="21"/>
          <w:highlight w:val="none"/>
        </w:rPr>
        <w:t>本项目谈判小组将于递交谈判应答文件截止时间到后即开始进行谈判；</w:t>
      </w:r>
    </w:p>
    <w:p>
      <w:pPr>
        <w:widowControl/>
        <w:numPr>
          <w:ilvl w:val="2"/>
          <w:numId w:val="4"/>
        </w:numPr>
        <w:autoSpaceDE w:val="0"/>
        <w:autoSpaceDN w:val="0"/>
        <w:spacing w:line="360" w:lineRule="auto"/>
        <w:ind w:right="17"/>
        <w:textAlignment w:val="bottom"/>
        <w:rPr>
          <w:rFonts w:ascii="宋体" w:hAnsi="宋体" w:cs="仿宋_GB2312"/>
          <w:szCs w:val="21"/>
          <w:highlight w:val="none"/>
        </w:rPr>
      </w:pPr>
      <w:r>
        <w:rPr>
          <w:rFonts w:hint="eastAsia" w:ascii="宋体" w:hAnsi="宋体" w:cs="仿宋_GB2312"/>
          <w:szCs w:val="21"/>
          <w:highlight w:val="none"/>
        </w:rPr>
        <w:t>谈判小组为3人以上（含3人）的单数（专家不得少于小组总人数的三分之二）；采购人代表持本单位签发的《评标授权书》参加谈判。</w:t>
      </w:r>
    </w:p>
    <w:p>
      <w:pPr>
        <w:numPr>
          <w:ilvl w:val="2"/>
          <w:numId w:val="4"/>
        </w:numPr>
        <w:autoSpaceDE w:val="0"/>
        <w:autoSpaceDN w:val="0"/>
        <w:spacing w:line="360" w:lineRule="auto"/>
        <w:ind w:right="17"/>
        <w:textAlignment w:val="bottom"/>
        <w:rPr>
          <w:rFonts w:ascii="宋体" w:hAnsi="宋体" w:cs="仿宋_GB2312"/>
          <w:szCs w:val="21"/>
          <w:highlight w:val="none"/>
        </w:rPr>
      </w:pPr>
      <w:r>
        <w:rPr>
          <w:rFonts w:hint="eastAsia" w:ascii="宋体" w:hAnsi="宋体" w:cs="仿宋_GB2312"/>
          <w:szCs w:val="21"/>
          <w:highlight w:val="none"/>
        </w:rPr>
        <w:t xml:space="preserve">参加谈判的供应商的法定代表人或其委托代理人应随带本人身份证； </w:t>
      </w:r>
    </w:p>
    <w:p>
      <w:pPr>
        <w:widowControl/>
        <w:autoSpaceDE w:val="0"/>
        <w:autoSpaceDN w:val="0"/>
        <w:spacing w:line="360" w:lineRule="auto"/>
        <w:ind w:right="893" w:firstLine="120"/>
        <w:textAlignment w:val="bottom"/>
        <w:rPr>
          <w:rFonts w:ascii="宋体" w:hAnsi="宋体" w:cs="仿宋_GB2312"/>
          <w:szCs w:val="21"/>
          <w:highlight w:val="none"/>
        </w:rPr>
      </w:pPr>
    </w:p>
    <w:p>
      <w:pPr>
        <w:numPr>
          <w:ilvl w:val="1"/>
          <w:numId w:val="4"/>
        </w:numPr>
        <w:spacing w:line="360" w:lineRule="auto"/>
        <w:rPr>
          <w:rFonts w:ascii="宋体" w:hAnsi="宋体" w:cs="仿宋_GB2312"/>
          <w:szCs w:val="21"/>
          <w:highlight w:val="none"/>
        </w:rPr>
      </w:pPr>
      <w:r>
        <w:rPr>
          <w:rFonts w:hint="eastAsia" w:ascii="宋体" w:hAnsi="宋体" w:cs="仿宋_GB2312"/>
          <w:b/>
          <w:szCs w:val="21"/>
          <w:highlight w:val="none"/>
        </w:rPr>
        <w:t>谈判应答文件的审查</w:t>
      </w:r>
    </w:p>
    <w:p>
      <w:pPr>
        <w:numPr>
          <w:ilvl w:val="2"/>
          <w:numId w:val="4"/>
        </w:numPr>
        <w:autoSpaceDE w:val="0"/>
        <w:autoSpaceDN w:val="0"/>
        <w:spacing w:line="360" w:lineRule="auto"/>
        <w:ind w:right="17"/>
        <w:textAlignment w:val="bottom"/>
        <w:rPr>
          <w:rFonts w:ascii="宋体" w:hAnsi="宋体" w:cs="仿宋_GB2312"/>
          <w:b/>
          <w:bCs/>
          <w:szCs w:val="21"/>
          <w:highlight w:val="none"/>
        </w:rPr>
      </w:pPr>
      <w:r>
        <w:rPr>
          <w:rFonts w:hint="eastAsia" w:ascii="宋体" w:hAnsi="宋体" w:cs="仿宋_GB2312"/>
          <w:szCs w:val="21"/>
          <w:highlight w:val="none"/>
        </w:rPr>
        <w:t>谈判前，谈判小组将对谈判应答文件进行资格性检查，</w:t>
      </w:r>
      <w:r>
        <w:rPr>
          <w:rFonts w:hint="eastAsia" w:ascii="宋体" w:hAnsi="宋体" w:cs="仿宋_GB2312"/>
          <w:b/>
          <w:bCs/>
          <w:szCs w:val="21"/>
          <w:highlight w:val="none"/>
        </w:rPr>
        <w:t>当谈判应答文件出现下列情况之一的将视为无效，按投标无效处理，不得进入谈判：</w:t>
      </w:r>
    </w:p>
    <w:tbl>
      <w:tblPr>
        <w:tblStyle w:val="43"/>
        <w:tblW w:w="798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gridSpan w:val="2"/>
          </w:tcPr>
          <w:p>
            <w:pPr>
              <w:spacing w:line="360" w:lineRule="auto"/>
              <w:jc w:val="center"/>
              <w:rPr>
                <w:rFonts w:ascii="宋体" w:hAnsi="宋体" w:cs="仿宋_GB2312"/>
                <w:color w:val="000000"/>
                <w:szCs w:val="21"/>
                <w:highlight w:val="none"/>
              </w:rPr>
            </w:pPr>
            <w:r>
              <w:rPr>
                <w:rFonts w:hint="eastAsia" w:ascii="宋体" w:hAnsi="宋体" w:cs="仿宋_GB2312"/>
                <w:color w:val="000000"/>
                <w:szCs w:val="21"/>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360" w:lineRule="auto"/>
              <w:jc w:val="center"/>
              <w:rPr>
                <w:rFonts w:ascii="宋体" w:hAnsi="宋体" w:cs="仿宋_GB2312"/>
                <w:color w:val="000000"/>
                <w:szCs w:val="21"/>
                <w:highlight w:val="none"/>
              </w:rPr>
            </w:pPr>
            <w:r>
              <w:rPr>
                <w:rFonts w:hint="eastAsia" w:ascii="宋体" w:hAnsi="宋体" w:cs="仿宋_GB2312"/>
                <w:color w:val="000000"/>
                <w:szCs w:val="21"/>
                <w:highlight w:val="none"/>
              </w:rPr>
              <w:t>1</w:t>
            </w:r>
          </w:p>
        </w:tc>
        <w:tc>
          <w:tcPr>
            <w:tcW w:w="7102" w:type="dxa"/>
          </w:tcPr>
          <w:p>
            <w:pPr>
              <w:spacing w:line="360" w:lineRule="auto"/>
              <w:rPr>
                <w:rFonts w:ascii="宋体" w:hAnsi="宋体" w:cs="仿宋_GB2312"/>
                <w:color w:val="000000"/>
                <w:szCs w:val="21"/>
                <w:highlight w:val="none"/>
              </w:rPr>
            </w:pPr>
            <w:r>
              <w:rPr>
                <w:rFonts w:hint="eastAsia" w:ascii="宋体" w:hAnsi="宋体" w:cs="仿宋_GB2312"/>
                <w:color w:val="000000"/>
                <w:szCs w:val="21"/>
                <w:highlight w:val="none"/>
              </w:rPr>
              <w:t>谈判供应商不符合项目资格要求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360" w:lineRule="auto"/>
              <w:jc w:val="center"/>
              <w:rPr>
                <w:rFonts w:ascii="宋体" w:hAnsi="宋体" w:cs="仿宋_GB2312"/>
                <w:color w:val="000000"/>
                <w:szCs w:val="21"/>
                <w:highlight w:val="none"/>
              </w:rPr>
            </w:pPr>
            <w:r>
              <w:rPr>
                <w:rFonts w:hint="eastAsia" w:ascii="宋体" w:hAnsi="宋体" w:cs="仿宋_GB2312"/>
                <w:color w:val="000000"/>
                <w:szCs w:val="21"/>
                <w:highlight w:val="none"/>
              </w:rPr>
              <w:t>2</w:t>
            </w:r>
          </w:p>
        </w:tc>
        <w:tc>
          <w:tcPr>
            <w:tcW w:w="7102" w:type="dxa"/>
          </w:tcPr>
          <w:p>
            <w:pPr>
              <w:spacing w:line="360" w:lineRule="auto"/>
              <w:rPr>
                <w:rFonts w:ascii="宋体" w:hAnsi="宋体" w:cs="仿宋_GB2312"/>
                <w:color w:val="000000"/>
                <w:szCs w:val="21"/>
                <w:highlight w:val="none"/>
              </w:rPr>
            </w:pPr>
            <w:r>
              <w:rPr>
                <w:rFonts w:hint="eastAsia" w:ascii="宋体" w:hAnsi="宋体" w:cs="仿宋_GB2312"/>
                <w:color w:val="000000"/>
                <w:szCs w:val="21"/>
                <w:highlight w:val="none"/>
              </w:rPr>
              <w:t>法律、法规规定的其他情形</w:t>
            </w:r>
          </w:p>
        </w:tc>
      </w:tr>
    </w:tbl>
    <w:p>
      <w:pPr>
        <w:numPr>
          <w:ilvl w:val="1"/>
          <w:numId w:val="4"/>
        </w:numPr>
        <w:spacing w:line="360" w:lineRule="auto"/>
        <w:rPr>
          <w:rFonts w:ascii="宋体" w:hAnsi="宋体" w:cs="仿宋_GB2312"/>
          <w:szCs w:val="21"/>
          <w:highlight w:val="none"/>
        </w:rPr>
      </w:pPr>
      <w:r>
        <w:rPr>
          <w:rFonts w:hint="eastAsia" w:ascii="宋体" w:hAnsi="宋体" w:cs="仿宋_GB2312"/>
          <w:b/>
          <w:szCs w:val="21"/>
          <w:highlight w:val="none"/>
        </w:rPr>
        <w:t>谈判应答文件的澄清或修改</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谈判小组可以用书面形式要求谈判供应商对谈判应答文件含义不明确的内容作必要的澄清或者说明，供应商应以书面形式进行澄清、说明。</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允许谈判供应商在谈判结束之前根据谈判小组提出的内容进行澄清、修改或完善，或对方案进行相应的调整。</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供应商对谈判应答文件进行修改，都应形成文字材料，并经谈判供应商授权人签字认可。</w:t>
      </w:r>
    </w:p>
    <w:p>
      <w:pPr>
        <w:numPr>
          <w:ilvl w:val="1"/>
          <w:numId w:val="4"/>
        </w:numPr>
        <w:spacing w:line="360" w:lineRule="auto"/>
        <w:rPr>
          <w:rFonts w:ascii="宋体" w:hAnsi="宋体" w:cs="仿宋_GB2312"/>
          <w:szCs w:val="21"/>
          <w:highlight w:val="none"/>
        </w:rPr>
      </w:pPr>
      <w:bookmarkStart w:id="144" w:name="_Hlk35577709"/>
      <w:bookmarkStart w:id="145" w:name="_Hlk35577710"/>
      <w:bookmarkStart w:id="146" w:name="_Hlk35577711"/>
      <w:r>
        <w:rPr>
          <w:rFonts w:hint="eastAsia" w:ascii="宋体" w:hAnsi="宋体" w:cs="仿宋_GB2312"/>
          <w:b/>
          <w:szCs w:val="21"/>
          <w:highlight w:val="none"/>
        </w:rPr>
        <w:t>谈判方式及程序</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谈判供应商和谈判小组成员填写谈判登记表，并交验被授权的谈判代表身份证原件。</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谈判主持人宣布谈判规则和谈判纪律。</w:t>
      </w:r>
    </w:p>
    <w:p>
      <w:pPr>
        <w:numPr>
          <w:ilvl w:val="2"/>
          <w:numId w:val="4"/>
        </w:numPr>
        <w:spacing w:line="360" w:lineRule="auto"/>
        <w:rPr>
          <w:rFonts w:ascii="宋体" w:hAnsi="宋体" w:cs="仿宋_GB2312"/>
          <w:color w:val="333333"/>
          <w:kern w:val="0"/>
          <w:szCs w:val="21"/>
          <w:highlight w:val="none"/>
        </w:rPr>
      </w:pPr>
      <w:r>
        <w:rPr>
          <w:rFonts w:hint="eastAsia" w:ascii="宋体" w:hAnsi="宋体" w:cs="仿宋_GB2312"/>
          <w:color w:val="333333"/>
          <w:kern w:val="0"/>
          <w:szCs w:val="21"/>
          <w:highlight w:val="none"/>
        </w:rPr>
        <w:t>谈判小组所有成员与单一供应商分别进行谈判，谈判应不少于三轮。适用竞争性谈判的，谈判小组应当于每一轮谈判前向所有供应商公布各供应商最新的承诺及报价排名，但不得透露每一家供应商的具体报价及技术资料。</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正式谈判。在谈判中，谈判小组将就以下谈判内容跟供应商进行谈判：</w:t>
      </w:r>
    </w:p>
    <w:p>
      <w:pPr>
        <w:numPr>
          <w:ilvl w:val="4"/>
          <w:numId w:val="4"/>
        </w:numPr>
        <w:spacing w:line="360" w:lineRule="auto"/>
        <w:rPr>
          <w:rFonts w:ascii="宋体" w:hAnsi="宋体" w:cs="仿宋_GB2312"/>
          <w:szCs w:val="21"/>
          <w:highlight w:val="none"/>
        </w:rPr>
      </w:pPr>
      <w:r>
        <w:rPr>
          <w:rFonts w:hint="eastAsia" w:ascii="宋体" w:hAnsi="宋体" w:cs="仿宋_GB2312"/>
          <w:szCs w:val="21"/>
          <w:highlight w:val="none"/>
        </w:rPr>
        <w:t>技术方案；</w:t>
      </w:r>
    </w:p>
    <w:p>
      <w:pPr>
        <w:numPr>
          <w:ilvl w:val="4"/>
          <w:numId w:val="4"/>
        </w:numPr>
        <w:spacing w:line="360" w:lineRule="auto"/>
        <w:rPr>
          <w:rFonts w:ascii="宋体" w:hAnsi="宋体" w:cs="仿宋_GB2312"/>
          <w:szCs w:val="21"/>
          <w:highlight w:val="none"/>
        </w:rPr>
      </w:pPr>
      <w:r>
        <w:rPr>
          <w:rFonts w:hint="eastAsia" w:ascii="宋体" w:hAnsi="宋体" w:cs="仿宋_GB2312"/>
          <w:szCs w:val="21"/>
          <w:highlight w:val="none"/>
        </w:rPr>
        <w:t>报价；</w:t>
      </w:r>
    </w:p>
    <w:p>
      <w:pPr>
        <w:numPr>
          <w:ilvl w:val="4"/>
          <w:numId w:val="4"/>
        </w:numPr>
        <w:spacing w:line="360" w:lineRule="auto"/>
        <w:rPr>
          <w:rFonts w:ascii="宋体" w:hAnsi="宋体" w:cs="仿宋_GB2312"/>
          <w:szCs w:val="21"/>
          <w:highlight w:val="none"/>
        </w:rPr>
      </w:pPr>
      <w:r>
        <w:rPr>
          <w:rFonts w:hint="eastAsia" w:ascii="宋体" w:hAnsi="宋体" w:cs="仿宋_GB2312"/>
          <w:szCs w:val="21"/>
          <w:highlight w:val="none"/>
        </w:rPr>
        <w:t>其它相关事项。</w:t>
      </w:r>
    </w:p>
    <w:p>
      <w:pPr>
        <w:numPr>
          <w:ilvl w:val="2"/>
          <w:numId w:val="4"/>
        </w:numPr>
        <w:spacing w:line="360" w:lineRule="auto"/>
        <w:rPr>
          <w:rFonts w:ascii="宋体" w:hAnsi="宋体" w:cs="仿宋_GB2312"/>
          <w:szCs w:val="21"/>
          <w:highlight w:val="none"/>
        </w:rPr>
      </w:pPr>
      <w:r>
        <w:rPr>
          <w:rFonts w:hint="eastAsia" w:ascii="宋体" w:hAnsi="宋体" w:cs="仿宋_GB2312"/>
          <w:color w:val="333333"/>
          <w:kern w:val="0"/>
          <w:szCs w:val="21"/>
          <w:highlight w:val="none"/>
        </w:rPr>
        <w:t>项目的资质条件、评审方法及预算金额在谈判过程中不得变更，有其他实质性变更的，谈判小组应当书面告知所有参与谈判的供应商。</w:t>
      </w:r>
    </w:p>
    <w:p>
      <w:pPr>
        <w:numPr>
          <w:ilvl w:val="2"/>
          <w:numId w:val="4"/>
        </w:numPr>
        <w:spacing w:line="360" w:lineRule="auto"/>
        <w:rPr>
          <w:rFonts w:ascii="宋体" w:hAnsi="宋体" w:cs="仿宋_GB2312"/>
          <w:szCs w:val="21"/>
          <w:highlight w:val="none"/>
        </w:rPr>
      </w:pPr>
      <w:r>
        <w:rPr>
          <w:rFonts w:hint="eastAsia" w:ascii="宋体" w:hAnsi="宋体" w:cs="仿宋_GB2312"/>
          <w:b/>
          <w:bCs/>
          <w:szCs w:val="21"/>
          <w:highlight w:val="none"/>
        </w:rPr>
        <w:t>供应商应在规定的时间内提出最后更改及书面承诺。</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谈判结束后，谈判小组根据供应商提供的谈判应答文件、谈判过程中产生的相关资料，对供应商谈判应答文件进行评估与比较，提出书面评审意见。</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谈判小组将对谈判过程进行记录，以存档备查。</w:t>
      </w:r>
    </w:p>
    <w:p>
      <w:pPr>
        <w:numPr>
          <w:ilvl w:val="0"/>
          <w:numId w:val="4"/>
        </w:numPr>
        <w:spacing w:line="360" w:lineRule="auto"/>
        <w:outlineLvl w:val="1"/>
        <w:rPr>
          <w:rFonts w:ascii="宋体" w:hAnsi="宋体" w:cs="仿宋_GB2312"/>
          <w:b/>
          <w:kern w:val="44"/>
          <w:szCs w:val="21"/>
          <w:highlight w:val="none"/>
        </w:rPr>
      </w:pPr>
      <w:bookmarkStart w:id="147" w:name="_Toc12698"/>
      <w:bookmarkStart w:id="148" w:name="_Toc30224"/>
      <w:bookmarkStart w:id="149" w:name="_Toc29666"/>
      <w:bookmarkStart w:id="150" w:name="_Toc19530"/>
      <w:bookmarkStart w:id="151" w:name="_Toc32143"/>
      <w:bookmarkStart w:id="152" w:name="_Toc159852616"/>
      <w:r>
        <w:rPr>
          <w:rFonts w:hint="eastAsia" w:ascii="宋体" w:hAnsi="宋体" w:cs="仿宋_GB2312"/>
          <w:b/>
          <w:kern w:val="44"/>
          <w:szCs w:val="21"/>
          <w:highlight w:val="none"/>
        </w:rPr>
        <w:t>确定成交供应商</w:t>
      </w:r>
      <w:bookmarkEnd w:id="147"/>
      <w:bookmarkEnd w:id="148"/>
      <w:bookmarkEnd w:id="149"/>
      <w:bookmarkEnd w:id="150"/>
      <w:bookmarkEnd w:id="151"/>
      <w:bookmarkEnd w:id="152"/>
    </w:p>
    <w:p>
      <w:pPr>
        <w:numPr>
          <w:ilvl w:val="1"/>
          <w:numId w:val="4"/>
        </w:numPr>
        <w:spacing w:line="360" w:lineRule="auto"/>
        <w:rPr>
          <w:rFonts w:ascii="宋体" w:hAnsi="宋体" w:cs="仿宋_GB2312"/>
          <w:szCs w:val="21"/>
          <w:highlight w:val="none"/>
        </w:rPr>
      </w:pPr>
      <w:r>
        <w:rPr>
          <w:rFonts w:hint="eastAsia" w:ascii="宋体" w:hAnsi="宋体" w:cs="仿宋_GB2312"/>
          <w:szCs w:val="21"/>
          <w:highlight w:val="none"/>
        </w:rPr>
        <w:t>投标无效</w:t>
      </w:r>
    </w:p>
    <w:p>
      <w:pPr>
        <w:numPr>
          <w:ilvl w:val="2"/>
          <w:numId w:val="4"/>
        </w:numPr>
        <w:spacing w:line="360" w:lineRule="auto"/>
        <w:rPr>
          <w:rFonts w:ascii="宋体" w:hAnsi="宋体" w:cs="仿宋_GB2312"/>
          <w:szCs w:val="21"/>
          <w:highlight w:val="none"/>
        </w:rPr>
      </w:pPr>
      <w:r>
        <w:rPr>
          <w:rFonts w:hint="eastAsia" w:ascii="宋体" w:hAnsi="宋体" w:cs="仿宋_GB2312"/>
          <w:b/>
          <w:bCs/>
          <w:szCs w:val="21"/>
          <w:highlight w:val="none"/>
        </w:rPr>
        <w:t>符合性检查（有下列情形之一的，该供应商的谈判作投标无效处理）：</w:t>
      </w:r>
      <w:r>
        <w:rPr>
          <w:rFonts w:hint="eastAsia" w:ascii="宋体" w:hAnsi="宋体" w:cs="仿宋_GB2312"/>
          <w:szCs w:val="21"/>
          <w:highlight w:val="none"/>
        </w:rPr>
        <w:t xml:space="preserve"> </w:t>
      </w:r>
    </w:p>
    <w:tbl>
      <w:tblPr>
        <w:tblStyle w:val="43"/>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审查内容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0"/>
                <w:numId w:val="5"/>
              </w:numPr>
              <w:spacing w:line="360" w:lineRule="auto"/>
              <w:ind w:left="0" w:firstLine="0" w:firstLineChars="0"/>
              <w:rPr>
                <w:rFonts w:ascii="宋体" w:hAnsi="宋体" w:cs="仿宋_GB2312"/>
                <w:b/>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highlight w:val="none"/>
              </w:rPr>
            </w:pPr>
            <w:r>
              <w:rPr>
                <w:rFonts w:hint="eastAsia" w:ascii="宋体" w:hAnsi="宋体" w:cs="仿宋_GB2312"/>
                <w:b/>
                <w:szCs w:val="21"/>
                <w:highlight w:val="none"/>
              </w:rPr>
              <w:t>投标文件的有效性、完整性，包括但不限于：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未按招标文件所提供的样式填写投标函，或未按招标文件对投标文件组成的要求提供投标文件的（投标文件组成不完整或投标有效期不足）；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投标文件无法定代表人或其授权代表签字，或签字人无法定代表人有效授权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签字盖章不符合招标文件要求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0"/>
                <w:numId w:val="5"/>
              </w:numPr>
              <w:spacing w:line="360" w:lineRule="auto"/>
              <w:ind w:left="0" w:firstLine="0" w:firstLineChars="0"/>
              <w:rPr>
                <w:rFonts w:ascii="宋体" w:hAnsi="宋体" w:cs="仿宋_GB2312"/>
                <w:b/>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highlight w:val="none"/>
              </w:rPr>
            </w:pPr>
            <w:r>
              <w:rPr>
                <w:rFonts w:hint="eastAsia" w:ascii="宋体" w:hAnsi="宋体" w:cs="仿宋_GB2312"/>
                <w:b/>
                <w:szCs w:val="21"/>
                <w:highlight w:val="none"/>
              </w:rPr>
              <w:t>技术响应，包括但不限于：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投标文件不满足招标文件中加注星号（★）的主要参数要求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所投产品、工程、服务在质量、技术、方案等方面没有实质性满足招标文件要求（是否实质性满足由评标委员会评判）；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投标文件技术响应与事实不符或虚假投标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0"/>
                <w:numId w:val="5"/>
              </w:numPr>
              <w:spacing w:line="360" w:lineRule="auto"/>
              <w:ind w:left="0" w:firstLine="0" w:firstLineChars="0"/>
              <w:rPr>
                <w:rFonts w:ascii="宋体" w:hAnsi="宋体" w:cs="仿宋_GB2312"/>
                <w:b/>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highlight w:val="none"/>
              </w:rPr>
            </w:pPr>
            <w:r>
              <w:rPr>
                <w:rFonts w:hint="eastAsia" w:ascii="宋体" w:hAnsi="宋体" w:cs="仿宋_GB2312"/>
                <w:b/>
                <w:szCs w:val="21"/>
                <w:highlight w:val="none"/>
              </w:rPr>
              <w:t>商务响应，包括但不限于：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招标文件加注星号（★）的商务要求负偏离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投标文件附有采购人不能接受的条件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投标人未按照招标文件要求方式提交投标保证金，投标保证金投标有效期不符合招标文件要求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0"/>
                <w:numId w:val="5"/>
              </w:numPr>
              <w:spacing w:line="360" w:lineRule="auto"/>
              <w:ind w:left="0" w:firstLine="0" w:firstLineChars="0"/>
              <w:rPr>
                <w:rFonts w:ascii="宋体" w:hAnsi="宋体" w:cs="仿宋_GB2312"/>
                <w:b/>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highlight w:val="none"/>
              </w:rPr>
            </w:pPr>
            <w:r>
              <w:rPr>
                <w:rFonts w:hint="eastAsia" w:ascii="宋体" w:hAnsi="宋体" w:cs="仿宋_GB2312"/>
                <w:b/>
                <w:szCs w:val="21"/>
                <w:highlight w:val="none"/>
              </w:rPr>
              <w:t>投标报价，包括但不限于：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投标报价或分项报价超出预算控制金额上限，或超过招标文件规定的最高投标限价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投标报价有严重缺漏项目或对招标文件规定的采购清单项目及数量进行修改；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招标文件未规定允许有替代方案时，提供两套以上的投标方案；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报价明显低于其他通过符合性审查投标人的报价，有可能影响产品质量或者不能诚信履约，投标人不能证明其报价合理性；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0"/>
                <w:numId w:val="5"/>
              </w:numPr>
              <w:spacing w:line="360" w:lineRule="auto"/>
              <w:ind w:left="0" w:firstLine="0" w:firstLineChars="0"/>
              <w:rPr>
                <w:rFonts w:ascii="宋体" w:hAnsi="宋体" w:cs="仿宋_GB2312"/>
                <w:b/>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highlight w:val="none"/>
              </w:rPr>
            </w:pPr>
            <w:r>
              <w:rPr>
                <w:rFonts w:hint="eastAsia" w:ascii="宋体" w:hAnsi="宋体" w:cs="仿宋_GB2312"/>
                <w:b/>
                <w:szCs w:val="21"/>
                <w:highlight w:val="none"/>
              </w:rPr>
              <w:t>违规行为，包括但不限于：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以他人的名义投标、串通投标、以行贿手段谋取中标或者以其他弄虚作假方式投标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1"/>
                <w:numId w:val="5"/>
              </w:numPr>
              <w:spacing w:line="360" w:lineRule="auto"/>
              <w:ind w:left="0" w:firstLine="0" w:firstLineChars="0"/>
              <w:rPr>
                <w:rFonts w:ascii="宋体" w:hAnsi="宋体" w:cs="仿宋_GB2312"/>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Cs w:val="21"/>
                <w:highlight w:val="none"/>
              </w:rPr>
            </w:pPr>
            <w:r>
              <w:rPr>
                <w:rFonts w:hint="eastAsia" w:ascii="宋体" w:hAnsi="宋体" w:cs="仿宋_GB2312"/>
                <w:szCs w:val="21"/>
                <w:highlight w:val="none"/>
              </w:rPr>
              <w:t>扰乱开标、评标秩序，干扰招标工作正常进行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82"/>
              <w:numPr>
                <w:ilvl w:val="0"/>
                <w:numId w:val="5"/>
              </w:numPr>
              <w:spacing w:line="360" w:lineRule="auto"/>
              <w:ind w:left="0" w:firstLine="0" w:firstLineChars="0"/>
              <w:rPr>
                <w:rFonts w:ascii="宋体" w:hAnsi="宋体" w:cs="仿宋_GB2312"/>
                <w:b/>
                <w:szCs w:val="21"/>
                <w:highlight w:val="none"/>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szCs w:val="21"/>
                <w:highlight w:val="none"/>
              </w:rPr>
            </w:pPr>
            <w:r>
              <w:rPr>
                <w:rFonts w:hint="eastAsia" w:ascii="宋体" w:hAnsi="宋体" w:cs="仿宋_GB2312"/>
                <w:b/>
                <w:szCs w:val="21"/>
                <w:highlight w:val="none"/>
              </w:rPr>
              <w:t>法律法规及招标文件规定的其它情形。</w:t>
            </w:r>
          </w:p>
        </w:tc>
      </w:tr>
      <w:bookmarkEnd w:id="144"/>
      <w:bookmarkEnd w:id="145"/>
      <w:bookmarkEnd w:id="146"/>
    </w:tbl>
    <w:p>
      <w:pPr>
        <w:widowControl/>
        <w:autoSpaceDE w:val="0"/>
        <w:autoSpaceDN w:val="0"/>
        <w:spacing w:line="360" w:lineRule="auto"/>
        <w:ind w:right="893"/>
        <w:textAlignment w:val="bottom"/>
        <w:rPr>
          <w:rFonts w:ascii="宋体" w:hAnsi="宋体" w:cs="仿宋_GB2312"/>
          <w:szCs w:val="21"/>
          <w:highlight w:val="none"/>
        </w:rPr>
      </w:pPr>
    </w:p>
    <w:p>
      <w:pPr>
        <w:numPr>
          <w:ilvl w:val="1"/>
          <w:numId w:val="4"/>
        </w:numPr>
        <w:spacing w:line="360" w:lineRule="auto"/>
        <w:rPr>
          <w:rFonts w:ascii="宋体" w:hAnsi="宋体" w:cs="仿宋_GB2312"/>
          <w:szCs w:val="21"/>
          <w:highlight w:val="none"/>
        </w:rPr>
      </w:pPr>
      <w:r>
        <w:rPr>
          <w:rFonts w:hint="eastAsia" w:ascii="宋体" w:hAnsi="宋体" w:cs="仿宋_GB2312"/>
          <w:szCs w:val="21"/>
          <w:highlight w:val="none"/>
        </w:rPr>
        <w:t>成交</w:t>
      </w:r>
    </w:p>
    <w:p>
      <w:pPr>
        <w:numPr>
          <w:ilvl w:val="2"/>
          <w:numId w:val="4"/>
        </w:numPr>
        <w:spacing w:line="360" w:lineRule="auto"/>
        <w:rPr>
          <w:rFonts w:ascii="宋体" w:hAnsi="宋体" w:cs="仿宋_GB2312"/>
          <w:szCs w:val="21"/>
          <w:highlight w:val="none"/>
        </w:rPr>
      </w:pPr>
      <w:r>
        <w:rPr>
          <w:rFonts w:hint="eastAsia" w:ascii="宋体" w:hAnsi="宋体" w:cs="仿宋_GB2312"/>
          <w:szCs w:val="21"/>
          <w:highlight w:val="none"/>
        </w:rPr>
        <w:t>评审原则及方法：</w:t>
      </w:r>
    </w:p>
    <w:p>
      <w:pPr>
        <w:tabs>
          <w:tab w:val="left" w:pos="567"/>
        </w:tabs>
        <w:spacing w:line="360" w:lineRule="auto"/>
        <w:ind w:firstLine="420" w:firstLineChars="200"/>
        <w:rPr>
          <w:rFonts w:ascii="宋体" w:hAnsi="宋体" w:cs="仿宋_GB2312"/>
          <w:bCs/>
          <w:szCs w:val="21"/>
          <w:highlight w:val="none"/>
        </w:rPr>
      </w:pPr>
      <w:r>
        <w:rPr>
          <w:rFonts w:hint="eastAsia" w:ascii="宋体" w:hAnsi="宋体" w:cs="仿宋_GB2312"/>
          <w:szCs w:val="21"/>
          <w:highlight w:val="none"/>
        </w:rPr>
        <w:t>谈判小组依据本须知对谈判应答文件进行评审和比较，综合各家供应商最终的方案、服务和投资等谈判结果进行评审。</w:t>
      </w:r>
    </w:p>
    <w:p>
      <w:pPr>
        <w:numPr>
          <w:ilvl w:val="2"/>
          <w:numId w:val="4"/>
        </w:numPr>
        <w:spacing w:line="360" w:lineRule="auto"/>
        <w:rPr>
          <w:rFonts w:ascii="宋体" w:hAnsi="宋体" w:cs="仿宋_GB2312"/>
          <w:bCs/>
          <w:szCs w:val="21"/>
          <w:highlight w:val="none"/>
        </w:rPr>
      </w:pPr>
      <w:r>
        <w:rPr>
          <w:rFonts w:hint="eastAsia" w:ascii="宋体" w:hAnsi="宋体" w:cs="仿宋_GB2312"/>
          <w:bCs/>
          <w:szCs w:val="21"/>
          <w:highlight w:val="none"/>
        </w:rPr>
        <w:t>评审方法：</w:t>
      </w:r>
    </w:p>
    <w:p>
      <w:pPr>
        <w:numPr>
          <w:ilvl w:val="3"/>
          <w:numId w:val="4"/>
        </w:numPr>
        <w:tabs>
          <w:tab w:val="left" w:pos="567"/>
          <w:tab w:val="clear" w:pos="420"/>
        </w:tabs>
        <w:spacing w:line="360" w:lineRule="auto"/>
        <w:rPr>
          <w:rFonts w:ascii="宋体" w:hAnsi="宋体" w:cs="仿宋_GB2312"/>
          <w:bCs/>
          <w:szCs w:val="21"/>
          <w:highlight w:val="none"/>
        </w:rPr>
      </w:pPr>
      <w:r>
        <w:rPr>
          <w:rFonts w:hint="eastAsia" w:ascii="宋体" w:hAnsi="宋体" w:cs="仿宋_GB2312"/>
          <w:bCs/>
          <w:szCs w:val="21"/>
          <w:highlight w:val="none"/>
        </w:rPr>
        <w:t>综合评分法：综合评分法，是指在最大限度地满足招标文件实质性要求前提下，评审总得分由高到低排名并依据招标文件中规定的数量或者比例推荐候选中标供应商的评审方法。</w:t>
      </w:r>
    </w:p>
    <w:p>
      <w:pPr>
        <w:numPr>
          <w:ilvl w:val="3"/>
          <w:numId w:val="4"/>
        </w:numPr>
        <w:tabs>
          <w:tab w:val="left" w:pos="567"/>
          <w:tab w:val="clear" w:pos="420"/>
        </w:tabs>
        <w:spacing w:line="360" w:lineRule="auto"/>
        <w:rPr>
          <w:rFonts w:ascii="宋体" w:hAnsi="宋体" w:cs="仿宋_GB2312"/>
          <w:bCs/>
          <w:szCs w:val="21"/>
          <w:highlight w:val="none"/>
        </w:rPr>
      </w:pPr>
      <w:r>
        <w:rPr>
          <w:rFonts w:hint="eastAsia" w:ascii="宋体" w:hAnsi="宋体" w:cs="仿宋_GB2312"/>
          <w:bCs/>
          <w:szCs w:val="21"/>
          <w:highlight w:val="none"/>
        </w:rPr>
        <w:t xml:space="preserve">最低价法：完全满足谈判文件实质性要求前提下，按照报价由低到高的顺序，依据谈判文件中规定的数量或者比例推荐成交供应商。 </w:t>
      </w:r>
    </w:p>
    <w:p>
      <w:pPr>
        <w:numPr>
          <w:ilvl w:val="3"/>
          <w:numId w:val="4"/>
        </w:numPr>
        <w:tabs>
          <w:tab w:val="left" w:pos="567"/>
          <w:tab w:val="clear" w:pos="420"/>
        </w:tabs>
        <w:spacing w:line="360" w:lineRule="auto"/>
        <w:rPr>
          <w:rFonts w:ascii="宋体" w:hAnsi="宋体" w:cs="仿宋_GB2312"/>
          <w:bCs/>
          <w:szCs w:val="21"/>
          <w:highlight w:val="none"/>
        </w:rPr>
      </w:pPr>
      <w:r>
        <w:rPr>
          <w:rFonts w:hint="eastAsia" w:ascii="宋体" w:hAnsi="宋体" w:cs="仿宋_GB2312"/>
          <w:bCs/>
          <w:szCs w:val="21"/>
          <w:highlight w:val="none"/>
        </w:rPr>
        <w:t>法律、法规规定的其他评审方法。</w:t>
      </w:r>
    </w:p>
    <w:p>
      <w:pPr>
        <w:numPr>
          <w:ilvl w:val="2"/>
          <w:numId w:val="4"/>
        </w:numPr>
        <w:spacing w:line="360" w:lineRule="auto"/>
        <w:rPr>
          <w:rFonts w:ascii="宋体" w:hAnsi="宋体" w:cs="仿宋_GB2312"/>
          <w:szCs w:val="21"/>
          <w:highlight w:val="none"/>
        </w:rPr>
      </w:pPr>
      <w:r>
        <w:rPr>
          <w:rFonts w:hint="eastAsia" w:ascii="宋体" w:hAnsi="宋体" w:cs="仿宋_GB2312"/>
          <w:bCs/>
          <w:szCs w:val="21"/>
          <w:highlight w:val="none"/>
        </w:rPr>
        <w:t>本项目采用的评审方法为：最低价法</w:t>
      </w:r>
    </w:p>
    <w:p>
      <w:pPr>
        <w:numPr>
          <w:ilvl w:val="3"/>
          <w:numId w:val="4"/>
        </w:numPr>
        <w:tabs>
          <w:tab w:val="left" w:pos="567"/>
          <w:tab w:val="clear" w:pos="420"/>
        </w:tabs>
        <w:spacing w:line="360" w:lineRule="auto"/>
        <w:rPr>
          <w:rFonts w:ascii="宋体" w:hAnsi="宋体" w:cs="仿宋_GB2312"/>
          <w:bCs/>
          <w:szCs w:val="21"/>
          <w:highlight w:val="none"/>
        </w:rPr>
      </w:pPr>
      <w:r>
        <w:rPr>
          <w:rFonts w:hint="eastAsia" w:ascii="宋体" w:hAnsi="宋体" w:cs="仿宋_GB2312"/>
          <w:bCs/>
          <w:szCs w:val="21"/>
          <w:highlight w:val="none"/>
        </w:rPr>
        <w:t>评审小组：谈判组人数由三人（含）以上单数组成。</w:t>
      </w:r>
    </w:p>
    <w:p>
      <w:pPr>
        <w:numPr>
          <w:ilvl w:val="3"/>
          <w:numId w:val="4"/>
        </w:numPr>
        <w:tabs>
          <w:tab w:val="left" w:pos="567"/>
          <w:tab w:val="clear" w:pos="420"/>
        </w:tabs>
        <w:spacing w:line="360" w:lineRule="auto"/>
        <w:rPr>
          <w:rFonts w:ascii="宋体" w:hAnsi="宋体" w:cs="仿宋_GB2312"/>
          <w:bCs/>
          <w:szCs w:val="21"/>
          <w:highlight w:val="none"/>
        </w:rPr>
      </w:pPr>
      <w:r>
        <w:rPr>
          <w:rFonts w:hint="eastAsia" w:ascii="宋体" w:hAnsi="宋体" w:cs="仿宋_GB2312"/>
          <w:bCs/>
          <w:szCs w:val="21"/>
          <w:highlight w:val="none"/>
        </w:rPr>
        <w:t>评审程序：</w:t>
      </w:r>
    </w:p>
    <w:p>
      <w:pPr>
        <w:pStyle w:val="15"/>
        <w:tabs>
          <w:tab w:val="left" w:pos="562"/>
          <w:tab w:val="left" w:pos="3372"/>
          <w:tab w:val="left" w:pos="3653"/>
        </w:tabs>
        <w:spacing w:line="360" w:lineRule="auto"/>
        <w:ind w:firstLine="630" w:firstLineChars="300"/>
        <w:rPr>
          <w:rFonts w:ascii="宋体" w:hAnsi="宋体" w:cs="仿宋_GB2312"/>
          <w:szCs w:val="21"/>
          <w:highlight w:val="none"/>
        </w:rPr>
      </w:pPr>
      <w:r>
        <w:rPr>
          <w:rFonts w:hint="eastAsia" w:ascii="宋体" w:hAnsi="宋体" w:cs="仿宋_GB2312"/>
          <w:bCs/>
          <w:szCs w:val="21"/>
          <w:highlight w:val="none"/>
        </w:rPr>
        <w:t xml:space="preserve">24.3.1 </w:t>
      </w:r>
      <w:r>
        <w:rPr>
          <w:rFonts w:hint="eastAsia" w:ascii="宋体" w:hAnsi="宋体" w:cs="仿宋_GB2312"/>
          <w:szCs w:val="21"/>
          <w:highlight w:val="none"/>
        </w:rPr>
        <w:t>谈判开启。评审小组根据供应商签到的先后顺序确定谈判顺序，集中与有效竞标商逐一与之进行谈判为一轮次，共三轮。</w:t>
      </w:r>
    </w:p>
    <w:p>
      <w:pPr>
        <w:pStyle w:val="15"/>
        <w:tabs>
          <w:tab w:val="left" w:pos="562"/>
          <w:tab w:val="left" w:pos="3372"/>
          <w:tab w:val="left" w:pos="3653"/>
        </w:tabs>
        <w:spacing w:line="360" w:lineRule="auto"/>
        <w:ind w:firstLine="630" w:firstLineChars="300"/>
        <w:rPr>
          <w:rFonts w:ascii="宋体" w:hAnsi="宋体" w:cs="仿宋_GB2312"/>
          <w:szCs w:val="21"/>
          <w:highlight w:val="none"/>
        </w:rPr>
      </w:pPr>
      <w:r>
        <w:rPr>
          <w:rFonts w:hint="eastAsia" w:ascii="宋体" w:hAnsi="宋体" w:cs="仿宋_GB2312"/>
          <w:bCs/>
          <w:szCs w:val="21"/>
          <w:highlight w:val="none"/>
        </w:rPr>
        <w:t xml:space="preserve">24.3.2 </w:t>
      </w:r>
      <w:r>
        <w:rPr>
          <w:rFonts w:hint="eastAsia" w:ascii="宋体" w:hAnsi="宋体" w:cs="仿宋_GB2312"/>
          <w:szCs w:val="21"/>
          <w:highlight w:val="none"/>
        </w:rPr>
        <w:t>实质性响应审查。评审小组依据竞争性谈判采购文件的规定，在每一轮谈判前，评审小组应向所有供应商公布各供应商的最新承诺及报价排名，但不得透露具体报价及技术资料；谈判供应商应当对谈判文件作出有效性、完整性的实质性响应，未作出实质性响应的，不进入下一轮谈判。</w:t>
      </w:r>
    </w:p>
    <w:p>
      <w:pPr>
        <w:pStyle w:val="15"/>
        <w:tabs>
          <w:tab w:val="left" w:pos="562"/>
          <w:tab w:val="left" w:pos="3372"/>
          <w:tab w:val="left" w:pos="3653"/>
        </w:tabs>
        <w:spacing w:line="360" w:lineRule="auto"/>
        <w:ind w:firstLine="630" w:firstLineChars="300"/>
        <w:rPr>
          <w:rFonts w:ascii="宋体" w:hAnsi="宋体" w:cs="仿宋_GB2312"/>
          <w:szCs w:val="21"/>
          <w:highlight w:val="none"/>
        </w:rPr>
      </w:pPr>
      <w:r>
        <w:rPr>
          <w:rFonts w:hint="eastAsia" w:ascii="宋体" w:hAnsi="宋体" w:cs="仿宋_GB2312"/>
          <w:bCs/>
          <w:szCs w:val="21"/>
          <w:highlight w:val="none"/>
        </w:rPr>
        <w:t xml:space="preserve">24.3.3 </w:t>
      </w:r>
      <w:r>
        <w:rPr>
          <w:rFonts w:hint="eastAsia" w:ascii="宋体" w:hAnsi="宋体" w:cs="仿宋_GB2312"/>
          <w:szCs w:val="21"/>
          <w:highlight w:val="none"/>
        </w:rPr>
        <w:t>确定成交供应商。评审小组根据在三轮报价谈判结束后，符合采购需求且报价最低的原则确定成交供应商；由谈判小组结合所有原始谈判记录和供应商最终报价，形成谈判结论并确定候选供应商。</w:t>
      </w:r>
    </w:p>
    <w:p>
      <w:pPr>
        <w:pStyle w:val="15"/>
        <w:tabs>
          <w:tab w:val="left" w:pos="562"/>
          <w:tab w:val="left" w:pos="3372"/>
          <w:tab w:val="left" w:pos="3653"/>
        </w:tabs>
        <w:spacing w:line="360" w:lineRule="auto"/>
        <w:ind w:firstLine="630" w:firstLineChars="300"/>
        <w:rPr>
          <w:rFonts w:ascii="宋体" w:hAnsi="宋体" w:cs="仿宋_GB2312"/>
          <w:szCs w:val="21"/>
          <w:highlight w:val="none"/>
        </w:rPr>
      </w:pPr>
      <w:r>
        <w:rPr>
          <w:rFonts w:hint="eastAsia" w:ascii="宋体" w:hAnsi="宋体" w:cs="仿宋_GB2312"/>
          <w:bCs/>
          <w:szCs w:val="21"/>
          <w:highlight w:val="none"/>
        </w:rPr>
        <w:t xml:space="preserve">24.3.4 </w:t>
      </w:r>
      <w:r>
        <w:rPr>
          <w:rFonts w:hint="eastAsia" w:ascii="宋体" w:hAnsi="宋体" w:cs="仿宋_GB2312"/>
          <w:szCs w:val="21"/>
          <w:highlight w:val="none"/>
        </w:rPr>
        <w:t>参与竞争性谈判的任何一方在未征得另一方同意的情况下，不得向第三方透露与询价有关的一切技术资料、价格或其他信息。</w:t>
      </w:r>
    </w:p>
    <w:p>
      <w:pPr>
        <w:numPr>
          <w:ilvl w:val="2"/>
          <w:numId w:val="4"/>
        </w:numPr>
        <w:tabs>
          <w:tab w:val="left" w:pos="0"/>
          <w:tab w:val="clear" w:pos="567"/>
        </w:tabs>
        <w:spacing w:line="360" w:lineRule="auto"/>
        <w:rPr>
          <w:rFonts w:ascii="宋体" w:hAnsi="宋体" w:cs="仿宋_GB2312"/>
          <w:bCs/>
          <w:szCs w:val="21"/>
          <w:highlight w:val="none"/>
        </w:rPr>
      </w:pPr>
      <w:r>
        <w:rPr>
          <w:rFonts w:hint="eastAsia" w:ascii="宋体" w:hAnsi="宋体" w:cs="仿宋_GB2312"/>
          <w:bCs/>
          <w:szCs w:val="21"/>
          <w:highlight w:val="none"/>
        </w:rPr>
        <w:t>违约处理：谈判供应商被推荐为成交供应商后，不得放弃成交资格；书面放弃或以实际行动放弃成交资格或其行为导致项目无法按照法定程序正常开展（不可抗力除外），则视为该供应商在有效期内撤回其应答，将按相关法律法规处理并上报政府采购主管部门。</w:t>
      </w:r>
    </w:p>
    <w:p>
      <w:pPr>
        <w:numPr>
          <w:ilvl w:val="1"/>
          <w:numId w:val="4"/>
        </w:numPr>
        <w:spacing w:line="360" w:lineRule="auto"/>
        <w:rPr>
          <w:rFonts w:ascii="宋体" w:hAnsi="宋体" w:cs="仿宋_GB2312"/>
          <w:b/>
          <w:szCs w:val="21"/>
          <w:highlight w:val="none"/>
        </w:rPr>
      </w:pPr>
      <w:r>
        <w:rPr>
          <w:rFonts w:hint="eastAsia" w:ascii="宋体" w:hAnsi="宋体" w:cs="仿宋_GB2312"/>
          <w:b/>
          <w:szCs w:val="21"/>
          <w:highlight w:val="none"/>
        </w:rPr>
        <w:t>谈判结果公示</w:t>
      </w:r>
    </w:p>
    <w:p>
      <w:pPr>
        <w:numPr>
          <w:ilvl w:val="2"/>
          <w:numId w:val="4"/>
        </w:numPr>
        <w:spacing w:line="360" w:lineRule="auto"/>
        <w:rPr>
          <w:rFonts w:ascii="宋体" w:hAnsi="宋体" w:cs="仿宋_GB2312"/>
          <w:bCs/>
          <w:szCs w:val="21"/>
          <w:highlight w:val="none"/>
        </w:rPr>
      </w:pPr>
      <w:r>
        <w:rPr>
          <w:rFonts w:hint="eastAsia" w:ascii="宋体" w:hAnsi="宋体" w:cs="仿宋_GB2312"/>
          <w:szCs w:val="21"/>
          <w:highlight w:val="none"/>
        </w:rPr>
        <w:t>为体现“公开、公平、公正”的原则，谈判结束后，将在“深圳市第一职业技术学校官网http://www.sz1z.net.cn/上发布成交结果公告。供应商如对谈判结果有异议，请于公示期内，以书面形式向采购人反映。若在公示期内未提出异议，则视为认同该谈判结果。</w:t>
      </w:r>
    </w:p>
    <w:p>
      <w:pPr>
        <w:numPr>
          <w:ilvl w:val="0"/>
          <w:numId w:val="4"/>
        </w:numPr>
        <w:spacing w:line="360" w:lineRule="auto"/>
        <w:outlineLvl w:val="1"/>
        <w:rPr>
          <w:rFonts w:ascii="宋体" w:hAnsi="宋体" w:cs="仿宋_GB2312"/>
          <w:b/>
          <w:kern w:val="44"/>
          <w:szCs w:val="21"/>
          <w:highlight w:val="none"/>
        </w:rPr>
      </w:pPr>
      <w:bookmarkStart w:id="153" w:name="_Toc29564"/>
      <w:bookmarkStart w:id="154" w:name="_Toc27515"/>
      <w:bookmarkStart w:id="155" w:name="_Toc32280"/>
      <w:bookmarkStart w:id="156" w:name="_Toc7708"/>
      <w:bookmarkStart w:id="157" w:name="_Toc13192"/>
      <w:bookmarkStart w:id="158" w:name="_Toc159852617"/>
      <w:bookmarkStart w:id="159" w:name="_Toc26093"/>
      <w:r>
        <w:rPr>
          <w:rFonts w:hint="eastAsia" w:ascii="宋体" w:hAnsi="宋体" w:cs="仿宋_GB2312"/>
          <w:b/>
          <w:kern w:val="44"/>
          <w:szCs w:val="21"/>
          <w:highlight w:val="none"/>
        </w:rPr>
        <w:t>授予合同</w:t>
      </w:r>
      <w:bookmarkEnd w:id="153"/>
      <w:bookmarkEnd w:id="154"/>
      <w:bookmarkEnd w:id="155"/>
      <w:bookmarkEnd w:id="156"/>
      <w:bookmarkEnd w:id="157"/>
      <w:bookmarkEnd w:id="158"/>
      <w:bookmarkEnd w:id="159"/>
    </w:p>
    <w:p>
      <w:pPr>
        <w:numPr>
          <w:ilvl w:val="1"/>
          <w:numId w:val="4"/>
        </w:numPr>
        <w:spacing w:line="360" w:lineRule="auto"/>
        <w:rPr>
          <w:rFonts w:ascii="宋体" w:hAnsi="宋体" w:cs="仿宋_GB2312"/>
          <w:szCs w:val="21"/>
          <w:highlight w:val="none"/>
        </w:rPr>
      </w:pPr>
      <w:bookmarkStart w:id="160" w:name="_Hlk35578044"/>
      <w:bookmarkStart w:id="161" w:name="_Hlk35578045"/>
      <w:bookmarkStart w:id="162" w:name="_Hlk35578046"/>
      <w:r>
        <w:rPr>
          <w:rFonts w:hint="eastAsia" w:ascii="宋体" w:hAnsi="宋体" w:cs="仿宋_GB2312"/>
          <w:szCs w:val="21"/>
          <w:highlight w:val="none"/>
        </w:rPr>
        <w:t>授予合同的准则</w:t>
      </w:r>
      <w:bookmarkEnd w:id="160"/>
      <w:bookmarkEnd w:id="161"/>
      <w:bookmarkEnd w:id="162"/>
    </w:p>
    <w:p>
      <w:pPr>
        <w:numPr>
          <w:ilvl w:val="2"/>
          <w:numId w:val="4"/>
        </w:numPr>
        <w:tabs>
          <w:tab w:val="left" w:pos="540"/>
        </w:tabs>
        <w:autoSpaceDE w:val="0"/>
        <w:autoSpaceDN w:val="0"/>
        <w:spacing w:line="360" w:lineRule="auto"/>
        <w:ind w:right="51"/>
        <w:textAlignment w:val="bottom"/>
        <w:rPr>
          <w:rFonts w:ascii="宋体" w:hAnsi="宋体" w:cs="仿宋_GB2312"/>
          <w:szCs w:val="21"/>
          <w:highlight w:val="none"/>
        </w:rPr>
      </w:pPr>
      <w:r>
        <w:rPr>
          <w:rFonts w:hint="eastAsia" w:ascii="宋体" w:hAnsi="宋体" w:cs="仿宋_GB2312"/>
          <w:szCs w:val="21"/>
          <w:highlight w:val="none"/>
        </w:rPr>
        <w:t>本项目的合同将授予所确定的成交供应商。</w:t>
      </w:r>
      <w:bookmarkStart w:id="163" w:name="_Hlk35578317"/>
      <w:bookmarkStart w:id="164" w:name="_Hlk35578318"/>
      <w:bookmarkStart w:id="165" w:name="_Hlk35578316"/>
    </w:p>
    <w:bookmarkEnd w:id="163"/>
    <w:bookmarkEnd w:id="164"/>
    <w:bookmarkEnd w:id="165"/>
    <w:p>
      <w:pPr>
        <w:numPr>
          <w:ilvl w:val="1"/>
          <w:numId w:val="4"/>
        </w:numPr>
        <w:spacing w:line="360" w:lineRule="auto"/>
        <w:rPr>
          <w:rFonts w:ascii="宋体" w:hAnsi="宋体" w:cs="仿宋_GB2312"/>
          <w:szCs w:val="21"/>
          <w:highlight w:val="none"/>
        </w:rPr>
      </w:pPr>
      <w:bookmarkStart w:id="166" w:name="_Hlk35578300"/>
      <w:bookmarkStart w:id="167" w:name="_Hlk35578302"/>
      <w:bookmarkStart w:id="168" w:name="_Hlk35578301"/>
      <w:r>
        <w:rPr>
          <w:rFonts w:hint="eastAsia" w:ascii="宋体" w:hAnsi="宋体" w:cs="仿宋_GB2312"/>
          <w:szCs w:val="21"/>
          <w:highlight w:val="none"/>
        </w:rPr>
        <w:t>成交通知</w:t>
      </w:r>
      <w:bookmarkEnd w:id="166"/>
      <w:bookmarkEnd w:id="167"/>
      <w:bookmarkEnd w:id="168"/>
    </w:p>
    <w:p>
      <w:pPr>
        <w:widowControl/>
        <w:numPr>
          <w:ilvl w:val="2"/>
          <w:numId w:val="4"/>
        </w:numPr>
        <w:tabs>
          <w:tab w:val="left" w:pos="540"/>
        </w:tabs>
        <w:autoSpaceDE w:val="0"/>
        <w:autoSpaceDN w:val="0"/>
        <w:spacing w:line="360" w:lineRule="auto"/>
        <w:ind w:right="18"/>
        <w:textAlignment w:val="bottom"/>
        <w:rPr>
          <w:rFonts w:ascii="宋体" w:hAnsi="宋体" w:cs="仿宋_GB2312"/>
          <w:szCs w:val="21"/>
          <w:highlight w:val="none"/>
        </w:rPr>
      </w:pPr>
      <w:r>
        <w:rPr>
          <w:rFonts w:hint="eastAsia" w:ascii="宋体" w:hAnsi="宋体" w:cs="仿宋_GB2312"/>
          <w:szCs w:val="21"/>
          <w:highlight w:val="none"/>
        </w:rPr>
        <w:t>成交通知书是合同的重要组成部分。</w:t>
      </w:r>
    </w:p>
    <w:p>
      <w:pPr>
        <w:numPr>
          <w:ilvl w:val="1"/>
          <w:numId w:val="4"/>
        </w:numPr>
        <w:spacing w:line="360" w:lineRule="auto"/>
        <w:rPr>
          <w:rFonts w:ascii="宋体" w:hAnsi="宋体" w:cs="仿宋_GB2312"/>
          <w:szCs w:val="21"/>
          <w:highlight w:val="none"/>
        </w:rPr>
      </w:pPr>
      <w:bookmarkStart w:id="169" w:name="_Hlk35578457"/>
      <w:bookmarkStart w:id="170" w:name="_Hlk35578458"/>
      <w:bookmarkStart w:id="171" w:name="_Hlk35578459"/>
      <w:r>
        <w:rPr>
          <w:rFonts w:hint="eastAsia" w:ascii="宋体" w:hAnsi="宋体" w:cs="仿宋_GB2312"/>
          <w:szCs w:val="21"/>
          <w:highlight w:val="none"/>
        </w:rPr>
        <w:t>签署合同</w:t>
      </w:r>
      <w:bookmarkEnd w:id="169"/>
      <w:bookmarkEnd w:id="170"/>
      <w:bookmarkEnd w:id="171"/>
    </w:p>
    <w:p>
      <w:pPr>
        <w:widowControl/>
        <w:numPr>
          <w:ilvl w:val="2"/>
          <w:numId w:val="4"/>
        </w:numPr>
        <w:tabs>
          <w:tab w:val="left" w:pos="540"/>
        </w:tabs>
        <w:autoSpaceDE w:val="0"/>
        <w:autoSpaceDN w:val="0"/>
        <w:spacing w:line="360" w:lineRule="auto"/>
        <w:ind w:right="18"/>
        <w:textAlignment w:val="bottom"/>
        <w:rPr>
          <w:rFonts w:ascii="宋体" w:hAnsi="宋体" w:cs="仿宋_GB2312"/>
          <w:szCs w:val="21"/>
          <w:highlight w:val="none"/>
        </w:rPr>
      </w:pPr>
      <w:r>
        <w:rPr>
          <w:rFonts w:hint="eastAsia" w:ascii="宋体" w:hAnsi="宋体" w:cs="仿宋_GB2312"/>
          <w:szCs w:val="21"/>
          <w:highlight w:val="none"/>
        </w:rPr>
        <w:t>中标人在收到成交通知书后，在成交通知书上规定的时间内与采购人签订合同。</w:t>
      </w:r>
    </w:p>
    <w:p>
      <w:pPr>
        <w:numPr>
          <w:ilvl w:val="1"/>
          <w:numId w:val="4"/>
        </w:numPr>
        <w:spacing w:line="360" w:lineRule="auto"/>
        <w:rPr>
          <w:rFonts w:ascii="宋体" w:hAnsi="宋体" w:cs="仿宋_GB2312"/>
          <w:szCs w:val="21"/>
          <w:highlight w:val="none"/>
        </w:rPr>
      </w:pPr>
      <w:r>
        <w:rPr>
          <w:rFonts w:hint="eastAsia" w:ascii="宋体" w:hAnsi="宋体" w:cs="仿宋_GB2312"/>
          <w:szCs w:val="21"/>
          <w:highlight w:val="none"/>
        </w:rPr>
        <w:t>质疑和投诉</w:t>
      </w:r>
    </w:p>
    <w:p>
      <w:pPr>
        <w:spacing w:line="360" w:lineRule="auto"/>
        <w:rPr>
          <w:rFonts w:ascii="宋体" w:hAnsi="宋体" w:cs="仿宋_GB2312"/>
          <w:szCs w:val="21"/>
          <w:highlight w:val="none"/>
        </w:rPr>
      </w:pPr>
      <w:r>
        <w:rPr>
          <w:rFonts w:hint="eastAsia" w:ascii="宋体" w:hAnsi="宋体" w:cs="仿宋_GB2312"/>
          <w:szCs w:val="21"/>
          <w:highlight w:val="none"/>
        </w:rPr>
        <w:t>按《深圳经济特区政府采购条例》、《深圳经济特区政府采购条例实施细则》、《深圳市第一职业技术学校招投标管理办法》等法律法规执行。</w:t>
      </w:r>
    </w:p>
    <w:p>
      <w:pPr>
        <w:spacing w:line="360" w:lineRule="auto"/>
        <w:rPr>
          <w:rFonts w:ascii="宋体" w:hAnsi="宋体" w:cs="仿宋_GB2312"/>
          <w:color w:val="0070C0"/>
          <w:szCs w:val="21"/>
          <w:highlight w:val="none"/>
        </w:rPr>
      </w:pPr>
    </w:p>
    <w:p>
      <w:pPr>
        <w:pStyle w:val="2"/>
        <w:spacing w:before="340" w:after="340" w:line="360" w:lineRule="auto"/>
        <w:jc w:val="center"/>
        <w:rPr>
          <w:rFonts w:ascii="宋体" w:hAnsi="宋体" w:cs="宋体"/>
          <w:highlight w:val="none"/>
        </w:rPr>
      </w:pPr>
      <w:bookmarkStart w:id="172" w:name="_Toc5350"/>
      <w:bookmarkStart w:id="173" w:name="_Toc28879"/>
      <w:bookmarkStart w:id="174" w:name="_Toc21593"/>
      <w:r>
        <w:rPr>
          <w:rFonts w:ascii="宋体" w:hAnsi="宋体" w:cs="宋体"/>
          <w:highlight w:val="none"/>
        </w:rPr>
        <w:br w:type="page"/>
      </w:r>
      <w:bookmarkStart w:id="175" w:name="_Toc159852618"/>
      <w:r>
        <w:rPr>
          <w:rFonts w:hint="eastAsia" w:ascii="宋体" w:hAnsi="宋体" w:cs="宋体"/>
          <w:highlight w:val="none"/>
        </w:rPr>
        <w:t>第四章 谈判应答文件资料表</w:t>
      </w:r>
      <w:bookmarkEnd w:id="172"/>
      <w:bookmarkEnd w:id="173"/>
      <w:bookmarkEnd w:id="174"/>
      <w:bookmarkEnd w:id="175"/>
    </w:p>
    <w:p>
      <w:pPr>
        <w:spacing w:line="360" w:lineRule="auto"/>
        <w:rPr>
          <w:rFonts w:ascii="宋体" w:hAnsi="宋体" w:cs="仿宋_GB2312"/>
          <w:szCs w:val="21"/>
          <w:highlight w:val="none"/>
        </w:rPr>
      </w:pPr>
    </w:p>
    <w:tbl>
      <w:tblPr>
        <w:tblStyle w:val="43"/>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731"/>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条款号</w:t>
            </w:r>
          </w:p>
        </w:tc>
        <w:tc>
          <w:tcPr>
            <w:tcW w:w="2731"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条款名称</w:t>
            </w:r>
          </w:p>
        </w:tc>
        <w:tc>
          <w:tcPr>
            <w:tcW w:w="5430"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5" w:type="dxa"/>
            <w:gridSpan w:val="3"/>
            <w:vAlign w:val="center"/>
          </w:tcPr>
          <w:p>
            <w:pPr>
              <w:spacing w:line="360" w:lineRule="auto"/>
              <w:jc w:val="center"/>
              <w:rPr>
                <w:rFonts w:ascii="宋体" w:hAnsi="宋体" w:cs="仿宋_GB2312"/>
                <w:b/>
                <w:szCs w:val="21"/>
                <w:highlight w:val="none"/>
              </w:rPr>
            </w:pPr>
            <w:r>
              <w:rPr>
                <w:rFonts w:ascii="宋体" w:hAnsi="宋体" w:cs="黑体"/>
                <w:b/>
                <w:sz w:val="24"/>
                <w:highlight w:val="none"/>
              </w:rPr>
              <w:t>1</w:t>
            </w:r>
            <w:r>
              <w:rPr>
                <w:rFonts w:hint="eastAsia" w:ascii="宋体" w:hAnsi="宋体" w:cs="黑体"/>
                <w:b/>
                <w:sz w:val="24"/>
                <w:highlight w:val="none"/>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w:t>
            </w:r>
            <w:r>
              <w:rPr>
                <w:rFonts w:ascii="宋体" w:hAnsi="宋体" w:cs="仿宋_GB2312"/>
                <w:szCs w:val="21"/>
                <w:highlight w:val="none"/>
              </w:rPr>
              <w:t>2</w:t>
            </w:r>
          </w:p>
        </w:tc>
        <w:tc>
          <w:tcPr>
            <w:tcW w:w="2731" w:type="dxa"/>
            <w:vAlign w:val="center"/>
          </w:tcPr>
          <w:p>
            <w:pPr>
              <w:spacing w:line="360" w:lineRule="exact"/>
              <w:jc w:val="center"/>
              <w:rPr>
                <w:rFonts w:ascii="宋体" w:hAnsi="宋体" w:cs="仿宋_GB2312"/>
                <w:szCs w:val="21"/>
                <w:highlight w:val="none"/>
              </w:rPr>
            </w:pPr>
            <w:r>
              <w:rPr>
                <w:rFonts w:hint="eastAsia" w:ascii="宋体" w:hAnsi="宋体" w:cs="仿宋_GB2312"/>
                <w:szCs w:val="21"/>
                <w:highlight w:val="none"/>
              </w:rPr>
              <w:t>招标方式</w:t>
            </w:r>
          </w:p>
        </w:tc>
        <w:tc>
          <w:tcPr>
            <w:tcW w:w="5430" w:type="dxa"/>
            <w:vAlign w:val="center"/>
          </w:tcPr>
          <w:p>
            <w:pPr>
              <w:spacing w:line="360" w:lineRule="exact"/>
              <w:rPr>
                <w:rStyle w:val="50"/>
                <w:rFonts w:ascii="宋体" w:hAnsi="宋体" w:cs="仿宋_GB2312"/>
                <w:b/>
                <w:highlight w:val="none"/>
              </w:rPr>
            </w:pPr>
            <w:r>
              <w:rPr>
                <w:rFonts w:ascii="Segoe UI Symbol" w:hAnsi="Segoe UI Symbol" w:cs="Segoe UI Symbol"/>
                <w:b/>
                <w:szCs w:val="21"/>
                <w:highlight w:val="none"/>
              </w:rPr>
              <w:t>☑</w:t>
            </w:r>
            <w:r>
              <w:rPr>
                <w:rFonts w:hint="eastAsia" w:ascii="宋体" w:hAnsi="宋体" w:cs="仿宋_GB2312"/>
                <w:b/>
                <w:szCs w:val="21"/>
                <w:highlight w:val="none"/>
              </w:rPr>
              <w:t xml:space="preserve"> 单一来源谈判</w:t>
            </w:r>
          </w:p>
          <w:p>
            <w:pPr>
              <w:spacing w:line="360" w:lineRule="exact"/>
              <w:rPr>
                <w:rStyle w:val="50"/>
                <w:rFonts w:ascii="宋体" w:hAnsi="宋体" w:cs="仿宋_GB2312"/>
                <w:highlight w:val="none"/>
              </w:rPr>
            </w:pPr>
            <w:r>
              <w:rPr>
                <w:rFonts w:hint="eastAsia" w:ascii="宋体" w:hAnsi="宋体" w:cs="仿宋_GB2312"/>
                <w:szCs w:val="21"/>
                <w:highlight w:val="none"/>
              </w:rPr>
              <w:t>□ 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1.3</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采购人</w:t>
            </w:r>
          </w:p>
        </w:tc>
        <w:tc>
          <w:tcPr>
            <w:tcW w:w="5430" w:type="dxa"/>
            <w:vAlign w:val="center"/>
          </w:tcPr>
          <w:p>
            <w:pPr>
              <w:spacing w:line="400" w:lineRule="exact"/>
              <w:rPr>
                <w:rFonts w:ascii="宋体" w:hAnsi="宋体" w:cs="仿宋_GB2312"/>
                <w:szCs w:val="21"/>
                <w:highlight w:val="none"/>
              </w:rPr>
            </w:pPr>
            <w:r>
              <w:rPr>
                <w:rFonts w:hint="eastAsia" w:ascii="宋体" w:hAnsi="宋体" w:cs="仿宋_GB2312"/>
                <w:szCs w:val="21"/>
                <w:highlight w:val="none"/>
              </w:rPr>
              <w:t>名称：深圳市第一职业技术学校</w:t>
            </w:r>
          </w:p>
          <w:p>
            <w:pPr>
              <w:spacing w:line="400" w:lineRule="exact"/>
              <w:jc w:val="left"/>
              <w:rPr>
                <w:rFonts w:ascii="宋体" w:hAnsi="宋体" w:cs="仿宋_GB2312"/>
                <w:szCs w:val="21"/>
                <w:highlight w:val="none"/>
              </w:rPr>
            </w:pPr>
            <w:r>
              <w:rPr>
                <w:rFonts w:hint="eastAsia" w:ascii="宋体" w:hAnsi="宋体" w:cs="仿宋_GB2312"/>
                <w:szCs w:val="21"/>
                <w:highlight w:val="none"/>
              </w:rPr>
              <w:t>联系人：刘老师             </w:t>
            </w:r>
          </w:p>
          <w:p>
            <w:pPr>
              <w:spacing w:line="400" w:lineRule="exact"/>
              <w:jc w:val="left"/>
              <w:rPr>
                <w:rFonts w:ascii="宋体" w:hAnsi="宋体" w:cs="仿宋_GB2312"/>
                <w:szCs w:val="21"/>
                <w:highlight w:val="none"/>
              </w:rPr>
            </w:pPr>
            <w:r>
              <w:rPr>
                <w:rFonts w:hint="eastAsia" w:ascii="宋体" w:hAnsi="宋体" w:cs="仿宋_GB2312"/>
                <w:szCs w:val="21"/>
                <w:highlight w:val="none"/>
              </w:rPr>
              <w:t>联系电话：0755-83501027</w:t>
            </w:r>
          </w:p>
          <w:p>
            <w:pPr>
              <w:spacing w:line="400" w:lineRule="exact"/>
              <w:jc w:val="left"/>
              <w:rPr>
                <w:rFonts w:ascii="宋体" w:hAnsi="宋体" w:cs="仿宋_GB2312"/>
                <w:szCs w:val="21"/>
                <w:highlight w:val="none"/>
              </w:rPr>
            </w:pPr>
            <w:r>
              <w:rPr>
                <w:rFonts w:hint="eastAsia" w:ascii="宋体" w:hAnsi="宋体" w:cs="仿宋_GB2312"/>
                <w:szCs w:val="21"/>
                <w:highlight w:val="none"/>
              </w:rPr>
              <w:t>地  址：深圳市福田区华富街道福中路13号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w:t>
            </w:r>
            <w:r>
              <w:rPr>
                <w:rFonts w:ascii="宋体" w:hAnsi="宋体" w:cs="仿宋_GB2312"/>
                <w:szCs w:val="21"/>
                <w:highlight w:val="none"/>
              </w:rPr>
              <w:t>3</w:t>
            </w:r>
          </w:p>
        </w:tc>
        <w:tc>
          <w:tcPr>
            <w:tcW w:w="2731"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项目名称</w:t>
            </w:r>
          </w:p>
        </w:tc>
        <w:tc>
          <w:tcPr>
            <w:tcW w:w="5430" w:type="dxa"/>
            <w:vAlign w:val="center"/>
          </w:tcPr>
          <w:p>
            <w:pPr>
              <w:spacing w:line="360" w:lineRule="auto"/>
              <w:jc w:val="left"/>
              <w:rPr>
                <w:rFonts w:ascii="宋体" w:hAnsi="宋体" w:cs="仿宋_GB2312"/>
                <w:b/>
                <w:szCs w:val="21"/>
                <w:highlight w:val="none"/>
              </w:rPr>
            </w:pPr>
            <w:r>
              <w:rPr>
                <w:rFonts w:hint="eastAsia" w:ascii="宋体" w:hAnsi="宋体" w:cs="仿宋_GB2312"/>
                <w:b/>
                <w:szCs w:val="21"/>
                <w:highlight w:val="none"/>
              </w:rPr>
              <w:t>深圳市职业院校技能大赛中职组网络建设与运维赛项设备租赁及配套服务项目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1.3</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实施地点</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深圳市内，采购人指定地点。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ascii="宋体" w:hAnsi="宋体" w:cs="仿宋_GB2312"/>
                <w:szCs w:val="21"/>
                <w:highlight w:val="none"/>
              </w:rPr>
              <w:t>1.4</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信息发布媒体</w:t>
            </w:r>
          </w:p>
        </w:tc>
        <w:tc>
          <w:tcPr>
            <w:tcW w:w="5430" w:type="dxa"/>
            <w:vAlign w:val="center"/>
          </w:tcPr>
          <w:p>
            <w:pPr>
              <w:spacing w:line="400" w:lineRule="exact"/>
              <w:rPr>
                <w:rFonts w:ascii="宋体" w:hAnsi="宋体" w:cs="仿宋_GB2312"/>
                <w:szCs w:val="21"/>
                <w:highlight w:val="none"/>
              </w:rPr>
            </w:pPr>
            <w:r>
              <w:rPr>
                <w:rFonts w:hint="eastAsia" w:ascii="宋体" w:hAnsi="宋体" w:cs="仿宋_GB2312"/>
                <w:szCs w:val="21"/>
                <w:highlight w:val="none"/>
              </w:rPr>
              <w:t>深圳市第一职业技术学校http://www.sz1z.net.cn/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ascii="宋体" w:hAnsi="宋体" w:cs="仿宋_GB2312"/>
                <w:szCs w:val="21"/>
                <w:highlight w:val="none"/>
              </w:rPr>
              <w:t>1.3</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资金来源及比例</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视项目情况而定。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ascii="宋体" w:hAnsi="宋体" w:cs="仿宋_GB2312"/>
                <w:szCs w:val="21"/>
                <w:highlight w:val="none"/>
              </w:rPr>
              <w:t>1.3</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资金落实情况</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ascii="宋体" w:hAnsi="宋体" w:cs="仿宋_GB2312"/>
                <w:szCs w:val="21"/>
                <w:highlight w:val="none"/>
              </w:rPr>
              <w:t>2.1</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投标人的特定资格条件</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与邀请函一致。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54" w:type="dxa"/>
            <w:vAlign w:val="center"/>
          </w:tcPr>
          <w:p>
            <w:pPr>
              <w:spacing w:line="360" w:lineRule="auto"/>
              <w:jc w:val="center"/>
              <w:rPr>
                <w:rFonts w:ascii="宋体" w:hAnsi="宋体" w:cs="仿宋_GB2312"/>
                <w:szCs w:val="21"/>
                <w:highlight w:val="none"/>
              </w:rPr>
            </w:pP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进口产品采购</w:t>
            </w:r>
          </w:p>
        </w:tc>
        <w:tc>
          <w:tcPr>
            <w:tcW w:w="5430" w:type="dxa"/>
            <w:vAlign w:val="center"/>
          </w:tcPr>
          <w:p>
            <w:pPr>
              <w:pStyle w:val="14"/>
              <w:spacing w:line="360" w:lineRule="auto"/>
              <w:rPr>
                <w:rFonts w:hAnsi="宋体" w:cs="仿宋_GB2312"/>
                <w:sz w:val="21"/>
                <w:szCs w:val="21"/>
                <w:highlight w:val="none"/>
              </w:rPr>
            </w:pPr>
            <w:r>
              <w:rPr>
                <w:rFonts w:hint="eastAsia" w:hAnsi="宋体" w:cs="仿宋_GB2312"/>
                <w:sz w:val="21"/>
                <w:szCs w:val="21"/>
                <w:highlight w:val="none"/>
              </w:rPr>
              <w:t>■不允许</w:t>
            </w:r>
          </w:p>
          <w:p>
            <w:pPr>
              <w:spacing w:line="360" w:lineRule="auto"/>
              <w:rPr>
                <w:rFonts w:ascii="宋体" w:hAnsi="宋体" w:cs="仿宋_GB2312"/>
                <w:szCs w:val="21"/>
                <w:highlight w:val="none"/>
              </w:rPr>
            </w:pPr>
            <w:r>
              <w:rPr>
                <w:rFonts w:hint="eastAsia" w:ascii="宋体" w:hAnsi="宋体" w:cs="仿宋_GB2312"/>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54" w:type="dxa"/>
            <w:vAlign w:val="center"/>
          </w:tcPr>
          <w:p>
            <w:pPr>
              <w:spacing w:line="360" w:lineRule="auto"/>
              <w:jc w:val="center"/>
              <w:rPr>
                <w:rFonts w:ascii="宋体" w:hAnsi="宋体" w:cs="仿宋_GB2312"/>
                <w:szCs w:val="21"/>
                <w:highlight w:val="none"/>
              </w:rPr>
            </w:pPr>
          </w:p>
        </w:tc>
        <w:tc>
          <w:tcPr>
            <w:tcW w:w="2731" w:type="dxa"/>
            <w:vAlign w:val="center"/>
          </w:tcPr>
          <w:p>
            <w:pPr>
              <w:spacing w:line="360" w:lineRule="exact"/>
              <w:jc w:val="center"/>
              <w:rPr>
                <w:rFonts w:ascii="宋体" w:hAnsi="宋体" w:cs="仿宋_GB2312"/>
                <w:szCs w:val="21"/>
                <w:highlight w:val="none"/>
              </w:rPr>
            </w:pPr>
            <w:r>
              <w:rPr>
                <w:rFonts w:hint="eastAsia" w:ascii="宋体" w:hAnsi="宋体" w:cs="仿宋_GB2312"/>
                <w:szCs w:val="21"/>
                <w:highlight w:val="none"/>
              </w:rPr>
              <w:t>踏勘现场</w:t>
            </w:r>
          </w:p>
        </w:tc>
        <w:tc>
          <w:tcPr>
            <w:tcW w:w="5430" w:type="dxa"/>
            <w:vAlign w:val="center"/>
          </w:tcPr>
          <w:p>
            <w:pPr>
              <w:spacing w:line="360" w:lineRule="exact"/>
              <w:rPr>
                <w:rFonts w:ascii="宋体" w:hAnsi="宋体" w:cs="仿宋_GB2312"/>
                <w:szCs w:val="21"/>
                <w:highlight w:val="none"/>
              </w:rPr>
            </w:pPr>
            <w:r>
              <w:rPr>
                <w:rFonts w:hint="eastAsia" w:ascii="宋体" w:hAnsi="宋体" w:cs="仿宋_GB2312"/>
                <w:szCs w:val="21"/>
                <w:highlight w:val="none"/>
              </w:rPr>
              <w:t>■不组织</w:t>
            </w:r>
          </w:p>
          <w:p>
            <w:pPr>
              <w:spacing w:line="360" w:lineRule="exact"/>
              <w:rPr>
                <w:rFonts w:ascii="宋体" w:hAnsi="宋体" w:cs="仿宋_GB2312"/>
                <w:szCs w:val="21"/>
                <w:highlight w:val="none"/>
              </w:rPr>
            </w:pPr>
            <w:r>
              <w:rPr>
                <w:rFonts w:hint="eastAsia" w:ascii="宋体" w:hAnsi="宋体" w:cs="仿宋_GB2312"/>
                <w:szCs w:val="21"/>
                <w:highlight w:val="none"/>
              </w:rPr>
              <w:t>□组织，踏勘时间：X月X日上/下午00:00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p>
        </w:tc>
        <w:tc>
          <w:tcPr>
            <w:tcW w:w="2731" w:type="dxa"/>
            <w:vAlign w:val="center"/>
          </w:tcPr>
          <w:p>
            <w:pPr>
              <w:spacing w:line="360" w:lineRule="auto"/>
              <w:jc w:val="center"/>
              <w:rPr>
                <w:rFonts w:ascii="宋体" w:hAnsi="宋体" w:cs="仿宋_GB2312"/>
                <w:szCs w:val="21"/>
                <w:highlight w:val="none"/>
              </w:rPr>
            </w:pPr>
            <w:r>
              <w:rPr>
                <w:rFonts w:hint="eastAsia" w:ascii="宋体" w:hAnsi="宋体"/>
                <w:highlight w:val="none"/>
              </w:rPr>
              <w:t>该项目所属行业</w:t>
            </w:r>
          </w:p>
        </w:tc>
        <w:tc>
          <w:tcPr>
            <w:tcW w:w="5430" w:type="dxa"/>
            <w:vAlign w:val="center"/>
          </w:tcPr>
          <w:p>
            <w:pPr>
              <w:spacing w:line="360" w:lineRule="auto"/>
              <w:jc w:val="left"/>
              <w:rPr>
                <w:rFonts w:hAnsi="宋体" w:cs="仿宋_GB2312"/>
                <w:b/>
                <w:szCs w:val="21"/>
                <w:highlight w:val="none"/>
              </w:rPr>
            </w:pPr>
            <w:r>
              <w:rPr>
                <w:rFonts w:ascii="宋体" w:hAnsi="宋体"/>
                <w:b/>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15" w:type="dxa"/>
            <w:gridSpan w:val="3"/>
            <w:vAlign w:val="center"/>
          </w:tcPr>
          <w:p>
            <w:pPr>
              <w:spacing w:line="360" w:lineRule="auto"/>
              <w:jc w:val="center"/>
              <w:rPr>
                <w:rFonts w:ascii="宋体" w:hAnsi="宋体" w:cs="仿宋_GB2312"/>
                <w:szCs w:val="21"/>
                <w:highlight w:val="none"/>
              </w:rPr>
            </w:pPr>
            <w:r>
              <w:rPr>
                <w:rFonts w:hint="eastAsia" w:ascii="宋体" w:hAnsi="宋体" w:cs="黑体"/>
                <w:b/>
                <w:sz w:val="24"/>
                <w:highlight w:val="none"/>
              </w:rPr>
              <w:t>2.谈判应答文件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ascii="宋体" w:hAnsi="宋体" w:cs="仿宋_GB2312"/>
                <w:szCs w:val="21"/>
                <w:highlight w:val="none"/>
              </w:rPr>
              <w:t>5.2</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投标人要求澄清招标文件的时间和形式</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投标人要求澄清招标文件的截止时间：</w:t>
            </w:r>
          </w:p>
          <w:p>
            <w:pPr>
              <w:spacing w:line="360" w:lineRule="auto"/>
              <w:rPr>
                <w:rFonts w:ascii="宋体" w:hAnsi="宋体" w:cs="仿宋_GB2312"/>
                <w:b/>
                <w:color w:val="FF0000"/>
                <w:szCs w:val="21"/>
                <w:highlight w:val="none"/>
              </w:rPr>
            </w:pPr>
            <w:r>
              <w:rPr>
                <w:rFonts w:hint="eastAsia" w:ascii="宋体" w:hAnsi="宋体" w:cs="仿宋_GB2312"/>
                <w:b/>
                <w:color w:val="FF0000"/>
                <w:szCs w:val="21"/>
                <w:highlight w:val="none"/>
              </w:rPr>
              <w:t>202</w:t>
            </w:r>
            <w:r>
              <w:rPr>
                <w:rFonts w:ascii="宋体" w:hAnsi="宋体" w:cs="仿宋_GB2312"/>
                <w:b/>
                <w:color w:val="FF0000"/>
                <w:szCs w:val="21"/>
                <w:highlight w:val="none"/>
              </w:rPr>
              <w:t>4</w:t>
            </w:r>
            <w:r>
              <w:rPr>
                <w:rFonts w:hint="eastAsia" w:ascii="宋体" w:hAnsi="宋体" w:cs="仿宋_GB2312"/>
                <w:b/>
                <w:color w:val="FF0000"/>
                <w:szCs w:val="21"/>
                <w:highlight w:val="none"/>
              </w:rPr>
              <w:t>年</w:t>
            </w:r>
            <w:r>
              <w:rPr>
                <w:rFonts w:hint="eastAsia" w:ascii="宋体" w:hAnsi="宋体" w:cs="仿宋_GB2312"/>
                <w:b/>
                <w:color w:val="FF0000"/>
                <w:szCs w:val="21"/>
                <w:highlight w:val="none"/>
                <w:lang w:val="en-US" w:eastAsia="zh-CN"/>
              </w:rPr>
              <w:t>02</w:t>
            </w:r>
            <w:r>
              <w:rPr>
                <w:rFonts w:hint="eastAsia" w:ascii="宋体" w:hAnsi="宋体" w:cs="仿宋_GB2312"/>
                <w:b/>
                <w:color w:val="FF0000"/>
                <w:szCs w:val="21"/>
                <w:highlight w:val="none"/>
              </w:rPr>
              <w:t>月</w:t>
            </w:r>
            <w:r>
              <w:rPr>
                <w:rFonts w:hint="eastAsia" w:ascii="宋体" w:hAnsi="宋体" w:cs="仿宋_GB2312"/>
                <w:b/>
                <w:color w:val="FF0000"/>
                <w:szCs w:val="21"/>
                <w:highlight w:val="none"/>
                <w:lang w:val="en-US" w:eastAsia="zh-CN"/>
              </w:rPr>
              <w:t>27</w:t>
            </w:r>
            <w:r>
              <w:rPr>
                <w:rFonts w:hint="eastAsia" w:ascii="宋体" w:hAnsi="宋体" w:cs="仿宋_GB2312"/>
                <w:b/>
                <w:color w:val="FF0000"/>
                <w:szCs w:val="21"/>
                <w:highlight w:val="none"/>
              </w:rPr>
              <w:t>日下午16:00。</w:t>
            </w:r>
          </w:p>
          <w:p>
            <w:pPr>
              <w:spacing w:line="360" w:lineRule="auto"/>
              <w:rPr>
                <w:rFonts w:ascii="宋体" w:hAnsi="宋体" w:cs="仿宋_GB2312"/>
                <w:szCs w:val="21"/>
                <w:highlight w:val="none"/>
              </w:rPr>
            </w:pPr>
            <w:r>
              <w:rPr>
                <w:rFonts w:hint="eastAsia" w:ascii="宋体" w:hAnsi="宋体" w:cs="仿宋_GB2312"/>
                <w:szCs w:val="21"/>
                <w:highlight w:val="none"/>
              </w:rPr>
              <w:t>要求澄清的形式：书面方式，包括信函、传真等可以有形地表现所载内容的形式。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15" w:type="dxa"/>
            <w:gridSpan w:val="3"/>
            <w:vAlign w:val="center"/>
          </w:tcPr>
          <w:p>
            <w:pPr>
              <w:spacing w:line="360" w:lineRule="auto"/>
              <w:jc w:val="center"/>
              <w:rPr>
                <w:rFonts w:ascii="宋体" w:hAnsi="宋体" w:cs="仿宋_GB2312"/>
                <w:szCs w:val="21"/>
                <w:highlight w:val="none"/>
                <w:u w:val="single"/>
              </w:rPr>
            </w:pPr>
            <w:r>
              <w:rPr>
                <w:rFonts w:hint="eastAsia" w:ascii="宋体" w:hAnsi="宋体" w:cs="黑体"/>
                <w:b/>
                <w:sz w:val="24"/>
                <w:highlight w:val="none"/>
              </w:rPr>
              <w:t>3.投标文件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ascii="宋体" w:hAnsi="宋体" w:cs="仿宋_GB2312"/>
                <w:szCs w:val="21"/>
                <w:highlight w:val="none"/>
              </w:rPr>
              <w:t>14</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签字或盖章要求</w:t>
            </w:r>
          </w:p>
        </w:tc>
        <w:tc>
          <w:tcPr>
            <w:tcW w:w="5430" w:type="dxa"/>
            <w:vAlign w:val="center"/>
          </w:tcPr>
          <w:p>
            <w:pPr>
              <w:spacing w:line="400" w:lineRule="exact"/>
              <w:rPr>
                <w:rFonts w:ascii="宋体" w:hAnsi="宋体" w:cs="仿宋_GB2312"/>
                <w:szCs w:val="21"/>
                <w:highlight w:val="none"/>
              </w:rPr>
            </w:pPr>
            <w:r>
              <w:rPr>
                <w:rFonts w:hint="eastAsia" w:ascii="宋体" w:hAnsi="宋体" w:cs="仿宋_GB2312"/>
                <w:szCs w:val="21"/>
                <w:highlight w:val="none"/>
              </w:rPr>
              <w:t>公章指投标人经备案的行政公章，不包括“投标专用章”、“业务专用章”、“合同专用章”、“财务专用章”。</w:t>
            </w:r>
          </w:p>
          <w:p>
            <w:pPr>
              <w:spacing w:line="400" w:lineRule="exact"/>
              <w:rPr>
                <w:rFonts w:ascii="宋体" w:hAnsi="宋体" w:cs="仿宋_GB2312"/>
                <w:szCs w:val="21"/>
                <w:highlight w:val="none"/>
              </w:rPr>
            </w:pPr>
            <w:r>
              <w:rPr>
                <w:rFonts w:hint="eastAsia" w:ascii="宋体" w:hAnsi="宋体" w:cs="仿宋_GB2312"/>
                <w:szCs w:val="21"/>
                <w:highlight w:val="none"/>
              </w:rPr>
              <w:t>谈判应答文件中，复印件应加盖公章。</w:t>
            </w:r>
          </w:p>
          <w:p>
            <w:pPr>
              <w:spacing w:line="400" w:lineRule="exact"/>
              <w:rPr>
                <w:rFonts w:ascii="宋体" w:hAnsi="宋体" w:cs="仿宋_GB2312"/>
                <w:szCs w:val="21"/>
                <w:highlight w:val="none"/>
              </w:rPr>
            </w:pPr>
            <w:r>
              <w:rPr>
                <w:rFonts w:hint="eastAsia" w:ascii="宋体" w:hAnsi="宋体" w:cs="仿宋_GB2312"/>
                <w:szCs w:val="21"/>
                <w:highlight w:val="none"/>
              </w:rPr>
              <w:t>谈判应答文件应加盖骑缝章。</w:t>
            </w:r>
          </w:p>
          <w:p>
            <w:pPr>
              <w:spacing w:line="400" w:lineRule="exact"/>
              <w:rPr>
                <w:rFonts w:ascii="宋体" w:hAnsi="宋体" w:cs="仿宋_GB2312"/>
                <w:b/>
                <w:color w:val="FF0000"/>
                <w:szCs w:val="21"/>
                <w:highlight w:val="none"/>
                <w:u w:val="single"/>
              </w:rPr>
            </w:pPr>
            <w:r>
              <w:rPr>
                <w:rFonts w:hint="eastAsia" w:ascii="宋体" w:hAnsi="宋体" w:cs="仿宋_GB2312"/>
                <w:b/>
                <w:color w:val="FF0000"/>
                <w:szCs w:val="21"/>
                <w:highlight w:val="none"/>
                <w:u w:val="single"/>
              </w:rPr>
              <w:t>签字方式只可以是手写方式(亲笔签名)，其他方式无效。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ascii="宋体" w:hAnsi="宋体" w:cs="仿宋_GB2312"/>
                <w:szCs w:val="21"/>
                <w:highlight w:val="none"/>
              </w:rPr>
              <w:t>8</w:t>
            </w:r>
          </w:p>
        </w:tc>
        <w:tc>
          <w:tcPr>
            <w:tcW w:w="2731" w:type="dxa"/>
            <w:vAlign w:val="center"/>
          </w:tcPr>
          <w:p>
            <w:pPr>
              <w:spacing w:line="360" w:lineRule="auto"/>
              <w:jc w:val="center"/>
              <w:rPr>
                <w:rFonts w:ascii="宋体" w:hAnsi="宋体" w:cs="仿宋_GB2312"/>
                <w:b/>
                <w:color w:val="FF0000"/>
                <w:szCs w:val="21"/>
                <w:highlight w:val="none"/>
              </w:rPr>
            </w:pPr>
            <w:r>
              <w:rPr>
                <w:rFonts w:hint="eastAsia" w:ascii="宋体" w:hAnsi="宋体" w:cs="仿宋_GB2312"/>
                <w:b/>
                <w:color w:val="FF0000"/>
                <w:szCs w:val="21"/>
                <w:highlight w:val="none"/>
              </w:rPr>
              <w:t>装订要求</w:t>
            </w:r>
          </w:p>
        </w:tc>
        <w:tc>
          <w:tcPr>
            <w:tcW w:w="5430" w:type="dxa"/>
            <w:vAlign w:val="center"/>
          </w:tcPr>
          <w:p>
            <w:pPr>
              <w:spacing w:line="360" w:lineRule="exact"/>
              <w:rPr>
                <w:rFonts w:ascii="宋体" w:hAnsi="宋体" w:cs="仿宋_GB2312"/>
                <w:b/>
                <w:color w:val="FF0000"/>
                <w:szCs w:val="21"/>
                <w:highlight w:val="none"/>
              </w:rPr>
            </w:pPr>
            <w:r>
              <w:rPr>
                <w:rFonts w:hint="eastAsia" w:ascii="宋体" w:hAnsi="宋体" w:cs="仿宋_GB2312"/>
                <w:b/>
                <w:color w:val="FF0000"/>
                <w:szCs w:val="21"/>
                <w:highlight w:val="none"/>
              </w:rPr>
              <w:t>需采用胶装或其他不易松散、便于长期存档的装订方式。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14.1</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投标文件份数</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正本一份，副本</w:t>
            </w:r>
            <w:r>
              <w:rPr>
                <w:rFonts w:hint="eastAsia" w:ascii="宋体" w:hAnsi="宋体" w:cs="仿宋_GB2312"/>
                <w:szCs w:val="21"/>
                <w:highlight w:val="none"/>
                <w:lang w:eastAsia="zh-CN"/>
              </w:rPr>
              <w:t>两</w:t>
            </w:r>
            <w:r>
              <w:rPr>
                <w:rFonts w:hint="eastAsia" w:ascii="宋体" w:hAnsi="宋体" w:cs="仿宋_GB2312"/>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15" w:type="dxa"/>
            <w:gridSpan w:val="3"/>
            <w:vAlign w:val="center"/>
          </w:tcPr>
          <w:p>
            <w:pPr>
              <w:spacing w:line="360" w:lineRule="auto"/>
              <w:jc w:val="center"/>
              <w:rPr>
                <w:rFonts w:ascii="宋体" w:hAnsi="宋体" w:cs="仿宋_GB2312"/>
                <w:szCs w:val="21"/>
                <w:highlight w:val="none"/>
              </w:rPr>
            </w:pPr>
            <w:r>
              <w:rPr>
                <w:rFonts w:hint="eastAsia" w:ascii="宋体" w:hAnsi="宋体" w:cs="黑体"/>
                <w:b/>
                <w:sz w:val="24"/>
                <w:highlight w:val="none"/>
              </w:rPr>
              <w:t>4.投标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1.3</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递交投标文件地点</w:t>
            </w:r>
          </w:p>
        </w:tc>
        <w:tc>
          <w:tcPr>
            <w:tcW w:w="5430" w:type="dxa"/>
            <w:vAlign w:val="center"/>
          </w:tcPr>
          <w:p>
            <w:pPr>
              <w:spacing w:line="400" w:lineRule="exact"/>
              <w:rPr>
                <w:rFonts w:ascii="宋体" w:hAnsi="宋体" w:cs="仿宋_GB2312"/>
                <w:szCs w:val="21"/>
                <w:highlight w:val="none"/>
              </w:rPr>
            </w:pPr>
            <w:r>
              <w:rPr>
                <w:rFonts w:hint="eastAsia" w:ascii="宋体" w:hAnsi="宋体" w:cs="仿宋_GB2312"/>
                <w:szCs w:val="21"/>
                <w:highlight w:val="none"/>
              </w:rPr>
              <w:t>投标文件递交至：</w:t>
            </w:r>
          </w:p>
          <w:p>
            <w:pPr>
              <w:spacing w:line="400" w:lineRule="exact"/>
              <w:rPr>
                <w:rFonts w:ascii="宋体" w:hAnsi="宋体" w:cs="仿宋_GB2312"/>
                <w:szCs w:val="21"/>
                <w:highlight w:val="none"/>
              </w:rPr>
            </w:pPr>
            <w:r>
              <w:rPr>
                <w:rFonts w:hint="eastAsia" w:ascii="宋体" w:hAnsi="宋体" w:cs="仿宋_GB2312"/>
                <w:szCs w:val="21"/>
                <w:highlight w:val="none"/>
              </w:rPr>
              <w:t>深圳市福田区华富街道福中路13号综合楼1105。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360" w:lineRule="auto"/>
              <w:jc w:val="center"/>
              <w:rPr>
                <w:rFonts w:ascii="宋体" w:hAnsi="宋体" w:cs="仿宋_GB2312"/>
                <w:szCs w:val="21"/>
                <w:highlight w:val="none"/>
              </w:rPr>
            </w:pP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是否退还投标文件</w:t>
            </w:r>
          </w:p>
        </w:tc>
        <w:tc>
          <w:tcPr>
            <w:tcW w:w="5430" w:type="dxa"/>
            <w:vAlign w:val="center"/>
          </w:tcPr>
          <w:p>
            <w:pPr>
              <w:pStyle w:val="14"/>
              <w:spacing w:line="400" w:lineRule="exact"/>
              <w:rPr>
                <w:rFonts w:hAnsi="宋体" w:cs="仿宋_GB2312"/>
                <w:sz w:val="21"/>
                <w:szCs w:val="21"/>
                <w:highlight w:val="none"/>
              </w:rPr>
            </w:pPr>
            <w:r>
              <w:rPr>
                <w:rFonts w:hint="eastAsia" w:hAnsi="宋体" w:cs="仿宋_GB2312"/>
                <w:sz w:val="21"/>
                <w:szCs w:val="21"/>
                <w:highlight w:val="none"/>
              </w:rPr>
              <w:t>■ 否</w:t>
            </w:r>
          </w:p>
          <w:p>
            <w:pPr>
              <w:pStyle w:val="14"/>
              <w:spacing w:line="400" w:lineRule="exact"/>
              <w:rPr>
                <w:rFonts w:hAnsi="宋体" w:cs="仿宋_GB2312"/>
                <w:sz w:val="21"/>
                <w:szCs w:val="21"/>
                <w:highlight w:val="none"/>
              </w:rPr>
            </w:pPr>
            <w:r>
              <w:rPr>
                <w:rFonts w:hint="eastAsia" w:hAnsi="宋体" w:cs="仿宋_GB2312"/>
                <w:sz w:val="21"/>
                <w:szCs w:val="21"/>
                <w:highlight w:val="none"/>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15" w:type="dxa"/>
            <w:gridSpan w:val="3"/>
            <w:vAlign w:val="center"/>
          </w:tcPr>
          <w:p>
            <w:pPr>
              <w:spacing w:line="360" w:lineRule="auto"/>
              <w:jc w:val="center"/>
              <w:rPr>
                <w:rFonts w:ascii="宋体" w:hAnsi="宋体" w:cs="仿宋_GB2312"/>
                <w:szCs w:val="21"/>
                <w:highlight w:val="none"/>
              </w:rPr>
            </w:pPr>
            <w:r>
              <w:rPr>
                <w:rFonts w:hint="eastAsia" w:ascii="宋体" w:hAnsi="宋体" w:cs="黑体"/>
                <w:b/>
                <w:sz w:val="24"/>
                <w:highlight w:val="none"/>
              </w:rPr>
              <w:t>5.开标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54" w:type="dxa"/>
            <w:vAlign w:val="center"/>
          </w:tcPr>
          <w:p>
            <w:pPr>
              <w:spacing w:line="360" w:lineRule="auto"/>
              <w:jc w:val="center"/>
              <w:rPr>
                <w:rFonts w:ascii="宋体" w:hAnsi="宋体" w:cs="仿宋_GB2312"/>
                <w:szCs w:val="21"/>
                <w:highlight w:val="none"/>
              </w:rPr>
            </w:pP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开标时间（投标截止时间）和地点</w:t>
            </w:r>
          </w:p>
        </w:tc>
        <w:tc>
          <w:tcPr>
            <w:tcW w:w="5430" w:type="dxa"/>
            <w:vAlign w:val="center"/>
          </w:tcPr>
          <w:p>
            <w:pPr>
              <w:spacing w:line="400" w:lineRule="exact"/>
              <w:rPr>
                <w:rFonts w:ascii="宋体" w:hAnsi="宋体" w:cs="仿宋_GB2312"/>
                <w:szCs w:val="21"/>
                <w:highlight w:val="none"/>
              </w:rPr>
            </w:pPr>
            <w:r>
              <w:rPr>
                <w:rFonts w:hint="eastAsia" w:ascii="宋体" w:hAnsi="宋体" w:cs="仿宋_GB2312"/>
                <w:szCs w:val="21"/>
                <w:highlight w:val="none"/>
              </w:rPr>
              <w:t>开标时间（投标截止时间）：</w:t>
            </w:r>
          </w:p>
          <w:p>
            <w:pPr>
              <w:spacing w:line="400" w:lineRule="exact"/>
              <w:rPr>
                <w:rFonts w:ascii="宋体" w:hAnsi="宋体" w:cs="仿宋_GB2312"/>
                <w:b/>
                <w:color w:val="FF0000"/>
                <w:szCs w:val="21"/>
                <w:highlight w:val="none"/>
              </w:rPr>
            </w:pPr>
            <w:r>
              <w:rPr>
                <w:rFonts w:hint="eastAsia" w:ascii="宋体" w:hAnsi="宋体" w:cs="仿宋_GB2312"/>
                <w:b/>
                <w:color w:val="FF0000"/>
                <w:szCs w:val="21"/>
                <w:highlight w:val="none"/>
              </w:rPr>
              <w:t>202</w:t>
            </w:r>
            <w:r>
              <w:rPr>
                <w:rFonts w:ascii="宋体" w:hAnsi="宋体" w:cs="仿宋_GB2312"/>
                <w:b/>
                <w:color w:val="FF0000"/>
                <w:szCs w:val="21"/>
                <w:highlight w:val="none"/>
              </w:rPr>
              <w:t>4</w:t>
            </w:r>
            <w:r>
              <w:rPr>
                <w:rFonts w:hint="eastAsia" w:ascii="宋体" w:hAnsi="宋体" w:cs="仿宋_GB2312"/>
                <w:b/>
                <w:color w:val="FF0000"/>
                <w:szCs w:val="21"/>
                <w:highlight w:val="none"/>
              </w:rPr>
              <w:t>年</w:t>
            </w:r>
            <w:r>
              <w:rPr>
                <w:rFonts w:hint="eastAsia" w:ascii="宋体" w:hAnsi="宋体" w:cs="仿宋_GB2312"/>
                <w:b/>
                <w:color w:val="FF0000"/>
                <w:szCs w:val="21"/>
                <w:highlight w:val="none"/>
                <w:lang w:val="en-US" w:eastAsia="zh-CN"/>
              </w:rPr>
              <w:t>02</w:t>
            </w:r>
            <w:r>
              <w:rPr>
                <w:rFonts w:hint="eastAsia" w:ascii="宋体" w:hAnsi="宋体" w:cs="仿宋_GB2312"/>
                <w:b/>
                <w:color w:val="FF0000"/>
                <w:szCs w:val="21"/>
                <w:highlight w:val="none"/>
              </w:rPr>
              <w:t>月</w:t>
            </w:r>
            <w:r>
              <w:rPr>
                <w:rFonts w:hint="eastAsia" w:ascii="宋体" w:hAnsi="宋体" w:cs="仿宋_GB2312"/>
                <w:b/>
                <w:color w:val="FF0000"/>
                <w:szCs w:val="21"/>
                <w:highlight w:val="none"/>
                <w:lang w:val="en-US" w:eastAsia="zh-CN"/>
              </w:rPr>
              <w:t>28</w:t>
            </w:r>
            <w:r>
              <w:rPr>
                <w:rFonts w:hint="eastAsia" w:ascii="宋体" w:hAnsi="宋体" w:cs="仿宋_GB2312"/>
                <w:b/>
                <w:color w:val="FF0000"/>
                <w:szCs w:val="21"/>
                <w:highlight w:val="none"/>
              </w:rPr>
              <w:t>日下午15:</w:t>
            </w:r>
            <w:r>
              <w:rPr>
                <w:rFonts w:hint="eastAsia" w:ascii="宋体" w:hAnsi="宋体" w:cs="仿宋_GB2312"/>
                <w:b/>
                <w:color w:val="FF0000"/>
                <w:szCs w:val="21"/>
                <w:highlight w:val="none"/>
                <w:lang w:val="en-US" w:eastAsia="zh-CN"/>
              </w:rPr>
              <w:t>3</w:t>
            </w:r>
            <w:r>
              <w:rPr>
                <w:rFonts w:hint="eastAsia" w:ascii="宋体" w:hAnsi="宋体" w:cs="仿宋_GB2312"/>
                <w:b/>
                <w:color w:val="FF0000"/>
                <w:szCs w:val="21"/>
                <w:highlight w:val="none"/>
              </w:rPr>
              <w:t>0</w:t>
            </w:r>
          </w:p>
          <w:p>
            <w:pPr>
              <w:spacing w:line="400" w:lineRule="exact"/>
              <w:rPr>
                <w:rFonts w:ascii="宋体" w:hAnsi="宋体" w:cs="仿宋_GB2312"/>
                <w:szCs w:val="21"/>
                <w:highlight w:val="none"/>
              </w:rPr>
            </w:pPr>
            <w:r>
              <w:rPr>
                <w:rFonts w:hint="eastAsia" w:ascii="宋体" w:hAnsi="宋体" w:cs="仿宋_GB2312"/>
                <w:szCs w:val="21"/>
                <w:highlight w:val="none"/>
              </w:rPr>
              <w:t>开标地点：深圳市福田区华富街道福中路13号深圳市第一职业技术学校综合楼1105评标室</w:t>
            </w:r>
            <w:r>
              <w:rPr>
                <w:rFonts w:hint="eastAsia" w:ascii="宋体" w:hAnsi="宋体" w:cs="仿宋_GB2312"/>
                <w:b/>
                <w:color w:val="FF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highlight w:val="none"/>
              </w:rPr>
            </w:pPr>
            <w:r>
              <w:rPr>
                <w:rFonts w:ascii="宋体" w:hAnsi="宋体" w:cs="仿宋_GB2312"/>
                <w:szCs w:val="21"/>
                <w:highlight w:val="none"/>
              </w:rPr>
              <w:t>22</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开标程序</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开标顺序：以递交投标文件的先后顺序。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24.2</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候选中标供应商数量</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24.2</w:t>
            </w:r>
          </w:p>
        </w:tc>
        <w:tc>
          <w:tcPr>
            <w:tcW w:w="273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中标供应商数量</w:t>
            </w:r>
          </w:p>
        </w:tc>
        <w:tc>
          <w:tcPr>
            <w:tcW w:w="543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315" w:type="dxa"/>
            <w:gridSpan w:val="3"/>
            <w:vAlign w:val="center"/>
          </w:tcPr>
          <w:p>
            <w:pPr>
              <w:spacing w:line="360" w:lineRule="auto"/>
              <w:jc w:val="center"/>
              <w:rPr>
                <w:rFonts w:ascii="宋体" w:hAnsi="宋体" w:cs="仿宋_GB2312"/>
                <w:szCs w:val="21"/>
                <w:highlight w:val="none"/>
              </w:rPr>
            </w:pPr>
            <w:r>
              <w:rPr>
                <w:rFonts w:hint="eastAsia" w:ascii="宋体" w:hAnsi="宋体" w:cs="黑体"/>
                <w:b/>
                <w:sz w:val="24"/>
                <w:highlight w:val="none"/>
              </w:rPr>
              <w:t>6.资格审查及评标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19.2</w:t>
            </w:r>
          </w:p>
        </w:tc>
        <w:tc>
          <w:tcPr>
            <w:tcW w:w="2731" w:type="dxa"/>
            <w:vAlign w:val="center"/>
          </w:tcPr>
          <w:p>
            <w:pPr>
              <w:spacing w:line="400" w:lineRule="exact"/>
              <w:jc w:val="center"/>
              <w:rPr>
                <w:rFonts w:ascii="宋体" w:hAnsi="宋体"/>
                <w:szCs w:val="21"/>
                <w:highlight w:val="none"/>
              </w:rPr>
            </w:pPr>
            <w:r>
              <w:rPr>
                <w:rFonts w:hint="eastAsia" w:ascii="宋体" w:hAnsi="宋体"/>
                <w:szCs w:val="21"/>
                <w:highlight w:val="none"/>
              </w:rPr>
              <w:t>谈判小组的组建</w:t>
            </w:r>
          </w:p>
        </w:tc>
        <w:tc>
          <w:tcPr>
            <w:tcW w:w="5430" w:type="dxa"/>
            <w:vAlign w:val="center"/>
          </w:tcPr>
          <w:p>
            <w:pPr>
              <w:spacing w:line="360" w:lineRule="exact"/>
              <w:rPr>
                <w:rFonts w:ascii="宋体" w:hAnsi="宋体"/>
                <w:szCs w:val="21"/>
                <w:highlight w:val="none"/>
              </w:rPr>
            </w:pPr>
            <w:r>
              <w:rPr>
                <w:rFonts w:ascii="宋体" w:hAnsi="宋体"/>
                <w:szCs w:val="21"/>
                <w:highlight w:val="none"/>
              </w:rPr>
              <w:t>评标委员会</w:t>
            </w:r>
            <w:r>
              <w:rPr>
                <w:rFonts w:hint="eastAsia" w:ascii="宋体" w:hAnsi="宋体"/>
                <w:szCs w:val="21"/>
                <w:highlight w:val="none"/>
              </w:rPr>
              <w:t>构成：</w:t>
            </w:r>
            <w:r>
              <w:rPr>
                <w:rFonts w:hint="eastAsia" w:ascii="宋体" w:hAnsi="宋体"/>
                <w:szCs w:val="21"/>
                <w:highlight w:val="none"/>
                <w:lang w:val="en-US" w:eastAsia="zh-CN"/>
              </w:rPr>
              <w:t>3</w:t>
            </w:r>
            <w:r>
              <w:rPr>
                <w:rFonts w:hint="eastAsia" w:ascii="宋体" w:hAnsi="宋体"/>
                <w:szCs w:val="21"/>
                <w:highlight w:val="none"/>
              </w:rPr>
              <w:t>人，其中采购人（使用部门）代表</w:t>
            </w:r>
            <w:r>
              <w:rPr>
                <w:rFonts w:hint="eastAsia" w:ascii="宋体" w:hAnsi="宋体"/>
                <w:szCs w:val="21"/>
                <w:highlight w:val="none"/>
                <w:u w:val="single"/>
              </w:rPr>
              <w:t>1</w:t>
            </w:r>
            <w:r>
              <w:rPr>
                <w:rFonts w:hint="eastAsia" w:ascii="宋体" w:hAnsi="宋体"/>
                <w:szCs w:val="21"/>
                <w:highlight w:val="none"/>
              </w:rPr>
              <w:t>人，专家</w:t>
            </w:r>
            <w:r>
              <w:rPr>
                <w:rFonts w:hint="eastAsia" w:ascii="宋体" w:hAnsi="宋体"/>
                <w:szCs w:val="21"/>
                <w:highlight w:val="none"/>
                <w:lang w:val="en-US" w:eastAsia="zh-CN"/>
              </w:rPr>
              <w:t>2</w:t>
            </w:r>
            <w:r>
              <w:rPr>
                <w:rFonts w:hint="eastAsia" w:ascii="宋体" w:hAnsi="宋体"/>
                <w:szCs w:val="21"/>
                <w:highlight w:val="none"/>
              </w:rPr>
              <w:t>人；</w:t>
            </w:r>
          </w:p>
          <w:p>
            <w:pPr>
              <w:spacing w:line="360" w:lineRule="exact"/>
              <w:rPr>
                <w:rFonts w:ascii="宋体" w:hAnsi="宋体"/>
                <w:szCs w:val="21"/>
                <w:highlight w:val="none"/>
              </w:rPr>
            </w:pPr>
            <w:r>
              <w:rPr>
                <w:rFonts w:ascii="宋体" w:hAnsi="宋体"/>
                <w:szCs w:val="21"/>
                <w:highlight w:val="none"/>
              </w:rPr>
              <w:t>评标专家确定方式</w:t>
            </w:r>
            <w:r>
              <w:rPr>
                <w:rFonts w:hint="eastAsia" w:ascii="宋体" w:hAnsi="宋体"/>
                <w:szCs w:val="21"/>
                <w:highlight w:val="none"/>
              </w:rPr>
              <w:t>：专家库中抽取。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315" w:type="dxa"/>
            <w:gridSpan w:val="3"/>
            <w:vAlign w:val="center"/>
          </w:tcPr>
          <w:p>
            <w:pPr>
              <w:spacing w:line="400" w:lineRule="exact"/>
              <w:jc w:val="center"/>
              <w:rPr>
                <w:rFonts w:ascii="宋体" w:hAnsi="宋体"/>
                <w:szCs w:val="21"/>
                <w:highlight w:val="none"/>
              </w:rPr>
            </w:pPr>
            <w:r>
              <w:rPr>
                <w:rFonts w:hint="eastAsia" w:ascii="宋体" w:hAnsi="宋体" w:cs="黑体"/>
                <w:b/>
                <w:sz w:val="24"/>
                <w:highlight w:val="none"/>
              </w:rPr>
              <w:t>7.合同授予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54" w:type="dxa"/>
            <w:vAlign w:val="center"/>
          </w:tcPr>
          <w:p>
            <w:pPr>
              <w:spacing w:line="360" w:lineRule="auto"/>
              <w:jc w:val="center"/>
              <w:rPr>
                <w:rFonts w:ascii="宋体" w:hAnsi="宋体" w:cs="仿宋_GB2312"/>
                <w:szCs w:val="21"/>
                <w:highlight w:val="none"/>
              </w:rPr>
            </w:pPr>
          </w:p>
        </w:tc>
        <w:tc>
          <w:tcPr>
            <w:tcW w:w="2731" w:type="dxa"/>
            <w:vAlign w:val="center"/>
          </w:tcPr>
          <w:p>
            <w:pPr>
              <w:spacing w:line="400" w:lineRule="exact"/>
              <w:jc w:val="center"/>
              <w:rPr>
                <w:rFonts w:ascii="宋体" w:hAnsi="宋体"/>
                <w:szCs w:val="21"/>
                <w:highlight w:val="none"/>
              </w:rPr>
            </w:pPr>
            <w:r>
              <w:rPr>
                <w:rFonts w:ascii="宋体" w:hAnsi="宋体"/>
                <w:szCs w:val="21"/>
                <w:highlight w:val="none"/>
              </w:rPr>
              <w:t>履约保证金</w:t>
            </w:r>
          </w:p>
        </w:tc>
        <w:tc>
          <w:tcPr>
            <w:tcW w:w="5430" w:type="dxa"/>
            <w:vAlign w:val="center"/>
          </w:tcPr>
          <w:p>
            <w:pPr>
              <w:spacing w:line="400" w:lineRule="exact"/>
              <w:rPr>
                <w:rFonts w:ascii="宋体" w:hAnsi="宋体"/>
                <w:szCs w:val="21"/>
                <w:highlight w:val="none"/>
              </w:rPr>
            </w:pPr>
            <w:r>
              <w:rPr>
                <w:rFonts w:hint="eastAsia" w:ascii="宋体" w:hAnsi="宋体"/>
                <w:highlight w:val="none"/>
              </w:rPr>
              <w:t>详见第一章招标邀请</w:t>
            </w:r>
          </w:p>
        </w:tc>
      </w:tr>
    </w:tbl>
    <w:p>
      <w:pPr>
        <w:spacing w:line="360" w:lineRule="auto"/>
        <w:ind w:firstLine="420" w:firstLineChars="200"/>
        <w:rPr>
          <w:rFonts w:ascii="宋体" w:hAnsi="宋体" w:cs="仿宋_GB2312"/>
          <w:szCs w:val="21"/>
          <w:highlight w:val="none"/>
        </w:rPr>
      </w:pPr>
    </w:p>
    <w:p>
      <w:pPr>
        <w:ind w:firstLine="480" w:firstLineChars="200"/>
        <w:rPr>
          <w:rFonts w:ascii="宋体" w:hAnsi="宋体" w:cs="Arial"/>
          <w:kern w:val="0"/>
          <w:sz w:val="24"/>
          <w:highlight w:val="none"/>
        </w:rPr>
      </w:pPr>
      <w:bookmarkStart w:id="176" w:name="_Toc10138"/>
      <w:bookmarkStart w:id="177" w:name="_Toc25665"/>
      <w:bookmarkStart w:id="178" w:name="_Toc23306"/>
    </w:p>
    <w:p>
      <w:pPr>
        <w:ind w:firstLine="720" w:firstLineChars="300"/>
        <w:rPr>
          <w:rFonts w:ascii="宋体" w:hAnsi="宋体" w:cs="Arial"/>
          <w:kern w:val="0"/>
          <w:sz w:val="24"/>
          <w:highlight w:val="none"/>
        </w:rPr>
      </w:pPr>
      <w:r>
        <w:rPr>
          <w:rFonts w:hint="eastAsia" w:ascii="宋体" w:hAnsi="宋体" w:cs="Arial"/>
          <w:kern w:val="0"/>
          <w:sz w:val="24"/>
          <w:highlight w:val="none"/>
        </w:rPr>
        <w:t>（注：本资料表是对投标须知的补充，有矛盾之处，以资料表为准）</w:t>
      </w:r>
    </w:p>
    <w:p>
      <w:pPr>
        <w:spacing w:line="360" w:lineRule="auto"/>
        <w:jc w:val="left"/>
        <w:rPr>
          <w:rFonts w:ascii="宋体" w:hAnsi="宋体" w:cs="仿宋_GB2312"/>
          <w:szCs w:val="21"/>
          <w:highlight w:val="none"/>
        </w:rPr>
      </w:pPr>
    </w:p>
    <w:p>
      <w:pPr>
        <w:rPr>
          <w:rFonts w:ascii="宋体" w:hAnsi="宋体" w:cs="宋体"/>
          <w:sz w:val="44"/>
          <w:szCs w:val="44"/>
          <w:highlight w:val="none"/>
        </w:rPr>
      </w:pPr>
    </w:p>
    <w:p>
      <w:pPr>
        <w:rPr>
          <w:rFonts w:ascii="宋体" w:hAnsi="宋体" w:cs="宋体"/>
          <w:sz w:val="44"/>
          <w:szCs w:val="44"/>
          <w:highlight w:val="none"/>
        </w:rPr>
      </w:pPr>
    </w:p>
    <w:p>
      <w:pPr>
        <w:rPr>
          <w:rFonts w:ascii="宋体" w:hAnsi="宋体" w:cs="宋体"/>
          <w:sz w:val="44"/>
          <w:szCs w:val="44"/>
          <w:highlight w:val="none"/>
        </w:rPr>
      </w:pPr>
    </w:p>
    <w:p>
      <w:pPr>
        <w:jc w:val="left"/>
        <w:rPr>
          <w:rFonts w:ascii="宋体" w:hAnsi="宋体" w:cs="宋体"/>
          <w:sz w:val="44"/>
          <w:szCs w:val="44"/>
          <w:highlight w:val="none"/>
        </w:rPr>
      </w:pPr>
    </w:p>
    <w:p>
      <w:pPr>
        <w:jc w:val="left"/>
        <w:rPr>
          <w:rFonts w:ascii="宋体" w:hAnsi="宋体" w:cs="宋体"/>
          <w:sz w:val="44"/>
          <w:szCs w:val="44"/>
          <w:highlight w:val="none"/>
        </w:rPr>
      </w:pPr>
    </w:p>
    <w:p>
      <w:pPr>
        <w:jc w:val="left"/>
        <w:rPr>
          <w:rFonts w:ascii="宋体" w:hAnsi="宋体" w:cs="宋体"/>
          <w:sz w:val="44"/>
          <w:szCs w:val="44"/>
          <w:highlight w:val="none"/>
        </w:rPr>
      </w:pPr>
    </w:p>
    <w:p>
      <w:pPr>
        <w:jc w:val="left"/>
        <w:rPr>
          <w:rFonts w:ascii="宋体" w:hAnsi="宋体" w:cs="宋体"/>
          <w:sz w:val="44"/>
          <w:szCs w:val="44"/>
          <w:highlight w:val="none"/>
        </w:rPr>
      </w:pPr>
    </w:p>
    <w:p>
      <w:pPr>
        <w:jc w:val="left"/>
        <w:rPr>
          <w:rFonts w:ascii="宋体" w:hAnsi="宋体" w:cs="宋体"/>
          <w:sz w:val="44"/>
          <w:szCs w:val="44"/>
          <w:highlight w:val="none"/>
        </w:rPr>
      </w:pPr>
    </w:p>
    <w:p>
      <w:pPr>
        <w:jc w:val="left"/>
        <w:rPr>
          <w:rFonts w:ascii="宋体" w:hAnsi="宋体" w:cs="宋体"/>
          <w:sz w:val="44"/>
          <w:szCs w:val="44"/>
          <w:highlight w:val="none"/>
        </w:rPr>
      </w:pPr>
    </w:p>
    <w:p>
      <w:pPr>
        <w:pStyle w:val="2"/>
        <w:spacing w:before="340" w:after="340" w:line="360" w:lineRule="auto"/>
        <w:jc w:val="center"/>
        <w:rPr>
          <w:rFonts w:ascii="宋体" w:hAnsi="宋体" w:cs="仿宋_GB2312"/>
          <w:sz w:val="21"/>
          <w:szCs w:val="21"/>
          <w:highlight w:val="none"/>
        </w:rPr>
      </w:pPr>
      <w:bookmarkStart w:id="179" w:name="_Toc159852619"/>
      <w:r>
        <w:rPr>
          <w:rFonts w:hint="eastAsia" w:ascii="宋体" w:hAnsi="宋体" w:cs="宋体"/>
          <w:highlight w:val="none"/>
        </w:rPr>
        <w:t>第五章 谈判应达文件格式</w:t>
      </w:r>
      <w:bookmarkEnd w:id="176"/>
      <w:bookmarkEnd w:id="177"/>
      <w:bookmarkEnd w:id="178"/>
      <w:bookmarkEnd w:id="179"/>
    </w:p>
    <w:p>
      <w:pPr>
        <w:keepNext/>
        <w:keepLines/>
        <w:numPr>
          <w:ilvl w:val="0"/>
          <w:numId w:val="6"/>
        </w:numPr>
        <w:spacing w:line="360" w:lineRule="auto"/>
        <w:outlineLvl w:val="1"/>
        <w:rPr>
          <w:rFonts w:ascii="宋体" w:hAnsi="宋体"/>
          <w:b/>
          <w:bCs/>
          <w:sz w:val="36"/>
          <w:szCs w:val="36"/>
          <w:highlight w:val="none"/>
        </w:rPr>
      </w:pPr>
      <w:r>
        <w:rPr>
          <w:rFonts w:hint="eastAsia" w:ascii="宋体" w:hAnsi="宋体" w:cs="仿宋_GB2312"/>
          <w:szCs w:val="21"/>
          <w:highlight w:val="none"/>
        </w:rPr>
        <w:br w:type="page"/>
      </w:r>
      <w:bookmarkStart w:id="180" w:name="_Toc8768"/>
      <w:bookmarkStart w:id="181" w:name="_Toc159852620"/>
      <w:r>
        <w:rPr>
          <w:rFonts w:hint="eastAsia" w:ascii="宋体" w:hAnsi="宋体"/>
          <w:b/>
          <w:bCs/>
          <w:sz w:val="36"/>
          <w:szCs w:val="36"/>
          <w:highlight w:val="none"/>
        </w:rPr>
        <w:t>投标文件目录（目录格式自定）</w:t>
      </w:r>
      <w:bookmarkEnd w:id="180"/>
      <w:bookmarkEnd w:id="181"/>
    </w:p>
    <w:p>
      <w:pPr>
        <w:rPr>
          <w:rFonts w:ascii="宋体" w:hAnsi="宋体"/>
          <w:highlight w:val="none"/>
        </w:rPr>
      </w:pPr>
      <w:r>
        <w:rPr>
          <w:rFonts w:hint="eastAsia" w:ascii="宋体" w:hAnsi="宋体"/>
          <w:highlight w:val="none"/>
        </w:rPr>
        <w:t>按照招标文件的要求编制投标文件相应内容，请标明各部分内容的页码。</w:t>
      </w:r>
    </w:p>
    <w:p>
      <w:pPr>
        <w:spacing w:line="360" w:lineRule="auto"/>
        <w:rPr>
          <w:rFonts w:ascii="宋体" w:hAnsi="宋体" w:cs="仿宋_GB2312"/>
          <w:szCs w:val="21"/>
          <w:highlight w:val="none"/>
        </w:rPr>
      </w:pPr>
    </w:p>
    <w:p>
      <w:pPr>
        <w:keepNext/>
        <w:keepLines/>
        <w:numPr>
          <w:ilvl w:val="0"/>
          <w:numId w:val="6"/>
        </w:numPr>
        <w:spacing w:line="360" w:lineRule="auto"/>
        <w:outlineLvl w:val="1"/>
        <w:rPr>
          <w:rFonts w:ascii="宋体" w:hAnsi="宋体"/>
          <w:b/>
          <w:bCs/>
          <w:sz w:val="36"/>
          <w:szCs w:val="36"/>
          <w:highlight w:val="none"/>
        </w:rPr>
      </w:pPr>
      <w:bookmarkStart w:id="182" w:name="_Toc22761"/>
      <w:bookmarkStart w:id="183" w:name="_Toc17120_WPSOffice_Level3"/>
      <w:bookmarkStart w:id="184" w:name="_Toc318878957"/>
      <w:bookmarkStart w:id="185" w:name="_Toc1381"/>
      <w:bookmarkStart w:id="186" w:name="_Toc6078"/>
      <w:bookmarkStart w:id="187" w:name="_Toc1949"/>
      <w:bookmarkStart w:id="188" w:name="_Toc159852621"/>
      <w:bookmarkStart w:id="189" w:name="_Toc19687"/>
      <w:bookmarkStart w:id="190" w:name="_Toc28958"/>
      <w:bookmarkStart w:id="191" w:name="_Toc132190976"/>
      <w:bookmarkStart w:id="192" w:name="_Toc1598"/>
      <w:r>
        <w:rPr>
          <w:rFonts w:hint="eastAsia" w:ascii="宋体" w:hAnsi="宋体"/>
          <w:b/>
          <w:bCs/>
          <w:sz w:val="36"/>
          <w:szCs w:val="36"/>
          <w:highlight w:val="none"/>
        </w:rPr>
        <w:t>评审指引表</w:t>
      </w:r>
      <w:bookmarkEnd w:id="182"/>
      <w:bookmarkEnd w:id="183"/>
      <w:bookmarkEnd w:id="184"/>
      <w:bookmarkEnd w:id="185"/>
      <w:bookmarkEnd w:id="186"/>
      <w:bookmarkEnd w:id="187"/>
      <w:bookmarkEnd w:id="188"/>
    </w:p>
    <w:p>
      <w:pPr>
        <w:spacing w:line="360" w:lineRule="auto"/>
        <w:jc w:val="left"/>
        <w:rPr>
          <w:rFonts w:ascii="宋体" w:hAnsi="宋体" w:cs="仿宋_GB2312"/>
          <w:szCs w:val="21"/>
          <w:highlight w:val="none"/>
        </w:rPr>
      </w:pPr>
      <w:r>
        <w:rPr>
          <w:rFonts w:hint="eastAsia" w:ascii="宋体" w:hAnsi="宋体" w:cs="仿宋_GB2312"/>
          <w:szCs w:val="21"/>
          <w:highlight w:val="none"/>
          <w:u w:val="single"/>
        </w:rPr>
        <w:t xml:space="preserve">               </w:t>
      </w:r>
    </w:p>
    <w:tbl>
      <w:tblPr>
        <w:tblStyle w:val="43"/>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655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96"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序号</w:t>
            </w:r>
          </w:p>
        </w:tc>
        <w:tc>
          <w:tcPr>
            <w:tcW w:w="6555"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具体内容</w:t>
            </w:r>
          </w:p>
        </w:tc>
        <w:tc>
          <w:tcPr>
            <w:tcW w:w="1014"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365" w:type="dxa"/>
            <w:gridSpan w:val="3"/>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第一部分 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96"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一</w:t>
            </w:r>
          </w:p>
        </w:tc>
        <w:tc>
          <w:tcPr>
            <w:tcW w:w="6555" w:type="dxa"/>
            <w:vAlign w:val="center"/>
          </w:tcPr>
          <w:p>
            <w:pPr>
              <w:spacing w:line="360" w:lineRule="auto"/>
              <w:rPr>
                <w:rFonts w:ascii="宋体" w:hAnsi="宋体" w:cs="仿宋_GB2312"/>
                <w:b/>
                <w:szCs w:val="21"/>
                <w:highlight w:val="none"/>
              </w:rPr>
            </w:pPr>
            <w:r>
              <w:rPr>
                <w:rFonts w:hint="eastAsia" w:ascii="宋体" w:hAnsi="宋体" w:cs="仿宋_GB2312"/>
                <w:szCs w:val="21"/>
                <w:highlight w:val="none"/>
              </w:rPr>
              <w:t>报价函</w:t>
            </w:r>
          </w:p>
        </w:tc>
        <w:tc>
          <w:tcPr>
            <w:tcW w:w="1014" w:type="dxa"/>
            <w:vAlign w:val="center"/>
          </w:tcPr>
          <w:p>
            <w:pPr>
              <w:spacing w:line="360" w:lineRule="auto"/>
              <w:ind w:firstLine="420" w:firstLineChars="20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96"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二</w:t>
            </w:r>
          </w:p>
        </w:tc>
        <w:tc>
          <w:tcPr>
            <w:tcW w:w="6555" w:type="dxa"/>
            <w:vAlign w:val="center"/>
          </w:tcPr>
          <w:p>
            <w:pPr>
              <w:spacing w:line="360" w:lineRule="auto"/>
              <w:rPr>
                <w:rFonts w:ascii="宋体" w:hAnsi="宋体" w:cs="仿宋_GB2312"/>
                <w:b/>
                <w:szCs w:val="21"/>
                <w:highlight w:val="none"/>
              </w:rPr>
            </w:pPr>
            <w:r>
              <w:rPr>
                <w:rFonts w:hint="eastAsia" w:ascii="宋体" w:hAnsi="宋体" w:cs="仿宋_GB2312"/>
                <w:szCs w:val="21"/>
                <w:highlight w:val="none"/>
              </w:rPr>
              <w:t>法定代表人（单位负责人）委托证明书</w:t>
            </w:r>
          </w:p>
        </w:tc>
        <w:tc>
          <w:tcPr>
            <w:tcW w:w="1014" w:type="dxa"/>
            <w:vAlign w:val="center"/>
          </w:tcPr>
          <w:p>
            <w:pPr>
              <w:spacing w:line="360" w:lineRule="auto"/>
              <w:ind w:firstLine="420" w:firstLineChars="200"/>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96"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三</w:t>
            </w:r>
          </w:p>
        </w:tc>
        <w:tc>
          <w:tcPr>
            <w:tcW w:w="6555" w:type="dxa"/>
            <w:vAlign w:val="center"/>
          </w:tcPr>
          <w:p>
            <w:pPr>
              <w:spacing w:line="360" w:lineRule="auto"/>
              <w:rPr>
                <w:rFonts w:ascii="宋体" w:hAnsi="宋体" w:cs="仿宋_GB2312"/>
                <w:b/>
                <w:szCs w:val="21"/>
                <w:highlight w:val="none"/>
              </w:rPr>
            </w:pPr>
            <w:r>
              <w:rPr>
                <w:rFonts w:hint="eastAsia" w:ascii="宋体" w:hAnsi="宋体" w:cs="仿宋_GB2312"/>
                <w:b/>
                <w:szCs w:val="21"/>
                <w:highlight w:val="none"/>
              </w:rPr>
              <w:t>授权委托书</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365" w:type="dxa"/>
            <w:gridSpan w:val="3"/>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第二部分 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96"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一</w:t>
            </w:r>
          </w:p>
        </w:tc>
        <w:tc>
          <w:tcPr>
            <w:tcW w:w="6555" w:type="dxa"/>
            <w:vAlign w:val="center"/>
          </w:tcPr>
          <w:p>
            <w:pPr>
              <w:spacing w:line="360" w:lineRule="auto"/>
              <w:rPr>
                <w:rStyle w:val="50"/>
                <w:rFonts w:ascii="宋体" w:hAnsi="宋体" w:cs="仿宋_GB2312"/>
                <w:highlight w:val="none"/>
              </w:rPr>
            </w:pPr>
            <w:r>
              <w:rPr>
                <w:rFonts w:hint="eastAsia" w:ascii="宋体" w:hAnsi="宋体" w:cs="仿宋_GB2312"/>
                <w:szCs w:val="21"/>
                <w:highlight w:val="none"/>
              </w:rPr>
              <w:t>法人或者其他组织的营业执照等证明文件</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二</w:t>
            </w:r>
          </w:p>
        </w:tc>
        <w:tc>
          <w:tcPr>
            <w:tcW w:w="6555"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符合政府采购法第22条第1款规定条件的承诺函</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三</w:t>
            </w:r>
          </w:p>
        </w:tc>
        <w:tc>
          <w:tcPr>
            <w:tcW w:w="6555"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无行贿犯罪记录承诺函</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四</w:t>
            </w:r>
          </w:p>
        </w:tc>
        <w:tc>
          <w:tcPr>
            <w:tcW w:w="6555"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无不良信用记录的声明函</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五</w:t>
            </w:r>
          </w:p>
        </w:tc>
        <w:tc>
          <w:tcPr>
            <w:tcW w:w="6555"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诚信投标承诺书</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六</w:t>
            </w:r>
          </w:p>
        </w:tc>
        <w:tc>
          <w:tcPr>
            <w:tcW w:w="6555"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政府采购投标及履约承诺函</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七</w:t>
            </w:r>
          </w:p>
        </w:tc>
        <w:tc>
          <w:tcPr>
            <w:tcW w:w="6555" w:type="dxa"/>
            <w:vAlign w:val="center"/>
          </w:tcPr>
          <w:p>
            <w:pPr>
              <w:widowControl/>
              <w:tabs>
                <w:tab w:val="left" w:pos="-360"/>
                <w:tab w:val="left" w:pos="420"/>
                <w:tab w:val="left" w:pos="567"/>
              </w:tabs>
              <w:autoSpaceDE w:val="0"/>
              <w:autoSpaceDN w:val="0"/>
              <w:spacing w:line="360" w:lineRule="auto"/>
              <w:textAlignment w:val="bottom"/>
              <w:rPr>
                <w:rFonts w:ascii="宋体" w:hAnsi="宋体" w:cs="仿宋_GB2312"/>
                <w:szCs w:val="21"/>
                <w:highlight w:val="none"/>
              </w:rPr>
            </w:pPr>
            <w:r>
              <w:rPr>
                <w:rFonts w:hint="eastAsia" w:ascii="宋体" w:hAnsi="宋体" w:cs="仿宋_GB2312"/>
                <w:bCs/>
                <w:szCs w:val="21"/>
                <w:highlight w:val="none"/>
              </w:rPr>
              <w:t>中小企业声明函、残疾人福利性单位声明函及监狱企业声明函</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w:t>
            </w:r>
          </w:p>
        </w:tc>
        <w:tc>
          <w:tcPr>
            <w:tcW w:w="6555" w:type="dxa"/>
            <w:vAlign w:val="center"/>
          </w:tcPr>
          <w:p>
            <w:pPr>
              <w:widowControl/>
              <w:tabs>
                <w:tab w:val="left" w:pos="-360"/>
                <w:tab w:val="left" w:pos="420"/>
                <w:tab w:val="left" w:pos="567"/>
              </w:tabs>
              <w:autoSpaceDE w:val="0"/>
              <w:autoSpaceDN w:val="0"/>
              <w:spacing w:line="360" w:lineRule="auto"/>
              <w:textAlignment w:val="bottom"/>
              <w:rPr>
                <w:rFonts w:ascii="宋体" w:hAnsi="宋体" w:cs="仿宋_GB2312"/>
                <w:bCs/>
                <w:szCs w:val="21"/>
                <w:highlight w:val="none"/>
              </w:rPr>
            </w:pPr>
            <w:r>
              <w:rPr>
                <w:rFonts w:hint="eastAsia" w:ascii="宋体" w:hAnsi="宋体" w:cs="仿宋_GB2312"/>
                <w:bCs/>
                <w:szCs w:val="21"/>
                <w:highlight w:val="none"/>
              </w:rPr>
              <w:t>中小企业声明函（如有）</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2</w:t>
            </w:r>
          </w:p>
        </w:tc>
        <w:tc>
          <w:tcPr>
            <w:tcW w:w="6555" w:type="dxa"/>
            <w:vAlign w:val="center"/>
          </w:tcPr>
          <w:p>
            <w:pPr>
              <w:widowControl/>
              <w:tabs>
                <w:tab w:val="left" w:pos="-360"/>
                <w:tab w:val="left" w:pos="420"/>
                <w:tab w:val="left" w:pos="567"/>
              </w:tabs>
              <w:autoSpaceDE w:val="0"/>
              <w:autoSpaceDN w:val="0"/>
              <w:spacing w:line="360" w:lineRule="auto"/>
              <w:textAlignment w:val="bottom"/>
              <w:rPr>
                <w:rFonts w:ascii="宋体" w:hAnsi="宋体" w:cs="仿宋_GB2312"/>
                <w:bCs/>
                <w:szCs w:val="21"/>
                <w:highlight w:val="none"/>
              </w:rPr>
            </w:pPr>
            <w:r>
              <w:rPr>
                <w:rFonts w:hint="eastAsia" w:ascii="宋体" w:hAnsi="宋体" w:cs="仿宋_GB2312"/>
                <w:bCs/>
                <w:szCs w:val="21"/>
                <w:highlight w:val="none"/>
              </w:rPr>
              <w:t>监狱企业证明文件（如有）</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3</w:t>
            </w:r>
          </w:p>
        </w:tc>
        <w:tc>
          <w:tcPr>
            <w:tcW w:w="6555" w:type="dxa"/>
            <w:vAlign w:val="center"/>
          </w:tcPr>
          <w:p>
            <w:pPr>
              <w:widowControl/>
              <w:tabs>
                <w:tab w:val="left" w:pos="-360"/>
                <w:tab w:val="left" w:pos="420"/>
                <w:tab w:val="left" w:pos="567"/>
              </w:tabs>
              <w:autoSpaceDE w:val="0"/>
              <w:autoSpaceDN w:val="0"/>
              <w:spacing w:line="360" w:lineRule="auto"/>
              <w:textAlignment w:val="bottom"/>
              <w:rPr>
                <w:rFonts w:ascii="宋体" w:hAnsi="宋体" w:cs="仿宋_GB2312"/>
                <w:bCs/>
                <w:szCs w:val="21"/>
                <w:highlight w:val="none"/>
              </w:rPr>
            </w:pPr>
            <w:r>
              <w:rPr>
                <w:rFonts w:hint="eastAsia" w:ascii="宋体" w:hAnsi="宋体" w:cs="仿宋_GB2312"/>
                <w:bCs/>
                <w:szCs w:val="21"/>
                <w:highlight w:val="none"/>
              </w:rPr>
              <w:t>残疾人福利性单位声明函（如有）</w:t>
            </w:r>
          </w:p>
        </w:tc>
        <w:tc>
          <w:tcPr>
            <w:tcW w:w="1014" w:type="dxa"/>
            <w:vAlign w:val="center"/>
          </w:tcPr>
          <w:p>
            <w:pPr>
              <w:spacing w:line="360" w:lineRule="auto"/>
              <w:jc w:val="center"/>
              <w:rPr>
                <w:rFonts w:ascii="宋体" w:hAnsi="宋体"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65" w:type="dxa"/>
            <w:gridSpan w:val="3"/>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第三部分 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color w:val="000000"/>
                <w:szCs w:val="21"/>
                <w:highlight w:val="none"/>
              </w:rPr>
              <w:t>一</w:t>
            </w:r>
          </w:p>
        </w:tc>
        <w:tc>
          <w:tcPr>
            <w:tcW w:w="6555" w:type="dxa"/>
            <w:vAlign w:val="center"/>
          </w:tcPr>
          <w:p>
            <w:pPr>
              <w:spacing w:line="360" w:lineRule="auto"/>
              <w:rPr>
                <w:rFonts w:ascii="宋体" w:hAnsi="宋体" w:cs="仿宋_GB2312"/>
                <w:color w:val="000000"/>
                <w:szCs w:val="21"/>
                <w:highlight w:val="none"/>
              </w:rPr>
            </w:pPr>
            <w:r>
              <w:rPr>
                <w:rFonts w:hint="eastAsia" w:ascii="宋体" w:hAnsi="宋体" w:cs="仿宋_GB2312"/>
                <w:szCs w:val="21"/>
                <w:highlight w:val="none"/>
              </w:rPr>
              <w:t>报价一览表</w:t>
            </w:r>
          </w:p>
        </w:tc>
        <w:tc>
          <w:tcPr>
            <w:tcW w:w="1014" w:type="dxa"/>
            <w:vAlign w:val="center"/>
          </w:tcPr>
          <w:p>
            <w:pPr>
              <w:spacing w:line="360" w:lineRule="auto"/>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color w:val="000000"/>
                <w:szCs w:val="21"/>
                <w:highlight w:val="none"/>
              </w:rPr>
              <w:t>二</w:t>
            </w:r>
          </w:p>
        </w:tc>
        <w:tc>
          <w:tcPr>
            <w:tcW w:w="6555" w:type="dxa"/>
            <w:vAlign w:val="center"/>
          </w:tcPr>
          <w:p>
            <w:pPr>
              <w:spacing w:line="360" w:lineRule="auto"/>
              <w:rPr>
                <w:rFonts w:ascii="宋体" w:hAnsi="宋体" w:cs="仿宋_GB2312"/>
                <w:color w:val="000000"/>
                <w:szCs w:val="21"/>
                <w:highlight w:val="none"/>
              </w:rPr>
            </w:pPr>
            <w:r>
              <w:rPr>
                <w:rFonts w:hint="eastAsia" w:ascii="宋体" w:hAnsi="宋体" w:cs="仿宋_GB2312"/>
                <w:szCs w:val="21"/>
                <w:highlight w:val="none"/>
              </w:rPr>
              <w:t>分项报价表</w:t>
            </w:r>
          </w:p>
        </w:tc>
        <w:tc>
          <w:tcPr>
            <w:tcW w:w="1014" w:type="dxa"/>
            <w:vAlign w:val="center"/>
          </w:tcPr>
          <w:p>
            <w:pPr>
              <w:spacing w:line="360" w:lineRule="auto"/>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5" w:type="dxa"/>
            <w:gridSpan w:val="3"/>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第四部分 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一</w:t>
            </w:r>
          </w:p>
        </w:tc>
        <w:tc>
          <w:tcPr>
            <w:tcW w:w="6555" w:type="dxa"/>
            <w:vAlign w:val="center"/>
          </w:tcPr>
          <w:p>
            <w:pPr>
              <w:spacing w:line="360" w:lineRule="auto"/>
              <w:rPr>
                <w:rFonts w:ascii="宋体" w:hAnsi="宋体" w:cs="仿宋_GB2312"/>
                <w:color w:val="000000"/>
                <w:szCs w:val="21"/>
                <w:highlight w:val="none"/>
              </w:rPr>
            </w:pPr>
            <w:r>
              <w:rPr>
                <w:rFonts w:hint="eastAsia" w:ascii="宋体" w:hAnsi="宋体" w:cs="仿宋_GB2312"/>
                <w:szCs w:val="21"/>
                <w:highlight w:val="none"/>
              </w:rPr>
              <w:t>技术条款偏离表</w:t>
            </w:r>
          </w:p>
        </w:tc>
        <w:tc>
          <w:tcPr>
            <w:tcW w:w="1014" w:type="dxa"/>
            <w:vAlign w:val="center"/>
          </w:tcPr>
          <w:p>
            <w:pPr>
              <w:spacing w:line="360" w:lineRule="auto"/>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5" w:type="dxa"/>
            <w:gridSpan w:val="3"/>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第五部分 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szCs w:val="21"/>
                <w:highlight w:val="none"/>
              </w:rPr>
            </w:pPr>
            <w:r>
              <w:rPr>
                <w:rFonts w:hint="eastAsia" w:ascii="宋体" w:hAnsi="宋体" w:cs="仿宋_GB2312"/>
                <w:color w:val="000000"/>
                <w:szCs w:val="21"/>
                <w:highlight w:val="none"/>
              </w:rPr>
              <w:t>一</w:t>
            </w:r>
          </w:p>
        </w:tc>
        <w:tc>
          <w:tcPr>
            <w:tcW w:w="6555" w:type="dxa"/>
            <w:vAlign w:val="center"/>
          </w:tcPr>
          <w:p>
            <w:pPr>
              <w:spacing w:line="360" w:lineRule="auto"/>
              <w:rPr>
                <w:rFonts w:ascii="宋体" w:hAnsi="宋体" w:cs="仿宋_GB2312"/>
                <w:color w:val="000000"/>
                <w:szCs w:val="21"/>
                <w:highlight w:val="none"/>
              </w:rPr>
            </w:pPr>
            <w:r>
              <w:rPr>
                <w:rFonts w:hint="eastAsia" w:ascii="宋体" w:hAnsi="宋体" w:cs="仿宋_GB2312"/>
                <w:szCs w:val="21"/>
                <w:highlight w:val="none"/>
              </w:rPr>
              <w:t>商务条款偏离表</w:t>
            </w:r>
          </w:p>
        </w:tc>
        <w:tc>
          <w:tcPr>
            <w:tcW w:w="1014" w:type="dxa"/>
            <w:vAlign w:val="center"/>
          </w:tcPr>
          <w:p>
            <w:pPr>
              <w:spacing w:line="360" w:lineRule="auto"/>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color w:val="000000"/>
                <w:szCs w:val="21"/>
                <w:highlight w:val="none"/>
              </w:rPr>
            </w:pPr>
            <w:r>
              <w:rPr>
                <w:rFonts w:hint="eastAsia" w:ascii="宋体" w:hAnsi="宋体" w:cs="仿宋_GB2312"/>
                <w:color w:val="000000"/>
                <w:szCs w:val="21"/>
                <w:highlight w:val="none"/>
              </w:rPr>
              <w:t>二</w:t>
            </w:r>
          </w:p>
        </w:tc>
        <w:tc>
          <w:tcPr>
            <w:tcW w:w="6555" w:type="dxa"/>
            <w:vAlign w:val="center"/>
          </w:tcPr>
          <w:p>
            <w:pPr>
              <w:spacing w:line="360" w:lineRule="auto"/>
              <w:rPr>
                <w:rFonts w:ascii="宋体" w:hAnsi="宋体" w:cs="仿宋_GB2312"/>
                <w:color w:val="000000"/>
                <w:szCs w:val="21"/>
                <w:highlight w:val="none"/>
              </w:rPr>
            </w:pPr>
            <w:r>
              <w:rPr>
                <w:rFonts w:hint="eastAsia" w:ascii="宋体" w:hAnsi="宋体" w:cs="仿宋_GB2312"/>
                <w:szCs w:val="21"/>
                <w:highlight w:val="none"/>
              </w:rPr>
              <w:t>供应商综合概况简表</w:t>
            </w:r>
          </w:p>
        </w:tc>
        <w:tc>
          <w:tcPr>
            <w:tcW w:w="1014" w:type="dxa"/>
            <w:vAlign w:val="center"/>
          </w:tcPr>
          <w:p>
            <w:pPr>
              <w:spacing w:line="360" w:lineRule="auto"/>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color w:val="000000"/>
                <w:szCs w:val="21"/>
                <w:highlight w:val="none"/>
              </w:rPr>
            </w:pPr>
            <w:r>
              <w:rPr>
                <w:rFonts w:hint="eastAsia" w:ascii="宋体" w:hAnsi="宋体" w:cs="仿宋_GB2312"/>
                <w:color w:val="000000"/>
                <w:szCs w:val="21"/>
                <w:highlight w:val="none"/>
              </w:rPr>
              <w:t>三</w:t>
            </w:r>
          </w:p>
        </w:tc>
        <w:tc>
          <w:tcPr>
            <w:tcW w:w="6555" w:type="dxa"/>
            <w:vAlign w:val="center"/>
          </w:tcPr>
          <w:p>
            <w:pPr>
              <w:spacing w:line="360" w:lineRule="auto"/>
              <w:rPr>
                <w:rFonts w:ascii="宋体" w:hAnsi="宋体" w:cs="仿宋_GB2312"/>
                <w:color w:val="000000"/>
                <w:szCs w:val="21"/>
                <w:highlight w:val="none"/>
              </w:rPr>
            </w:pPr>
            <w:r>
              <w:rPr>
                <w:rFonts w:hint="eastAsia" w:ascii="宋体" w:hAnsi="宋体" w:cs="仿宋_GB2312"/>
                <w:szCs w:val="21"/>
                <w:highlight w:val="none"/>
              </w:rPr>
              <w:t>近三年经营业绩一览表</w:t>
            </w:r>
          </w:p>
        </w:tc>
        <w:tc>
          <w:tcPr>
            <w:tcW w:w="1014" w:type="dxa"/>
            <w:vAlign w:val="center"/>
          </w:tcPr>
          <w:p>
            <w:pPr>
              <w:spacing w:line="360" w:lineRule="auto"/>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jc w:val="center"/>
              <w:rPr>
                <w:rFonts w:ascii="宋体" w:hAnsi="宋体" w:cs="仿宋_GB2312"/>
                <w:color w:val="000000"/>
                <w:szCs w:val="21"/>
                <w:highlight w:val="none"/>
              </w:rPr>
            </w:pPr>
            <w:r>
              <w:rPr>
                <w:rFonts w:hint="eastAsia" w:ascii="宋体" w:hAnsi="宋体" w:cs="仿宋_GB2312"/>
                <w:color w:val="000000"/>
                <w:szCs w:val="21"/>
                <w:highlight w:val="none"/>
              </w:rPr>
              <w:t>四</w:t>
            </w:r>
          </w:p>
        </w:tc>
        <w:tc>
          <w:tcPr>
            <w:tcW w:w="6555" w:type="dxa"/>
            <w:vAlign w:val="center"/>
          </w:tcPr>
          <w:p>
            <w:pPr>
              <w:spacing w:line="360" w:lineRule="auto"/>
              <w:rPr>
                <w:rFonts w:ascii="宋体" w:hAnsi="宋体" w:cs="仿宋_GB2312"/>
                <w:color w:val="000000"/>
                <w:szCs w:val="21"/>
                <w:highlight w:val="none"/>
              </w:rPr>
            </w:pPr>
            <w:r>
              <w:rPr>
                <w:rFonts w:hint="eastAsia" w:ascii="宋体" w:hAnsi="宋体" w:cs="仿宋_GB2312"/>
                <w:szCs w:val="21"/>
                <w:highlight w:val="none"/>
              </w:rPr>
              <w:t>其它事项说明及承诺（自行编写材料）</w:t>
            </w:r>
          </w:p>
        </w:tc>
        <w:tc>
          <w:tcPr>
            <w:tcW w:w="1014" w:type="dxa"/>
            <w:vAlign w:val="center"/>
          </w:tcPr>
          <w:p>
            <w:pPr>
              <w:spacing w:line="360" w:lineRule="auto"/>
              <w:jc w:val="center"/>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5" w:type="dxa"/>
            <w:gridSpan w:val="3"/>
            <w:vAlign w:val="center"/>
          </w:tcPr>
          <w:p>
            <w:pPr>
              <w:spacing w:line="360" w:lineRule="auto"/>
              <w:jc w:val="center"/>
              <w:rPr>
                <w:rFonts w:ascii="宋体" w:hAnsi="宋体" w:cs="仿宋_GB2312"/>
                <w:szCs w:val="21"/>
                <w:highlight w:val="none"/>
              </w:rPr>
            </w:pPr>
            <w:r>
              <w:rPr>
                <w:rFonts w:hint="eastAsia" w:ascii="宋体" w:hAnsi="宋体"/>
                <w:highlight w:val="none"/>
              </w:rPr>
              <w:t>第六部分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spacing w:line="360" w:lineRule="auto"/>
              <w:rPr>
                <w:rFonts w:ascii="宋体" w:hAnsi="宋体" w:cs="仿宋_GB2312"/>
                <w:szCs w:val="21"/>
                <w:highlight w:val="none"/>
              </w:rPr>
            </w:pPr>
          </w:p>
        </w:tc>
        <w:tc>
          <w:tcPr>
            <w:tcW w:w="6555"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投标人认为有必要提供的其他文件（格式自拟）</w:t>
            </w:r>
          </w:p>
        </w:tc>
        <w:tc>
          <w:tcPr>
            <w:tcW w:w="1014" w:type="dxa"/>
            <w:vAlign w:val="center"/>
          </w:tcPr>
          <w:p>
            <w:pPr>
              <w:spacing w:line="360" w:lineRule="auto"/>
              <w:jc w:val="center"/>
              <w:rPr>
                <w:rFonts w:ascii="宋体" w:hAnsi="宋体" w:cs="仿宋_GB2312"/>
                <w:szCs w:val="21"/>
                <w:highlight w:val="none"/>
              </w:rPr>
            </w:pPr>
          </w:p>
        </w:tc>
      </w:tr>
    </w:tbl>
    <w:p>
      <w:pPr>
        <w:spacing w:line="360" w:lineRule="auto"/>
        <w:rPr>
          <w:rFonts w:ascii="宋体" w:hAnsi="宋体" w:cs="仿宋_GB2312"/>
          <w:szCs w:val="21"/>
          <w:highlight w:val="none"/>
        </w:rPr>
      </w:pPr>
      <w:r>
        <w:rPr>
          <w:rFonts w:hint="eastAsia" w:ascii="宋体" w:hAnsi="宋体" w:cs="仿宋_GB2312"/>
          <w:szCs w:val="21"/>
          <w:highlight w:val="none"/>
        </w:rPr>
        <w:t>备注：投标人可根据具体情况，适当增减内容并可拆分表格。</w:t>
      </w:r>
    </w:p>
    <w:p>
      <w:pPr>
        <w:pStyle w:val="3"/>
        <w:spacing w:line="360" w:lineRule="auto"/>
        <w:jc w:val="center"/>
        <w:rPr>
          <w:rFonts w:ascii="宋体" w:hAnsi="宋体" w:cs="仿宋_GB2312"/>
          <w:b/>
          <w:highlight w:val="none"/>
        </w:rPr>
      </w:pPr>
      <w:r>
        <w:rPr>
          <w:rFonts w:hint="eastAsia" w:ascii="宋体" w:hAnsi="宋体" w:cs="仿宋_GB2312"/>
          <w:sz w:val="21"/>
          <w:szCs w:val="21"/>
          <w:highlight w:val="none"/>
        </w:rPr>
        <w:br w:type="page"/>
      </w:r>
      <w:bookmarkStart w:id="193" w:name="_Toc159852622"/>
      <w:r>
        <w:rPr>
          <w:rFonts w:hint="eastAsia" w:ascii="宋体" w:hAnsi="宋体" w:cs="仿宋_GB2312"/>
          <w:b/>
          <w:highlight w:val="none"/>
        </w:rPr>
        <w:t>格式1：投标函</w:t>
      </w:r>
      <w:bookmarkEnd w:id="189"/>
      <w:bookmarkEnd w:id="190"/>
      <w:bookmarkEnd w:id="191"/>
      <w:bookmarkEnd w:id="192"/>
      <w:bookmarkEnd w:id="193"/>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致：深圳市第一职业技术学校</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根据贵方为</w:t>
      </w:r>
      <w:r>
        <w:rPr>
          <w:rFonts w:hint="eastAsia" w:ascii="宋体" w:hAnsi="宋体" w:cs="仿宋_GB2312"/>
          <w:szCs w:val="21"/>
          <w:highlight w:val="none"/>
          <w:u w:val="single"/>
        </w:rPr>
        <w:t>（项目名称）（项目编号）</w:t>
      </w:r>
      <w:r>
        <w:rPr>
          <w:rFonts w:hint="eastAsia" w:ascii="宋体" w:hAnsi="宋体" w:cs="仿宋_GB2312"/>
          <w:szCs w:val="21"/>
          <w:highlight w:val="none"/>
        </w:rPr>
        <w:t>项目投标邀请，签字代表</w:t>
      </w:r>
      <w:r>
        <w:rPr>
          <w:rFonts w:hint="eastAsia" w:ascii="宋体" w:hAnsi="宋体" w:cs="仿宋_GB2312"/>
          <w:szCs w:val="21"/>
          <w:highlight w:val="none"/>
          <w:u w:val="single"/>
        </w:rPr>
        <w:t>（姓名、职务）</w:t>
      </w:r>
      <w:r>
        <w:rPr>
          <w:rFonts w:hint="eastAsia" w:ascii="宋体" w:hAnsi="宋体" w:cs="仿宋_GB2312"/>
          <w:szCs w:val="21"/>
          <w:highlight w:val="none"/>
        </w:rPr>
        <w:t>经正式授权并代表投标人</w:t>
      </w:r>
      <w:r>
        <w:rPr>
          <w:rFonts w:hint="eastAsia" w:ascii="宋体" w:hAnsi="宋体" w:cs="仿宋_GB2312"/>
          <w:szCs w:val="21"/>
          <w:highlight w:val="none"/>
          <w:u w:val="single"/>
        </w:rPr>
        <w:t>（投标人名称）</w:t>
      </w:r>
      <w:r>
        <w:rPr>
          <w:rFonts w:hint="eastAsia" w:ascii="宋体" w:hAnsi="宋体" w:cs="仿宋_GB2312"/>
          <w:szCs w:val="21"/>
          <w:highlight w:val="none"/>
        </w:rPr>
        <w:t>提交投标文件。</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在此，我方声明如下： </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我单位经研究上述招标文件的全部条款后，我方愿以投标文件中《开标一览表》中填写的投标报价并按招标文件要求承包上述项目并修补其任何缺陷。</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同意并接受招标文件的各项要求，遵守招标文件中的各项规定，按招标文件的要求提交投标文件。</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 xml:space="preserve">本投标有效期为自开标日起120个日历日，中标人投标有效期延至合同验收之日。 </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投标人保证遵守深圳市第一职业技术学校关于供应商诚信管理办法的规定。</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我方承诺我方所有的偏离均已在</w:t>
      </w:r>
      <w:r>
        <w:rPr>
          <w:rFonts w:hint="eastAsia" w:ascii="宋体" w:hAnsi="宋体"/>
          <w:szCs w:val="21"/>
          <w:highlight w:val="none"/>
        </w:rPr>
        <w:t>“资格条款偏离表”、</w:t>
      </w:r>
      <w:r>
        <w:rPr>
          <w:rFonts w:hint="eastAsia" w:ascii="宋体" w:hAnsi="宋体" w:cs="仿宋_GB2312"/>
          <w:szCs w:val="21"/>
          <w:highlight w:val="none"/>
        </w:rPr>
        <w:t>“技术规格偏离表”和“商务条款偏离表”中列出。</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我方完全服从和尊重评标委员会所作的评定结果，同时清楚理解到报价最低并非意味着必定获得中标资格。</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如我方中标，我方承诺：</w:t>
      </w:r>
    </w:p>
    <w:p>
      <w:pPr>
        <w:pStyle w:val="85"/>
        <w:numPr>
          <w:ilvl w:val="1"/>
          <w:numId w:val="8"/>
        </w:numPr>
        <w:spacing w:line="360" w:lineRule="auto"/>
        <w:ind w:left="0" w:firstLine="709" w:firstLineChars="0"/>
        <w:rPr>
          <w:rFonts w:ascii="宋体" w:hAnsi="宋体" w:cs="仿宋_GB2312"/>
          <w:szCs w:val="21"/>
          <w:highlight w:val="none"/>
        </w:rPr>
      </w:pPr>
      <w:r>
        <w:rPr>
          <w:rFonts w:hint="eastAsia" w:ascii="宋体" w:hAnsi="宋体" w:cs="仿宋_GB2312"/>
          <w:szCs w:val="21"/>
          <w:highlight w:val="none"/>
        </w:rPr>
        <w:t>在收到成交通知书后，在成交通知书规定的期限内与采购人签订合同；</w:t>
      </w:r>
    </w:p>
    <w:p>
      <w:pPr>
        <w:pStyle w:val="85"/>
        <w:numPr>
          <w:ilvl w:val="1"/>
          <w:numId w:val="8"/>
        </w:numPr>
        <w:spacing w:line="360" w:lineRule="auto"/>
        <w:ind w:left="0" w:firstLine="709" w:firstLineChars="0"/>
        <w:rPr>
          <w:rFonts w:ascii="宋体" w:hAnsi="宋体" w:cs="仿宋_GB2312"/>
          <w:szCs w:val="21"/>
          <w:highlight w:val="none"/>
        </w:rPr>
      </w:pPr>
      <w:r>
        <w:rPr>
          <w:rFonts w:hint="eastAsia" w:ascii="宋体" w:hAnsi="宋体" w:cs="仿宋_GB2312"/>
          <w:szCs w:val="21"/>
          <w:highlight w:val="none"/>
        </w:rPr>
        <w:t>在签订合同时不向采购人提出附加条件；</w:t>
      </w:r>
    </w:p>
    <w:p>
      <w:pPr>
        <w:pStyle w:val="85"/>
        <w:numPr>
          <w:ilvl w:val="1"/>
          <w:numId w:val="8"/>
        </w:numPr>
        <w:spacing w:line="360" w:lineRule="auto"/>
        <w:ind w:left="0" w:firstLine="709" w:firstLineChars="0"/>
        <w:rPr>
          <w:rFonts w:ascii="宋体" w:hAnsi="宋体" w:cs="仿宋_GB2312"/>
          <w:szCs w:val="21"/>
          <w:highlight w:val="none"/>
        </w:rPr>
      </w:pPr>
      <w:r>
        <w:rPr>
          <w:rFonts w:hint="eastAsia" w:ascii="宋体" w:hAnsi="宋体" w:cs="仿宋_GB2312"/>
          <w:szCs w:val="21"/>
          <w:highlight w:val="none"/>
        </w:rPr>
        <w:t>按照招标文件要求提交履约保证金（如果招标文件有约定）；</w:t>
      </w:r>
    </w:p>
    <w:p>
      <w:pPr>
        <w:pStyle w:val="85"/>
        <w:numPr>
          <w:ilvl w:val="1"/>
          <w:numId w:val="8"/>
        </w:numPr>
        <w:spacing w:line="360" w:lineRule="auto"/>
        <w:ind w:left="0" w:firstLine="709" w:firstLineChars="0"/>
        <w:rPr>
          <w:rFonts w:ascii="宋体" w:hAnsi="宋体" w:cs="仿宋_GB2312"/>
          <w:szCs w:val="21"/>
          <w:highlight w:val="none"/>
        </w:rPr>
      </w:pPr>
      <w:r>
        <w:rPr>
          <w:rFonts w:hint="eastAsia" w:ascii="宋体" w:hAnsi="宋体" w:cs="仿宋_GB2312"/>
          <w:szCs w:val="21"/>
          <w:highlight w:val="none"/>
        </w:rPr>
        <w:t>在合同约定的期限内完成合同规定的全部义务。</w:t>
      </w:r>
    </w:p>
    <w:p>
      <w:pPr>
        <w:pStyle w:val="85"/>
        <w:numPr>
          <w:ilvl w:val="0"/>
          <w:numId w:val="7"/>
        </w:numPr>
        <w:spacing w:line="360" w:lineRule="auto"/>
        <w:ind w:left="672" w:firstLineChars="0"/>
        <w:rPr>
          <w:rFonts w:ascii="宋体" w:hAnsi="宋体" w:cs="仿宋_GB2312"/>
          <w:szCs w:val="21"/>
          <w:highlight w:val="none"/>
        </w:rPr>
      </w:pPr>
      <w:r>
        <w:rPr>
          <w:rFonts w:hint="eastAsia" w:ascii="宋体" w:hAnsi="宋体" w:cs="仿宋_GB2312"/>
          <w:szCs w:val="21"/>
          <w:highlight w:val="none"/>
        </w:rPr>
        <w:t>与本投标有关的一切正式信函请寄：</w:t>
      </w: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法定代表人（单位负责人）或其委托代理人：（亲笔签字）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地址：</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电子邮件：</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电话/移动电话：</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邮政编码：</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pStyle w:val="3"/>
        <w:spacing w:line="360" w:lineRule="auto"/>
        <w:jc w:val="center"/>
        <w:rPr>
          <w:rFonts w:ascii="宋体" w:hAnsi="宋体" w:cs="仿宋_GB2312"/>
          <w:sz w:val="21"/>
          <w:szCs w:val="21"/>
          <w:highlight w:val="none"/>
        </w:rPr>
      </w:pPr>
      <w:r>
        <w:rPr>
          <w:rFonts w:hint="eastAsia" w:ascii="宋体" w:hAnsi="宋体" w:cs="仿宋_GB2312"/>
          <w:sz w:val="21"/>
          <w:szCs w:val="21"/>
          <w:highlight w:val="none"/>
        </w:rPr>
        <w:br w:type="page"/>
      </w:r>
      <w:bookmarkStart w:id="194" w:name="_Toc159852623"/>
      <w:bookmarkStart w:id="195" w:name="_Toc132190977"/>
      <w:r>
        <w:rPr>
          <w:rFonts w:hint="eastAsia" w:ascii="宋体" w:hAnsi="宋体" w:cs="仿宋_GB2312"/>
          <w:b/>
          <w:highlight w:val="none"/>
        </w:rPr>
        <w:t>格式2：法定代表人（单位负责人）证明书</w:t>
      </w:r>
      <w:bookmarkEnd w:id="194"/>
      <w:bookmarkEnd w:id="195"/>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致：深圳市第一职业技术学校</w:t>
      </w:r>
    </w:p>
    <w:p>
      <w:pPr>
        <w:spacing w:line="360" w:lineRule="auto"/>
        <w:rPr>
          <w:rFonts w:ascii="宋体" w:hAnsi="宋体" w:cs="仿宋_GB2312"/>
          <w:szCs w:val="21"/>
          <w:highlight w:val="none"/>
        </w:rPr>
      </w:pPr>
    </w:p>
    <w:p>
      <w:pPr>
        <w:spacing w:line="360" w:lineRule="auto"/>
        <w:jc w:val="left"/>
        <w:rPr>
          <w:rFonts w:ascii="宋体" w:hAnsi="宋体" w:cs="仿宋_GB2312"/>
          <w:szCs w:val="21"/>
          <w:highlight w:val="none"/>
        </w:rPr>
      </w:pPr>
      <w:r>
        <w:rPr>
          <w:rFonts w:hint="eastAsia" w:ascii="宋体" w:hAnsi="宋体" w:cs="仿宋_GB2312"/>
          <w:szCs w:val="21"/>
          <w:highlight w:val="none"/>
        </w:rPr>
        <w:t xml:space="preserve">   　</w:t>
      </w:r>
      <w:r>
        <w:rPr>
          <w:rFonts w:hint="eastAsia" w:ascii="宋体" w:hAnsi="宋体" w:cs="仿宋_GB2312"/>
          <w:szCs w:val="21"/>
          <w:highlight w:val="none"/>
          <w:u w:val="single"/>
        </w:rPr>
        <w:t>（姓名）</w:t>
      </w:r>
      <w:r>
        <w:rPr>
          <w:rFonts w:hint="eastAsia" w:ascii="宋体" w:hAnsi="宋体" w:cs="仿宋_GB2312"/>
          <w:szCs w:val="21"/>
          <w:highlight w:val="none"/>
        </w:rPr>
        <w:t>现任我单位</w:t>
      </w:r>
      <w:r>
        <w:rPr>
          <w:rFonts w:hint="eastAsia" w:ascii="宋体" w:hAnsi="宋体" w:cs="仿宋_GB2312"/>
          <w:szCs w:val="21"/>
          <w:highlight w:val="none"/>
          <w:u w:val="single"/>
        </w:rPr>
        <w:t>（职务名称）</w:t>
      </w:r>
      <w:r>
        <w:rPr>
          <w:rFonts w:hint="eastAsia" w:ascii="宋体" w:hAnsi="宋体" w:cs="仿宋_GB2312"/>
          <w:szCs w:val="21"/>
          <w:highlight w:val="none"/>
        </w:rPr>
        <w:t>职务，为法定代表人（单位负责人），特此证明。</w:t>
      </w:r>
    </w:p>
    <w:p>
      <w:pPr>
        <w:spacing w:line="360" w:lineRule="auto"/>
        <w:jc w:val="left"/>
        <w:rPr>
          <w:rFonts w:ascii="宋体" w:hAnsi="宋体" w:cs="仿宋_GB2312"/>
          <w:szCs w:val="21"/>
          <w:highlight w:val="none"/>
        </w:rPr>
      </w:pPr>
      <w:r>
        <w:rPr>
          <w:rFonts w:hint="eastAsia" w:ascii="宋体" w:hAnsi="宋体" w:cs="仿宋_GB2312"/>
          <w:szCs w:val="21"/>
          <w:highlight w:val="none"/>
        </w:rPr>
        <w:t>附：法定代表人（单位负责人）身份证复印件。</w:t>
      </w:r>
    </w:p>
    <w:p>
      <w:pPr>
        <w:spacing w:line="360" w:lineRule="auto"/>
        <w:jc w:val="left"/>
        <w:rPr>
          <w:rFonts w:ascii="宋体" w:hAnsi="宋体" w:cs="仿宋_GB2312"/>
          <w:szCs w:val="21"/>
          <w:highlight w:val="none"/>
        </w:rPr>
      </w:pPr>
    </w:p>
    <w:p>
      <w:pPr>
        <w:spacing w:line="360" w:lineRule="auto"/>
        <w:jc w:val="right"/>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p>
    <w:p>
      <w:pPr>
        <w:pStyle w:val="3"/>
        <w:spacing w:line="360" w:lineRule="auto"/>
        <w:jc w:val="center"/>
        <w:rPr>
          <w:rFonts w:ascii="宋体" w:hAnsi="宋体" w:cs="仿宋_GB2312"/>
          <w:sz w:val="21"/>
          <w:szCs w:val="21"/>
          <w:highlight w:val="none"/>
        </w:rPr>
      </w:pPr>
      <w:bookmarkStart w:id="196" w:name="_Toc10027"/>
      <w:bookmarkStart w:id="197" w:name="_Toc24126"/>
      <w:bookmarkStart w:id="198" w:name="_Toc132190978"/>
      <w:bookmarkStart w:id="199" w:name="_Toc11752"/>
      <w:r>
        <w:rPr>
          <w:rFonts w:hint="eastAsia" w:ascii="宋体" w:hAnsi="宋体" w:cs="仿宋_GB2312"/>
          <w:sz w:val="21"/>
          <w:szCs w:val="21"/>
          <w:highlight w:val="none"/>
        </w:rPr>
        <w:br w:type="page"/>
      </w:r>
      <w:bookmarkStart w:id="200" w:name="_Toc159852624"/>
      <w:r>
        <w:rPr>
          <w:rFonts w:hint="eastAsia" w:ascii="宋体" w:hAnsi="宋体" w:cs="仿宋_GB2312"/>
          <w:b/>
          <w:highlight w:val="none"/>
        </w:rPr>
        <w:t>格式3：授权委托书</w:t>
      </w:r>
      <w:bookmarkEnd w:id="196"/>
      <w:bookmarkEnd w:id="197"/>
      <w:bookmarkEnd w:id="198"/>
      <w:bookmarkEnd w:id="199"/>
      <w:bookmarkEnd w:id="200"/>
    </w:p>
    <w:p>
      <w:pPr>
        <w:spacing w:line="360" w:lineRule="auto"/>
        <w:ind w:firstLine="420" w:firstLineChars="200"/>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致：深圳市第一职业技术学校</w:t>
      </w: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本人</w:t>
      </w:r>
      <w:r>
        <w:rPr>
          <w:rFonts w:hint="eastAsia" w:ascii="宋体" w:hAnsi="宋体" w:cs="仿宋_GB2312"/>
          <w:szCs w:val="21"/>
          <w:highlight w:val="none"/>
          <w:u w:val="single"/>
        </w:rPr>
        <w:t>（姓名）</w:t>
      </w:r>
      <w:r>
        <w:rPr>
          <w:rFonts w:hint="eastAsia" w:ascii="宋体" w:hAnsi="宋体" w:cs="仿宋_GB2312"/>
          <w:szCs w:val="21"/>
          <w:highlight w:val="none"/>
        </w:rPr>
        <w:t>系</w:t>
      </w:r>
      <w:r>
        <w:rPr>
          <w:rFonts w:hint="eastAsia" w:ascii="宋体" w:hAnsi="宋体" w:cs="仿宋_GB2312"/>
          <w:szCs w:val="21"/>
          <w:highlight w:val="none"/>
          <w:u w:val="single"/>
        </w:rPr>
        <w:t>（投标人名称）</w:t>
      </w:r>
      <w:r>
        <w:rPr>
          <w:rFonts w:hint="eastAsia" w:ascii="宋体" w:hAnsi="宋体" w:cs="仿宋_GB2312"/>
          <w:szCs w:val="21"/>
          <w:highlight w:val="none"/>
        </w:rPr>
        <w:t>的法定代表人（单位负责人），现委托</w:t>
      </w:r>
      <w:r>
        <w:rPr>
          <w:rFonts w:hint="eastAsia" w:ascii="宋体" w:hAnsi="宋体" w:cs="仿宋_GB2312"/>
          <w:szCs w:val="21"/>
          <w:highlight w:val="none"/>
          <w:u w:val="single"/>
        </w:rPr>
        <w:t>（姓名）</w:t>
      </w:r>
      <w:r>
        <w:rPr>
          <w:rFonts w:hint="eastAsia" w:ascii="宋体" w:hAnsi="宋体" w:cs="仿宋_GB2312"/>
          <w:szCs w:val="21"/>
          <w:highlight w:val="none"/>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委托期限：与投标有效期相同。</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代理人无转委托权。</w:t>
      </w: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附：委托代理人身份证复印件</w:t>
      </w: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谈判供应商名称：（单位公章）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法定代表人（单位负责人）身份证号码：</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委托代理人身份证号码：</w:t>
      </w: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p>
    <w:p>
      <w:pPr>
        <w:keepNext/>
        <w:keepLines/>
        <w:spacing w:line="360" w:lineRule="auto"/>
        <w:jc w:val="center"/>
        <w:outlineLvl w:val="1"/>
        <w:rPr>
          <w:rFonts w:ascii="宋体" w:hAnsi="宋体" w:cs="仿宋_GB2312"/>
          <w:b/>
          <w:sz w:val="32"/>
          <w:szCs w:val="32"/>
          <w:highlight w:val="none"/>
        </w:rPr>
      </w:pPr>
      <w:r>
        <w:rPr>
          <w:rFonts w:hint="eastAsia" w:ascii="宋体" w:hAnsi="宋体" w:cs="仿宋_GB2312"/>
          <w:szCs w:val="21"/>
          <w:highlight w:val="none"/>
        </w:rPr>
        <w:br w:type="page"/>
      </w:r>
      <w:bookmarkStart w:id="201" w:name="_Toc159852625"/>
      <w:bookmarkStart w:id="202" w:name="_Toc31787"/>
      <w:bookmarkStart w:id="203" w:name="_Toc132190979"/>
      <w:bookmarkStart w:id="204" w:name="_Toc27583"/>
      <w:bookmarkStart w:id="205" w:name="_Toc7873"/>
      <w:r>
        <w:rPr>
          <w:rFonts w:hint="eastAsia" w:ascii="宋体" w:hAnsi="宋体" w:cs="仿宋_GB2312"/>
          <w:b/>
          <w:sz w:val="32"/>
          <w:szCs w:val="32"/>
          <w:highlight w:val="none"/>
        </w:rPr>
        <w:t>格式4：谈判供应商资格条件中所需的相关证明文件</w:t>
      </w:r>
      <w:bookmarkEnd w:id="201"/>
    </w:p>
    <w:p>
      <w:pPr>
        <w:keepNext/>
        <w:keepLines/>
        <w:spacing w:line="360" w:lineRule="auto"/>
        <w:jc w:val="center"/>
        <w:rPr>
          <w:rFonts w:ascii="宋体" w:hAnsi="宋体" w:cs="仿宋_GB2312"/>
          <w:b/>
          <w:bCs/>
          <w:szCs w:val="21"/>
          <w:highlight w:val="none"/>
        </w:rPr>
      </w:pPr>
      <w:r>
        <w:rPr>
          <w:rFonts w:hint="eastAsia" w:ascii="宋体" w:hAnsi="宋体" w:cs="仿宋_GB2312"/>
          <w:szCs w:val="21"/>
          <w:highlight w:val="none"/>
        </w:rPr>
        <w:t>（均需加盖谈判供应商公章，详见《谈判邀请》“投标人</w:t>
      </w:r>
      <w:r>
        <w:rPr>
          <w:rFonts w:hint="eastAsia" w:ascii="宋体" w:hAnsi="宋体" w:cs="仿宋_GB2312"/>
          <w:szCs w:val="21"/>
          <w:highlight w:val="none"/>
          <w:lang w:val="zh-CN"/>
        </w:rPr>
        <w:t>资格条件</w:t>
      </w:r>
      <w:r>
        <w:rPr>
          <w:rFonts w:hint="eastAsia" w:ascii="宋体" w:hAnsi="宋体" w:cs="仿宋_GB2312"/>
          <w:szCs w:val="21"/>
          <w:highlight w:val="none"/>
        </w:rPr>
        <w:t>”。）</w:t>
      </w:r>
    </w:p>
    <w:bookmarkEnd w:id="202"/>
    <w:bookmarkEnd w:id="203"/>
    <w:bookmarkEnd w:id="204"/>
    <w:bookmarkEnd w:id="205"/>
    <w:p>
      <w:pPr>
        <w:spacing w:line="360" w:lineRule="auto"/>
        <w:jc w:val="center"/>
        <w:rPr>
          <w:rFonts w:ascii="宋体" w:hAnsi="宋体" w:cs="仿宋_GB2312"/>
          <w:szCs w:val="21"/>
          <w:highlight w:val="none"/>
        </w:rPr>
      </w:pPr>
    </w:p>
    <w:p>
      <w:pPr>
        <w:keepNext/>
        <w:keepLines/>
        <w:spacing w:line="360" w:lineRule="auto"/>
        <w:jc w:val="center"/>
        <w:outlineLvl w:val="1"/>
        <w:rPr>
          <w:rFonts w:ascii="宋体" w:hAnsi="宋体" w:cs="仿宋_GB2312"/>
          <w:b/>
          <w:sz w:val="32"/>
          <w:szCs w:val="32"/>
          <w:highlight w:val="none"/>
        </w:rPr>
      </w:pPr>
      <w:bookmarkStart w:id="206" w:name="_Toc10292"/>
      <w:bookmarkStart w:id="207" w:name="_Toc6710"/>
      <w:bookmarkStart w:id="208" w:name="_Toc132190980"/>
      <w:bookmarkStart w:id="209" w:name="_Toc14937"/>
      <w:bookmarkStart w:id="210" w:name="_Toc159852626"/>
      <w:r>
        <w:rPr>
          <w:rFonts w:hint="eastAsia" w:ascii="宋体" w:hAnsi="宋体" w:cs="仿宋_GB2312"/>
          <w:b/>
          <w:sz w:val="32"/>
          <w:szCs w:val="32"/>
          <w:highlight w:val="none"/>
        </w:rPr>
        <w:t>格式4.1法人或者其他组织的营业执照等证明文件</w:t>
      </w:r>
      <w:bookmarkEnd w:id="206"/>
      <w:bookmarkEnd w:id="207"/>
      <w:bookmarkEnd w:id="208"/>
      <w:bookmarkEnd w:id="209"/>
      <w:bookmarkEnd w:id="210"/>
    </w:p>
    <w:p>
      <w:pPr>
        <w:spacing w:line="360" w:lineRule="auto"/>
        <w:jc w:val="left"/>
        <w:rPr>
          <w:rFonts w:ascii="宋体" w:hAnsi="宋体" w:cs="仿宋_GB2312"/>
          <w:szCs w:val="21"/>
          <w:highlight w:val="none"/>
        </w:rPr>
      </w:pPr>
    </w:p>
    <w:p>
      <w:pPr>
        <w:spacing w:line="360" w:lineRule="auto"/>
        <w:jc w:val="left"/>
        <w:rPr>
          <w:rFonts w:ascii="宋体" w:hAnsi="宋体" w:cs="仿宋_GB2312"/>
          <w:szCs w:val="21"/>
          <w:highlight w:val="none"/>
        </w:rPr>
      </w:pPr>
      <w:r>
        <w:rPr>
          <w:rFonts w:hint="eastAsia" w:ascii="宋体" w:hAnsi="宋体" w:cs="仿宋_GB2312"/>
          <w:szCs w:val="21"/>
          <w:highlight w:val="none"/>
        </w:rPr>
        <w:t>编制说明：</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pPr>
        <w:spacing w:line="360" w:lineRule="auto"/>
        <w:rPr>
          <w:rFonts w:ascii="宋体" w:hAnsi="宋体" w:cs="仿宋_GB2312"/>
          <w:szCs w:val="21"/>
          <w:highlight w:val="none"/>
        </w:rPr>
      </w:pPr>
    </w:p>
    <w:p>
      <w:pPr>
        <w:spacing w:line="360" w:lineRule="auto"/>
        <w:rPr>
          <w:rFonts w:ascii="宋体" w:hAnsi="宋体" w:cs="仿宋_GB2312"/>
          <w:color w:val="0070C0"/>
          <w:szCs w:val="21"/>
          <w:highlight w:val="none"/>
        </w:rPr>
      </w:pPr>
      <w:r>
        <w:rPr>
          <w:rFonts w:hint="eastAsia" w:ascii="宋体" w:hAnsi="宋体" w:cs="仿宋_GB2312"/>
          <w:szCs w:val="21"/>
          <w:highlight w:val="none"/>
        </w:rPr>
        <w:br w:type="page"/>
      </w:r>
    </w:p>
    <w:p>
      <w:pPr>
        <w:keepNext/>
        <w:keepLines/>
        <w:spacing w:line="360" w:lineRule="auto"/>
        <w:jc w:val="center"/>
        <w:outlineLvl w:val="1"/>
        <w:rPr>
          <w:rFonts w:ascii="宋体" w:hAnsi="宋体" w:cs="仿宋_GB2312"/>
          <w:b/>
          <w:sz w:val="32"/>
          <w:szCs w:val="32"/>
          <w:highlight w:val="none"/>
        </w:rPr>
      </w:pPr>
      <w:bookmarkStart w:id="211" w:name="_Toc31560"/>
      <w:bookmarkStart w:id="212" w:name="_Toc13637"/>
      <w:bookmarkStart w:id="213" w:name="_Toc132190981"/>
      <w:bookmarkStart w:id="214" w:name="_Toc6860"/>
      <w:bookmarkStart w:id="215" w:name="_Toc159852627"/>
      <w:r>
        <w:rPr>
          <w:rFonts w:hint="eastAsia" w:ascii="宋体" w:hAnsi="宋体" w:cs="仿宋_GB2312"/>
          <w:b/>
          <w:sz w:val="32"/>
          <w:szCs w:val="32"/>
          <w:highlight w:val="none"/>
        </w:rPr>
        <w:t>格式4.2符合政府采购法第22条第1款规定条件的承诺函</w:t>
      </w:r>
      <w:bookmarkEnd w:id="211"/>
      <w:bookmarkEnd w:id="212"/>
      <w:bookmarkEnd w:id="213"/>
      <w:bookmarkEnd w:id="214"/>
      <w:bookmarkEnd w:id="215"/>
    </w:p>
    <w:p>
      <w:pPr>
        <w:spacing w:line="360" w:lineRule="auto"/>
        <w:jc w:val="left"/>
        <w:rPr>
          <w:rFonts w:ascii="宋体" w:hAnsi="宋体" w:cs="仿宋_GB2312"/>
          <w:szCs w:val="21"/>
          <w:highlight w:val="none"/>
        </w:rPr>
      </w:pPr>
    </w:p>
    <w:p>
      <w:pPr>
        <w:spacing w:line="360" w:lineRule="auto"/>
        <w:jc w:val="left"/>
        <w:rPr>
          <w:rFonts w:ascii="宋体" w:hAnsi="宋体" w:cs="仿宋_GB2312"/>
          <w:szCs w:val="21"/>
          <w:highlight w:val="none"/>
        </w:rPr>
      </w:pPr>
      <w:r>
        <w:rPr>
          <w:rFonts w:hint="eastAsia" w:ascii="宋体" w:hAnsi="宋体" w:cs="仿宋_GB2312"/>
          <w:szCs w:val="21"/>
          <w:highlight w:val="none"/>
        </w:rPr>
        <w:t>致：深圳市第一职业技术学校</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我单位郑重承诺，我方具备《中华人民共和国政府采购法》第二十二条第一款规定的条件，根据《中华人民共和国政府采购法实施条例》第十七条规定，我单位声明如下：</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（一）我单位依法缴纳税收和社会保障资金；</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（二）我单位具备履行合同所必需的设备和专业技术能力；</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（三）我单位在参加本政府采购项目前3年内在经营活动中没有重大违法记录（重大违法记录是指供应商因违法经营受到刑事处罚或责令停产停业、吊销许可证或者执照、较大数额罚款等行政处罚）。</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我单位对上述声明的真实性负责。如有虚假，将依法承担相应责任。</w:t>
      </w: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widowControl/>
        <w:spacing w:line="360" w:lineRule="auto"/>
        <w:jc w:val="left"/>
        <w:rPr>
          <w:rFonts w:ascii="宋体" w:hAnsi="宋体" w:cs="仿宋_GB2312"/>
          <w:szCs w:val="21"/>
          <w:highlight w:val="none"/>
        </w:rPr>
      </w:pPr>
      <w:r>
        <w:rPr>
          <w:rFonts w:hint="eastAsia" w:ascii="宋体" w:hAnsi="宋体" w:cs="仿宋_GB2312"/>
          <w:szCs w:val="21"/>
          <w:highlight w:val="none"/>
        </w:rPr>
        <w:br w:type="page"/>
      </w:r>
    </w:p>
    <w:p>
      <w:pPr>
        <w:keepNext/>
        <w:keepLines/>
        <w:spacing w:line="360" w:lineRule="auto"/>
        <w:jc w:val="center"/>
        <w:outlineLvl w:val="1"/>
        <w:rPr>
          <w:rFonts w:ascii="宋体" w:hAnsi="宋体" w:cs="仿宋_GB2312"/>
          <w:b/>
          <w:sz w:val="32"/>
          <w:szCs w:val="32"/>
          <w:highlight w:val="none"/>
        </w:rPr>
      </w:pPr>
      <w:bookmarkStart w:id="216" w:name="_Toc159852628"/>
      <w:bookmarkStart w:id="217" w:name="_Toc17602"/>
      <w:bookmarkStart w:id="218" w:name="_Toc7964"/>
      <w:bookmarkStart w:id="219" w:name="_Toc132190982"/>
      <w:bookmarkStart w:id="220" w:name="_Toc19506"/>
      <w:r>
        <w:rPr>
          <w:rFonts w:hint="eastAsia" w:ascii="宋体" w:hAnsi="宋体" w:cs="仿宋_GB2312"/>
          <w:b/>
          <w:sz w:val="32"/>
          <w:szCs w:val="32"/>
          <w:highlight w:val="none"/>
        </w:rPr>
        <w:t>格式4.3无行贿犯罪记录承诺函</w:t>
      </w:r>
      <w:bookmarkEnd w:id="216"/>
    </w:p>
    <w:p>
      <w:pPr>
        <w:spacing w:line="360" w:lineRule="auto"/>
        <w:rPr>
          <w:rFonts w:ascii="宋体" w:hAnsi="宋体" w:cs="仿宋_GB2312"/>
          <w:b/>
          <w:szCs w:val="21"/>
          <w:highlight w:val="none"/>
        </w:rPr>
      </w:pP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致：深圳市第一职业技术学校</w:t>
      </w:r>
    </w:p>
    <w:p>
      <w:pPr>
        <w:spacing w:line="360" w:lineRule="auto"/>
        <w:rPr>
          <w:rFonts w:ascii="宋体" w:hAnsi="宋体" w:cs="仿宋_GB2312"/>
          <w:szCs w:val="21"/>
          <w:highlight w:val="none"/>
        </w:rPr>
      </w:pPr>
      <w:r>
        <w:rPr>
          <w:rFonts w:hint="eastAsia" w:ascii="宋体" w:hAnsi="宋体" w:cs="仿宋_GB2312"/>
          <w:szCs w:val="21"/>
          <w:highlight w:val="none"/>
        </w:rPr>
        <w:t>本公司郑重承诺：近三年内本公司以及公司法人于公司营业执照住所地人民检察院无行贿犯罪记录。</w:t>
      </w:r>
    </w:p>
    <w:p>
      <w:pPr>
        <w:spacing w:line="360" w:lineRule="auto"/>
        <w:ind w:firstLine="420" w:firstLineChars="200"/>
        <w:rPr>
          <w:rFonts w:ascii="宋体" w:hAnsi="宋体" w:cs="仿宋_GB2312"/>
          <w:szCs w:val="21"/>
          <w:highlight w:val="none"/>
        </w:rPr>
      </w:pP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keepNext/>
        <w:keepLines/>
        <w:spacing w:line="360" w:lineRule="auto"/>
        <w:jc w:val="center"/>
        <w:outlineLvl w:val="1"/>
        <w:rPr>
          <w:rFonts w:ascii="宋体" w:hAnsi="宋体" w:cs="仿宋_GB2312"/>
          <w:b/>
          <w:sz w:val="32"/>
          <w:szCs w:val="32"/>
          <w:highlight w:val="none"/>
        </w:rPr>
      </w:pPr>
      <w:r>
        <w:rPr>
          <w:rFonts w:hint="eastAsia" w:ascii="宋体" w:hAnsi="宋体" w:cs="仿宋_GB2312"/>
          <w:szCs w:val="21"/>
          <w:highlight w:val="none"/>
        </w:rPr>
        <w:br w:type="page"/>
      </w:r>
      <w:bookmarkStart w:id="221" w:name="_Toc159852629"/>
      <w:r>
        <w:rPr>
          <w:rFonts w:hint="eastAsia" w:ascii="宋体" w:hAnsi="宋体" w:cs="仿宋_GB2312"/>
          <w:b/>
          <w:sz w:val="32"/>
          <w:szCs w:val="32"/>
          <w:highlight w:val="none"/>
        </w:rPr>
        <w:t>格式4.4无不良信用记录的声明函</w:t>
      </w:r>
      <w:bookmarkEnd w:id="217"/>
      <w:bookmarkEnd w:id="218"/>
      <w:bookmarkEnd w:id="219"/>
      <w:bookmarkEnd w:id="220"/>
      <w:bookmarkEnd w:id="221"/>
    </w:p>
    <w:p>
      <w:pPr>
        <w:spacing w:line="360" w:lineRule="auto"/>
        <w:ind w:firstLine="420" w:firstLineChars="200"/>
        <w:jc w:val="left"/>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致：深圳市第一职业技术学校</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我单位郑重声明，我单位未被列入失信被执行人、重大税收违法案件当事人名单、政府采购严重违法失信行为记录名单。</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我单位对上述声明的真实性负责。如有虚假，将依法承担相应责任。</w:t>
      </w:r>
    </w:p>
    <w:p>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附：“信用中国”网站(www.creditchina.gov.cn)、中国政府采购网(www.ccgp.gov.cn)查询打印记录（加盖公章）。</w:t>
      </w: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spacing w:line="360" w:lineRule="auto"/>
        <w:rPr>
          <w:rFonts w:ascii="宋体" w:hAnsi="宋体" w:cs="仿宋_GB2312"/>
          <w:szCs w:val="21"/>
          <w:highlight w:val="none"/>
        </w:rPr>
      </w:pPr>
    </w:p>
    <w:p>
      <w:pPr>
        <w:keepNext/>
        <w:keepLines/>
        <w:spacing w:line="360" w:lineRule="auto"/>
        <w:jc w:val="center"/>
        <w:outlineLvl w:val="1"/>
        <w:rPr>
          <w:rFonts w:ascii="宋体" w:hAnsi="宋体" w:cs="仿宋_GB2312"/>
          <w:b/>
          <w:sz w:val="32"/>
          <w:szCs w:val="32"/>
          <w:highlight w:val="none"/>
        </w:rPr>
      </w:pPr>
      <w:bookmarkStart w:id="222" w:name="_Toc132190983"/>
      <w:r>
        <w:rPr>
          <w:rFonts w:hint="eastAsia" w:ascii="宋体" w:hAnsi="宋体" w:cs="仿宋_GB2312"/>
          <w:szCs w:val="21"/>
          <w:highlight w:val="none"/>
        </w:rPr>
        <w:br w:type="page"/>
      </w:r>
      <w:bookmarkEnd w:id="222"/>
      <w:bookmarkStart w:id="223" w:name="_Toc132190984"/>
      <w:bookmarkStart w:id="224" w:name="_Toc159852630"/>
      <w:r>
        <w:rPr>
          <w:rFonts w:hint="eastAsia" w:ascii="宋体" w:hAnsi="宋体" w:cs="仿宋_GB2312"/>
          <w:b/>
          <w:sz w:val="32"/>
          <w:szCs w:val="32"/>
          <w:highlight w:val="none"/>
        </w:rPr>
        <w:t>格式4.5诚信投标承诺书</w:t>
      </w:r>
      <w:bookmarkEnd w:id="223"/>
      <w:bookmarkEnd w:id="224"/>
    </w:p>
    <w:p>
      <w:pPr>
        <w:widowControl/>
        <w:tabs>
          <w:tab w:val="left" w:pos="567"/>
        </w:tabs>
        <w:autoSpaceDE w:val="0"/>
        <w:autoSpaceDN w:val="0"/>
        <w:spacing w:line="360" w:lineRule="auto"/>
        <w:ind w:left="569" w:hanging="569" w:hangingChars="270"/>
        <w:jc w:val="center"/>
        <w:textAlignment w:val="bottom"/>
        <w:rPr>
          <w:rFonts w:ascii="宋体" w:hAnsi="宋体" w:cs="仿宋_GB2312"/>
          <w:b/>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致：深圳市第一职业技术学校</w:t>
      </w:r>
    </w:p>
    <w:p>
      <w:pPr>
        <w:spacing w:line="360" w:lineRule="auto"/>
        <w:rPr>
          <w:rFonts w:ascii="宋体" w:hAnsi="宋体" w:cs="仿宋_GB2312"/>
          <w:szCs w:val="21"/>
          <w:highlight w:val="none"/>
        </w:rPr>
      </w:pPr>
      <w:r>
        <w:rPr>
          <w:rFonts w:hint="eastAsia" w:ascii="宋体" w:hAnsi="宋体" w:cs="仿宋_GB2312"/>
          <w:szCs w:val="21"/>
          <w:highlight w:val="none"/>
        </w:rPr>
        <w:t>本人以企业法定代表人（或授权委托人）的身份郑重承诺：</w:t>
      </w:r>
    </w:p>
    <w:p>
      <w:pPr>
        <w:spacing w:line="360" w:lineRule="auto"/>
        <w:rPr>
          <w:rFonts w:ascii="宋体" w:hAnsi="宋体" w:cs="仿宋_GB2312"/>
          <w:szCs w:val="21"/>
          <w:highlight w:val="none"/>
        </w:rPr>
      </w:pPr>
      <w:r>
        <w:rPr>
          <w:rFonts w:hint="eastAsia" w:ascii="宋体" w:hAnsi="宋体" w:cs="仿宋_GB2312"/>
          <w:szCs w:val="21"/>
          <w:highlight w:val="none"/>
        </w:rPr>
        <w:t>一、 将遵循公开、公平、公正和诚信信用的原则参加（项目名称）的投标；</w:t>
      </w:r>
    </w:p>
    <w:p>
      <w:pPr>
        <w:spacing w:line="360" w:lineRule="auto"/>
        <w:rPr>
          <w:rFonts w:ascii="宋体" w:hAnsi="宋体" w:cs="仿宋_GB2312"/>
          <w:szCs w:val="21"/>
          <w:highlight w:val="none"/>
        </w:rPr>
      </w:pPr>
      <w:r>
        <w:rPr>
          <w:rFonts w:hint="eastAsia" w:ascii="宋体" w:hAnsi="宋体" w:cs="仿宋_GB2312"/>
          <w:szCs w:val="21"/>
          <w:highlight w:val="none"/>
        </w:rPr>
        <w:t>二、 杜绝以收取管理费等形式的一切挂靠、违法转包、分包行为；严格按投标文件承诺及成交通知书、合同等要求选派施工现场人员并保证工期和工程质量；</w:t>
      </w:r>
    </w:p>
    <w:p>
      <w:pPr>
        <w:spacing w:line="360" w:lineRule="auto"/>
        <w:rPr>
          <w:rFonts w:ascii="宋体" w:hAnsi="宋体" w:cs="仿宋_GB2312"/>
          <w:szCs w:val="21"/>
          <w:highlight w:val="none"/>
        </w:rPr>
      </w:pPr>
      <w:r>
        <w:rPr>
          <w:rFonts w:hint="eastAsia" w:ascii="宋体" w:hAnsi="宋体" w:cs="仿宋_GB2312"/>
          <w:szCs w:val="21"/>
          <w:highlight w:val="none"/>
        </w:rPr>
        <w:t>三、 所提供的一切投标材料都真实、有效、合法；</w:t>
      </w:r>
    </w:p>
    <w:p>
      <w:pPr>
        <w:spacing w:line="360" w:lineRule="auto"/>
        <w:rPr>
          <w:rFonts w:ascii="宋体" w:hAnsi="宋体" w:cs="仿宋_GB2312"/>
          <w:szCs w:val="21"/>
          <w:highlight w:val="none"/>
        </w:rPr>
      </w:pPr>
      <w:r>
        <w:rPr>
          <w:rFonts w:hint="eastAsia" w:ascii="宋体" w:hAnsi="宋体" w:cs="仿宋_GB2312"/>
          <w:szCs w:val="21"/>
          <w:highlight w:val="none"/>
        </w:rPr>
        <w:t>四、 不与其他投标人相互串通投标报价，不排挤其他投标人的公平竞争，不损害投标人或其他投标人的合法权益；</w:t>
      </w:r>
    </w:p>
    <w:p>
      <w:pPr>
        <w:spacing w:line="360" w:lineRule="auto"/>
        <w:rPr>
          <w:rFonts w:ascii="宋体" w:hAnsi="宋体" w:cs="仿宋_GB2312"/>
          <w:szCs w:val="21"/>
          <w:highlight w:val="none"/>
        </w:rPr>
      </w:pPr>
      <w:r>
        <w:rPr>
          <w:rFonts w:hint="eastAsia" w:ascii="宋体" w:hAnsi="宋体" w:cs="仿宋_GB2312"/>
          <w:szCs w:val="21"/>
          <w:highlight w:val="none"/>
        </w:rPr>
        <w:t>五、 不与采购人串通投标，不损害国家利益，社会公共利益或其他人的合法权益；</w:t>
      </w:r>
    </w:p>
    <w:p>
      <w:pPr>
        <w:spacing w:line="360" w:lineRule="auto"/>
        <w:rPr>
          <w:rFonts w:ascii="宋体" w:hAnsi="宋体" w:cs="仿宋_GB2312"/>
          <w:szCs w:val="21"/>
          <w:highlight w:val="none"/>
        </w:rPr>
      </w:pPr>
      <w:r>
        <w:rPr>
          <w:rFonts w:hint="eastAsia" w:ascii="宋体" w:hAnsi="宋体" w:cs="仿宋_GB2312"/>
          <w:szCs w:val="21"/>
          <w:highlight w:val="none"/>
        </w:rPr>
        <w:t>六、 不向采购人或者评标委员会成员行贿以牟取中标；</w:t>
      </w:r>
    </w:p>
    <w:p>
      <w:pPr>
        <w:spacing w:line="360" w:lineRule="auto"/>
        <w:rPr>
          <w:rFonts w:ascii="宋体" w:hAnsi="宋体" w:cs="仿宋_GB2312"/>
          <w:szCs w:val="21"/>
          <w:highlight w:val="none"/>
        </w:rPr>
      </w:pPr>
      <w:r>
        <w:rPr>
          <w:rFonts w:hint="eastAsia" w:ascii="宋体" w:hAnsi="宋体" w:cs="仿宋_GB2312"/>
          <w:szCs w:val="21"/>
          <w:highlight w:val="none"/>
        </w:rPr>
        <w:t>七、 不以其他人名义投标或者以其他方式弄虚作假，骗取中标；</w:t>
      </w:r>
    </w:p>
    <w:p>
      <w:pPr>
        <w:spacing w:line="360" w:lineRule="auto"/>
        <w:rPr>
          <w:rFonts w:ascii="宋体" w:hAnsi="宋体" w:cs="仿宋_GB2312"/>
          <w:szCs w:val="21"/>
          <w:highlight w:val="none"/>
        </w:rPr>
      </w:pPr>
      <w:r>
        <w:rPr>
          <w:rFonts w:hint="eastAsia" w:ascii="宋体" w:hAnsi="宋体" w:cs="仿宋_GB2312"/>
          <w:szCs w:val="21"/>
          <w:highlight w:val="none"/>
        </w:rPr>
        <w:t>八、 企业法定代表人以及企业三年内未被相关部门列入诚信档案黑名单。</w:t>
      </w:r>
    </w:p>
    <w:p>
      <w:pPr>
        <w:spacing w:line="360" w:lineRule="auto"/>
        <w:rPr>
          <w:rFonts w:ascii="宋体" w:hAnsi="宋体" w:cs="仿宋_GB2312"/>
          <w:szCs w:val="21"/>
          <w:highlight w:val="none"/>
        </w:rPr>
      </w:pPr>
      <w:r>
        <w:rPr>
          <w:rFonts w:hint="eastAsia" w:ascii="宋体" w:hAnsi="宋体" w:cs="仿宋_GB2312"/>
          <w:szCs w:val="21"/>
          <w:highlight w:val="none"/>
        </w:rPr>
        <w:t>本公司若有违反本承诺内容的行为，愿意承担违约处罚和法律责任。给采购人造成损失的，依法承担相应的赔偿责任。</w:t>
      </w:r>
    </w:p>
    <w:p>
      <w:pPr>
        <w:pStyle w:val="39"/>
        <w:shd w:val="clear" w:color="auto" w:fill="FFFFFF"/>
        <w:spacing w:after="156" w:afterLines="50" w:line="360" w:lineRule="auto"/>
        <w:ind w:left="420" w:firstLine="420" w:firstLineChars="200"/>
        <w:rPr>
          <w:rFonts w:ascii="宋体" w:hAnsi="宋体" w:cs="仿宋_GB2312"/>
          <w:sz w:val="21"/>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spacing w:line="360" w:lineRule="auto"/>
        <w:rPr>
          <w:rFonts w:ascii="宋体" w:hAnsi="宋体" w:cs="仿宋_GB2312"/>
          <w:szCs w:val="21"/>
          <w:highlight w:val="none"/>
        </w:rPr>
      </w:pPr>
    </w:p>
    <w:p>
      <w:pPr>
        <w:keepNext/>
        <w:keepLines/>
        <w:spacing w:line="360" w:lineRule="auto"/>
        <w:jc w:val="center"/>
        <w:outlineLvl w:val="1"/>
        <w:rPr>
          <w:rFonts w:ascii="宋体" w:hAnsi="宋体" w:cs="仿宋_GB2312"/>
          <w:b/>
          <w:sz w:val="32"/>
          <w:szCs w:val="32"/>
          <w:highlight w:val="none"/>
        </w:rPr>
      </w:pPr>
      <w:r>
        <w:rPr>
          <w:rFonts w:ascii="宋体" w:hAnsi="宋体" w:cs="仿宋_GB2312"/>
          <w:b/>
          <w:sz w:val="32"/>
          <w:szCs w:val="32"/>
          <w:highlight w:val="none"/>
        </w:rPr>
        <w:br w:type="page"/>
      </w:r>
      <w:bookmarkStart w:id="225" w:name="_Toc159852631"/>
      <w:r>
        <w:rPr>
          <w:rFonts w:hint="eastAsia" w:ascii="宋体" w:hAnsi="宋体" w:cs="仿宋_GB2312"/>
          <w:b/>
          <w:sz w:val="32"/>
          <w:szCs w:val="32"/>
          <w:highlight w:val="none"/>
        </w:rPr>
        <w:t>格式5：政府采购投标及履约承诺函</w:t>
      </w:r>
      <w:bookmarkEnd w:id="225"/>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致：深圳市第一职业技术学校</w:t>
      </w:r>
    </w:p>
    <w:p>
      <w:pPr>
        <w:spacing w:line="360" w:lineRule="auto"/>
        <w:ind w:right="-815" w:firstLine="420" w:firstLineChars="200"/>
        <w:rPr>
          <w:rFonts w:ascii="宋体" w:hAnsi="宋体" w:cs="仿宋_GB2312"/>
          <w:szCs w:val="21"/>
          <w:highlight w:val="none"/>
        </w:rPr>
      </w:pPr>
      <w:r>
        <w:rPr>
          <w:rFonts w:hint="eastAsia" w:ascii="宋体" w:hAnsi="宋体" w:cs="仿宋_GB2312"/>
          <w:szCs w:val="21"/>
          <w:highlight w:val="none"/>
        </w:rPr>
        <w:t>我单位承诺：</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1.我单位本招标项目所提供的货物或服务未侵犯知识产权。</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2.我单位参与本项目投标前三年内，在经营活动中没有重大违法记录。</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3.我单位参与本项目政府采购活动时不存在被有关部门禁止参与政府采购活动且在有效期内的情况。</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4.我单位具备《中华人民共和国政府采购法》第二十二条第一款规定的六项条件。</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5.我单位未被列入失信被执行人、重大税收违法案件当事人名单、政府采购严重违法失信行为记录名单</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9.我单位承诺中标后项目不转包，未经采购人同意不进行分包。</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11.我单位保证，若所投货物涉及《财政部生态环境部关于印发节能产品政府采购品目清单的通知》（财库〔2019〕19号）列明的政府采购强制产品，则所投该产品符合节能产品的认证要求。</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以上承诺，如有违反，愿依照国家相关法律法规处理，并承担由此给采购人带来的损失。</w:t>
      </w:r>
    </w:p>
    <w:p>
      <w:pPr>
        <w:spacing w:before="78" w:beforeLines="25" w:after="78" w:afterLines="25" w:line="360" w:lineRule="auto"/>
        <w:ind w:firstLine="5460" w:firstLineChars="2600"/>
        <w:rPr>
          <w:rFonts w:ascii="宋体" w:hAnsi="宋体" w:cs="仿宋_GB2312"/>
          <w:szCs w:val="21"/>
          <w:highlight w:val="none"/>
        </w:rPr>
      </w:pPr>
      <w:r>
        <w:rPr>
          <w:rFonts w:hint="eastAsia" w:ascii="宋体" w:hAnsi="宋体" w:cs="仿宋_GB2312"/>
          <w:szCs w:val="21"/>
          <w:highlight w:val="none"/>
        </w:rPr>
        <w:t xml:space="preserve">                                    </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spacing w:line="360" w:lineRule="auto"/>
        <w:rPr>
          <w:rFonts w:ascii="宋体" w:hAnsi="宋体" w:cs="仿宋_GB2312"/>
          <w:szCs w:val="21"/>
          <w:highlight w:val="none"/>
        </w:rPr>
      </w:pPr>
    </w:p>
    <w:p>
      <w:pPr>
        <w:spacing w:line="360" w:lineRule="auto"/>
        <w:ind w:firstLine="420" w:firstLineChars="200"/>
        <w:rPr>
          <w:rFonts w:ascii="宋体" w:hAnsi="宋体" w:cs="仿宋_GB2312"/>
          <w:bCs/>
          <w:szCs w:val="21"/>
          <w:highlight w:val="none"/>
        </w:rPr>
      </w:pPr>
    </w:p>
    <w:p>
      <w:pPr>
        <w:spacing w:line="360" w:lineRule="auto"/>
        <w:ind w:firstLine="420" w:firstLineChars="200"/>
        <w:rPr>
          <w:rFonts w:ascii="宋体" w:hAnsi="宋体" w:cs="仿宋_GB2312"/>
          <w:bCs/>
          <w:szCs w:val="21"/>
          <w:highlight w:val="none"/>
        </w:rPr>
      </w:pPr>
    </w:p>
    <w:p>
      <w:pPr>
        <w:spacing w:line="360" w:lineRule="auto"/>
        <w:ind w:firstLine="420" w:firstLineChars="200"/>
        <w:rPr>
          <w:rFonts w:ascii="宋体" w:hAnsi="宋体" w:cs="仿宋_GB2312"/>
          <w:bCs/>
          <w:szCs w:val="21"/>
          <w:highlight w:val="none"/>
        </w:rPr>
      </w:pPr>
    </w:p>
    <w:p>
      <w:pPr>
        <w:spacing w:line="360" w:lineRule="auto"/>
        <w:ind w:firstLine="420" w:firstLineChars="200"/>
        <w:rPr>
          <w:rFonts w:ascii="宋体" w:hAnsi="宋体" w:cs="仿宋_GB2312"/>
          <w:bCs/>
          <w:szCs w:val="21"/>
          <w:highlight w:val="none"/>
        </w:rPr>
      </w:pPr>
      <w:r>
        <w:rPr>
          <w:rFonts w:hint="eastAsia" w:ascii="宋体" w:hAnsi="宋体" w:cs="仿宋_GB2312"/>
          <w:bCs/>
          <w:szCs w:val="21"/>
          <w:highlight w:val="none"/>
        </w:rPr>
        <w:br w:type="page"/>
      </w:r>
    </w:p>
    <w:p>
      <w:pPr>
        <w:keepNext/>
        <w:keepLines/>
        <w:spacing w:line="360" w:lineRule="auto"/>
        <w:jc w:val="center"/>
        <w:outlineLvl w:val="1"/>
        <w:rPr>
          <w:rFonts w:ascii="宋体" w:hAnsi="宋体" w:cs="仿宋_GB2312"/>
          <w:b/>
          <w:sz w:val="32"/>
          <w:szCs w:val="32"/>
          <w:highlight w:val="none"/>
        </w:rPr>
      </w:pPr>
      <w:bookmarkStart w:id="226" w:name="_Toc159852632"/>
      <w:r>
        <w:rPr>
          <w:rFonts w:hint="eastAsia" w:ascii="宋体" w:hAnsi="宋体" w:cs="仿宋_GB2312"/>
          <w:b/>
          <w:sz w:val="32"/>
          <w:szCs w:val="32"/>
          <w:highlight w:val="none"/>
        </w:rPr>
        <w:t>格式6：中小企业声明函、残疾人福利性单位声明函及监狱企业声明函</w:t>
      </w:r>
      <w:bookmarkEnd w:id="226"/>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填写指引：</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2、该部分内容填写需要参考的相关文件：(1)财政部《政府采购促进中小企业发展管理办法》（财库〔2020〕46号）；(2)</w:t>
      </w:r>
      <w:bookmarkStart w:id="227" w:name="_Hlk71925120"/>
      <w:r>
        <w:rPr>
          <w:rFonts w:hint="eastAsia" w:ascii="宋体" w:hAnsi="宋体" w:cs="仿宋_GB2312"/>
          <w:b/>
          <w:bCs/>
          <w:color w:val="FF0000"/>
          <w:szCs w:val="21"/>
          <w:highlight w:val="none"/>
        </w:rPr>
        <w:t>《工业和信息化部、国家统计局、国家发展和改革委员会、财政部关于印发中小企业划型标准规定的通知》（工信部联企业〔2011〕300 号</w:t>
      </w:r>
      <w:bookmarkEnd w:id="227"/>
      <w:r>
        <w:rPr>
          <w:rFonts w:hint="eastAsia" w:ascii="宋体" w:hAnsi="宋体" w:cs="仿宋_GB2312"/>
          <w:b/>
          <w:bCs/>
          <w:color w:val="FF0000"/>
          <w:szCs w:val="21"/>
          <w:highlight w:val="none"/>
        </w:rPr>
        <w:t>，以下简称300号文）。</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3、请依照提供的格式和内容填写声明函，不要随意变更格式；声明函不需要盖章或签字；满足多项优惠政策的投标人，不重复享受多项价格扣除政策。</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4、声明函具体填写要求：</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（1）声明是中小企业须填写《中小企业声明函》的以下内容：</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第一处，在“单位名称”下划线处如实填写采购人名称；</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第二处，在“项目名称”下划线处如实填写采购项目名称；</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第三处，在“标的名称”下划线处填写所采购服务（标的）的具体名称（以</w:t>
      </w:r>
      <w:bookmarkStart w:id="228" w:name="_Hlk72259001"/>
      <w:r>
        <w:rPr>
          <w:rFonts w:hint="eastAsia" w:ascii="宋体" w:hAnsi="宋体" w:cs="仿宋_GB2312"/>
          <w:b/>
          <w:bCs/>
          <w:color w:val="FF0000"/>
          <w:szCs w:val="21"/>
          <w:highlight w:val="none"/>
        </w:rPr>
        <w:t>招标文件第一册第三章</w:t>
      </w:r>
      <w:bookmarkEnd w:id="228"/>
      <w:r>
        <w:rPr>
          <w:rFonts w:hint="eastAsia" w:ascii="宋体" w:hAnsi="宋体" w:cs="仿宋_GB2312"/>
          <w:b/>
          <w:bCs/>
          <w:color w:val="FF0000"/>
          <w:szCs w:val="21"/>
          <w:highlight w:val="none"/>
        </w:rPr>
        <w:t>用户需求书“服务需求明细”的“服务需求名称”一栏为准）；如果涉及多个服务需求（标的）由同一企业承接，“标的名称”下划线处可以如实填写多个服务需求（标的）；</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第四处，在“招标文件中明确的所属行业”下划线处填写采购标的对应的中小企业划分标准所属行业（所属行业可在招标文件第一册第二章“对通用条款的补充内容及其他关键信息”章节查看）；</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（2）声明是残疾人福利性单位须填写《残疾人福利性单位声明函》的相关内容（填写位置的字体已加粗），具体参照以上《中小企业声明函》填写要求执行。</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（3）声明是监狱企业须填写《监狱企业声明函》的相关内容（填写位置的字体已加粗），具体参照以上《中小企业声明函》填写要求执行。</w:t>
      </w:r>
    </w:p>
    <w:p>
      <w:pPr>
        <w:spacing w:before="156" w:beforeLines="50" w:line="360" w:lineRule="auto"/>
        <w:ind w:firstLine="422" w:firstLineChars="200"/>
        <w:rPr>
          <w:rFonts w:ascii="宋体" w:hAnsi="宋体" w:cs="仿宋_GB2312"/>
          <w:b/>
          <w:bCs/>
          <w:color w:val="FF0000"/>
          <w:szCs w:val="21"/>
          <w:highlight w:val="none"/>
        </w:rPr>
      </w:pPr>
      <w:r>
        <w:rPr>
          <w:rFonts w:hint="eastAsia" w:ascii="宋体" w:hAnsi="宋体" w:cs="仿宋_GB2312"/>
          <w:b/>
          <w:bCs/>
          <w:color w:val="FF0000"/>
          <w:szCs w:val="21"/>
          <w:highlight w:val="none"/>
        </w:rPr>
        <w:t>5、声明函的有效性最终由评审委员会判定；如评审委员会判定声明函无效，相关供应商不享受价格扣除（但不作投标无效处理）。</w:t>
      </w:r>
    </w:p>
    <w:p>
      <w:pPr>
        <w:spacing w:line="360" w:lineRule="auto"/>
        <w:ind w:firstLine="420" w:firstLineChars="200"/>
        <w:rPr>
          <w:rFonts w:ascii="宋体" w:hAnsi="宋体" w:cs="仿宋_GB2312"/>
          <w:szCs w:val="21"/>
          <w:highlight w:val="none"/>
        </w:rPr>
      </w:pPr>
    </w:p>
    <w:p>
      <w:pPr>
        <w:keepNext/>
        <w:keepLines/>
        <w:spacing w:line="360" w:lineRule="auto"/>
        <w:jc w:val="center"/>
        <w:outlineLvl w:val="1"/>
        <w:rPr>
          <w:rFonts w:ascii="宋体" w:hAnsi="宋体" w:cs="仿宋_GB2312"/>
          <w:b/>
          <w:sz w:val="32"/>
          <w:szCs w:val="32"/>
          <w:highlight w:val="none"/>
        </w:rPr>
      </w:pPr>
      <w:r>
        <w:rPr>
          <w:rFonts w:ascii="宋体" w:hAnsi="宋体" w:cs="仿宋_GB2312"/>
          <w:b/>
          <w:szCs w:val="21"/>
          <w:highlight w:val="none"/>
        </w:rPr>
        <w:br w:type="page"/>
      </w:r>
      <w:bookmarkStart w:id="229" w:name="_Toc159852633"/>
      <w:r>
        <w:rPr>
          <w:rFonts w:hint="eastAsia" w:ascii="宋体" w:hAnsi="宋体" w:cs="仿宋_GB2312"/>
          <w:b/>
          <w:sz w:val="32"/>
          <w:szCs w:val="32"/>
          <w:highlight w:val="none"/>
        </w:rPr>
        <w:t>6.1、中小企业声明函（服务）</w:t>
      </w:r>
      <w:bookmarkEnd w:id="229"/>
      <w:r>
        <w:rPr>
          <w:rFonts w:hint="eastAsia" w:ascii="宋体" w:hAnsi="宋体" w:cs="仿宋_GB2312"/>
          <w:b/>
          <w:sz w:val="32"/>
          <w:szCs w:val="32"/>
          <w:highlight w:val="none"/>
        </w:rPr>
        <w:t xml:space="preserve"> </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本投标人郑重声明，根据《政府采购促进中小企业发展管理办法》（财库﹝2020﹞46 号）的规定，本投标人参加</w:t>
      </w:r>
      <w:r>
        <w:rPr>
          <w:rFonts w:hint="eastAsia" w:ascii="宋体" w:hAnsi="宋体" w:cs="仿宋_GB2312"/>
          <w:b/>
          <w:bCs/>
          <w:szCs w:val="21"/>
          <w:highlight w:val="none"/>
          <w:u w:val="single"/>
        </w:rPr>
        <w:t>（采购人名称）</w:t>
      </w:r>
      <w:r>
        <w:rPr>
          <w:rFonts w:hint="eastAsia" w:ascii="宋体" w:hAnsi="宋体" w:cs="仿宋_GB2312"/>
          <w:szCs w:val="21"/>
          <w:highlight w:val="none"/>
        </w:rPr>
        <w:t>的</w:t>
      </w:r>
      <w:r>
        <w:rPr>
          <w:rFonts w:hint="eastAsia" w:ascii="宋体" w:hAnsi="宋体" w:cs="仿宋_GB2312"/>
          <w:b/>
          <w:bCs/>
          <w:szCs w:val="21"/>
          <w:highlight w:val="none"/>
          <w:u w:val="single"/>
        </w:rPr>
        <w:t>（项目名称）</w:t>
      </w:r>
      <w:r>
        <w:rPr>
          <w:rFonts w:hint="eastAsia" w:ascii="宋体" w:hAnsi="宋体" w:cs="仿宋_GB2312"/>
          <w:szCs w:val="21"/>
          <w:highlight w:val="none"/>
        </w:rPr>
        <w:t>采购活动，服务全部由符合政策要求的中小企业承接。相关企业的具体情况如下：</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1. </w:t>
      </w:r>
      <w:r>
        <w:rPr>
          <w:rFonts w:hint="eastAsia" w:ascii="宋体" w:hAnsi="宋体" w:cs="仿宋_GB2312"/>
          <w:b/>
          <w:bCs/>
          <w:szCs w:val="21"/>
          <w:highlight w:val="none"/>
          <w:u w:val="single"/>
        </w:rPr>
        <w:t>（标的名称）</w:t>
      </w:r>
      <w:r>
        <w:rPr>
          <w:rFonts w:hint="eastAsia" w:ascii="宋体" w:hAnsi="宋体" w:cs="仿宋_GB2312"/>
          <w:szCs w:val="21"/>
          <w:highlight w:val="none"/>
        </w:rPr>
        <w:t xml:space="preserve"> ，属于</w:t>
      </w:r>
      <w:r>
        <w:rPr>
          <w:rFonts w:hint="eastAsia" w:ascii="宋体" w:hAnsi="宋体" w:cs="仿宋_GB2312"/>
          <w:b/>
          <w:bCs/>
          <w:szCs w:val="21"/>
          <w:highlight w:val="none"/>
          <w:u w:val="single"/>
        </w:rPr>
        <w:t xml:space="preserve">（招标文件中明确的所属行业） </w:t>
      </w:r>
      <w:r>
        <w:rPr>
          <w:rFonts w:hint="eastAsia" w:ascii="宋体" w:hAnsi="宋体" w:cs="仿宋_GB2312"/>
          <w:szCs w:val="21"/>
          <w:highlight w:val="none"/>
        </w:rPr>
        <w:t>行业；承接企业为</w:t>
      </w:r>
      <w:r>
        <w:rPr>
          <w:rFonts w:hint="eastAsia" w:ascii="宋体" w:hAnsi="宋体" w:cs="仿宋_GB2312"/>
          <w:b/>
          <w:bCs/>
          <w:szCs w:val="21"/>
          <w:highlight w:val="none"/>
          <w:u w:val="single"/>
        </w:rPr>
        <w:t>（企业名称）</w:t>
      </w:r>
      <w:r>
        <w:rPr>
          <w:rFonts w:hint="eastAsia" w:ascii="宋体" w:hAnsi="宋体" w:cs="仿宋_GB2312"/>
          <w:szCs w:val="21"/>
          <w:highlight w:val="none"/>
        </w:rPr>
        <w:t>，从业人员</w:t>
      </w:r>
      <w:r>
        <w:rPr>
          <w:rFonts w:hint="eastAsia" w:ascii="宋体" w:hAnsi="宋体" w:cs="仿宋_GB2312"/>
          <w:szCs w:val="21"/>
          <w:highlight w:val="none"/>
          <w:u w:val="single"/>
        </w:rPr>
        <w:t xml:space="preserve">  </w:t>
      </w:r>
      <w:r>
        <w:rPr>
          <w:rFonts w:hint="eastAsia" w:ascii="宋体" w:hAnsi="宋体" w:cs="仿宋_GB2312"/>
          <w:szCs w:val="21"/>
          <w:highlight w:val="none"/>
        </w:rPr>
        <w:t>人，营业收入为</w:t>
      </w:r>
      <w:r>
        <w:rPr>
          <w:rFonts w:hint="eastAsia" w:ascii="宋体" w:hAnsi="宋体" w:cs="仿宋_GB2312"/>
          <w:b/>
          <w:bCs/>
          <w:szCs w:val="21"/>
          <w:highlight w:val="none"/>
          <w:u w:val="single"/>
        </w:rPr>
        <w:t xml:space="preserve">  </w:t>
      </w:r>
      <w:r>
        <w:rPr>
          <w:rFonts w:hint="eastAsia" w:ascii="宋体" w:hAnsi="宋体" w:cs="仿宋_GB2312"/>
          <w:szCs w:val="21"/>
          <w:highlight w:val="none"/>
        </w:rPr>
        <w:t>万元，资产总额为</w:t>
      </w:r>
      <w:r>
        <w:rPr>
          <w:rFonts w:hint="eastAsia" w:ascii="宋体" w:hAnsi="宋体" w:cs="仿宋_GB2312"/>
          <w:b/>
          <w:bCs/>
          <w:szCs w:val="21"/>
          <w:highlight w:val="none"/>
          <w:u w:val="single"/>
        </w:rPr>
        <w:t xml:space="preserve">  </w:t>
      </w:r>
      <w:r>
        <w:rPr>
          <w:rFonts w:hint="eastAsia" w:ascii="宋体" w:hAnsi="宋体" w:cs="仿宋_GB2312"/>
          <w:szCs w:val="21"/>
          <w:highlight w:val="none"/>
        </w:rPr>
        <w:t>万元 ，属于</w:t>
      </w:r>
      <w:r>
        <w:rPr>
          <w:rFonts w:hint="eastAsia" w:ascii="宋体" w:hAnsi="宋体" w:cs="仿宋_GB2312"/>
          <w:b/>
          <w:bCs/>
          <w:szCs w:val="21"/>
          <w:highlight w:val="none"/>
          <w:u w:val="single"/>
        </w:rPr>
        <w:t>（中型企业、小型企业、微型企业）</w:t>
      </w:r>
      <w:r>
        <w:rPr>
          <w:rFonts w:hint="eastAsia" w:ascii="宋体" w:hAnsi="宋体" w:cs="仿宋_GB2312"/>
          <w:szCs w:val="21"/>
          <w:highlight w:val="none"/>
        </w:rPr>
        <w:t xml:space="preserve">； </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2. </w:t>
      </w:r>
      <w:r>
        <w:rPr>
          <w:rFonts w:hint="eastAsia" w:ascii="宋体" w:hAnsi="宋体" w:cs="仿宋_GB2312"/>
          <w:b/>
          <w:bCs/>
          <w:szCs w:val="21"/>
          <w:highlight w:val="none"/>
          <w:u w:val="single"/>
        </w:rPr>
        <w:t>（标的名称）</w:t>
      </w:r>
      <w:r>
        <w:rPr>
          <w:rFonts w:hint="eastAsia" w:ascii="宋体" w:hAnsi="宋体" w:cs="仿宋_GB2312"/>
          <w:szCs w:val="21"/>
          <w:highlight w:val="none"/>
        </w:rPr>
        <w:t xml:space="preserve"> ，属于</w:t>
      </w:r>
      <w:r>
        <w:rPr>
          <w:rFonts w:hint="eastAsia" w:ascii="宋体" w:hAnsi="宋体" w:cs="仿宋_GB2312"/>
          <w:b/>
          <w:bCs/>
          <w:szCs w:val="21"/>
          <w:highlight w:val="none"/>
          <w:u w:val="single"/>
        </w:rPr>
        <w:t xml:space="preserve">（招标文件中明确的所属行业） </w:t>
      </w:r>
      <w:r>
        <w:rPr>
          <w:rFonts w:hint="eastAsia" w:ascii="宋体" w:hAnsi="宋体" w:cs="仿宋_GB2312"/>
          <w:szCs w:val="21"/>
          <w:highlight w:val="none"/>
        </w:rPr>
        <w:t>行业；承接企业为</w:t>
      </w:r>
      <w:r>
        <w:rPr>
          <w:rFonts w:hint="eastAsia" w:ascii="宋体" w:hAnsi="宋体" w:cs="仿宋_GB2312"/>
          <w:b/>
          <w:bCs/>
          <w:szCs w:val="21"/>
          <w:highlight w:val="none"/>
          <w:u w:val="single"/>
        </w:rPr>
        <w:t>（企业名称）</w:t>
      </w:r>
      <w:r>
        <w:rPr>
          <w:rFonts w:hint="eastAsia" w:ascii="宋体" w:hAnsi="宋体" w:cs="仿宋_GB2312"/>
          <w:szCs w:val="21"/>
          <w:highlight w:val="none"/>
        </w:rPr>
        <w:t>，从业人员</w:t>
      </w:r>
      <w:r>
        <w:rPr>
          <w:rFonts w:hint="eastAsia" w:ascii="宋体" w:hAnsi="宋体" w:cs="仿宋_GB2312"/>
          <w:szCs w:val="21"/>
          <w:highlight w:val="none"/>
          <w:u w:val="single"/>
        </w:rPr>
        <w:t xml:space="preserve">  </w:t>
      </w:r>
      <w:r>
        <w:rPr>
          <w:rFonts w:hint="eastAsia" w:ascii="宋体" w:hAnsi="宋体" w:cs="仿宋_GB2312"/>
          <w:szCs w:val="21"/>
          <w:highlight w:val="none"/>
        </w:rPr>
        <w:t>人，营业收入为</w:t>
      </w:r>
      <w:r>
        <w:rPr>
          <w:rFonts w:hint="eastAsia" w:ascii="宋体" w:hAnsi="宋体" w:cs="仿宋_GB2312"/>
          <w:szCs w:val="21"/>
          <w:highlight w:val="none"/>
          <w:u w:val="single"/>
        </w:rPr>
        <w:t xml:space="preserve">  </w:t>
      </w:r>
      <w:r>
        <w:rPr>
          <w:rFonts w:hint="eastAsia" w:ascii="宋体" w:hAnsi="宋体" w:cs="仿宋_GB2312"/>
          <w:szCs w:val="21"/>
          <w:highlight w:val="none"/>
        </w:rPr>
        <w:t>万元，资产总额为</w:t>
      </w:r>
      <w:r>
        <w:rPr>
          <w:rFonts w:hint="eastAsia" w:ascii="宋体" w:hAnsi="宋体" w:cs="仿宋_GB2312"/>
          <w:szCs w:val="21"/>
          <w:highlight w:val="none"/>
          <w:u w:val="single"/>
        </w:rPr>
        <w:t xml:space="preserve">  </w:t>
      </w:r>
      <w:r>
        <w:rPr>
          <w:rFonts w:hint="eastAsia" w:ascii="宋体" w:hAnsi="宋体" w:cs="仿宋_GB2312"/>
          <w:szCs w:val="21"/>
          <w:highlight w:val="none"/>
        </w:rPr>
        <w:t>万元 ，属于</w:t>
      </w:r>
      <w:r>
        <w:rPr>
          <w:rFonts w:hint="eastAsia" w:ascii="宋体" w:hAnsi="宋体" w:cs="仿宋_GB2312"/>
          <w:b/>
          <w:bCs/>
          <w:szCs w:val="21"/>
          <w:highlight w:val="none"/>
          <w:u w:val="single"/>
        </w:rPr>
        <w:t>（中型企业、小型企业、微型企业）</w:t>
      </w:r>
      <w:r>
        <w:rPr>
          <w:rFonts w:hint="eastAsia" w:ascii="宋体" w:hAnsi="宋体" w:cs="仿宋_GB2312"/>
          <w:szCs w:val="21"/>
          <w:highlight w:val="none"/>
        </w:rPr>
        <w:t>；</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 </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仿宋_GB2312"/>
          <w:szCs w:val="21"/>
          <w:highlight w:val="none"/>
        </w:rPr>
      </w:pPr>
      <w:bookmarkStart w:id="230" w:name="_Hlk73562275"/>
      <w:r>
        <w:rPr>
          <w:rFonts w:hint="eastAsia" w:ascii="宋体" w:hAnsi="宋体" w:cs="仿宋_GB2312"/>
          <w:szCs w:val="21"/>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30"/>
    </w:p>
    <w:p>
      <w:pPr>
        <w:spacing w:line="360" w:lineRule="auto"/>
        <w:ind w:firstLine="420" w:firstLineChars="200"/>
        <w:rPr>
          <w:rFonts w:ascii="宋体" w:hAnsi="宋体" w:cs="仿宋_GB2312"/>
          <w:szCs w:val="21"/>
          <w:highlight w:val="none"/>
        </w:rPr>
      </w:pPr>
    </w:p>
    <w:p>
      <w:pPr>
        <w:spacing w:line="360" w:lineRule="auto"/>
        <w:rPr>
          <w:rFonts w:ascii="宋体" w:hAnsi="宋体" w:cs="仿宋_GB2312"/>
          <w:szCs w:val="21"/>
          <w:highlight w:val="none"/>
        </w:rPr>
      </w:pPr>
    </w:p>
    <w:p>
      <w:pPr>
        <w:keepNext/>
        <w:keepLines/>
        <w:spacing w:line="360" w:lineRule="auto"/>
        <w:jc w:val="center"/>
        <w:outlineLvl w:val="1"/>
        <w:rPr>
          <w:rFonts w:ascii="宋体" w:hAnsi="宋体" w:cs="仿宋_GB2312"/>
          <w:b/>
          <w:sz w:val="32"/>
          <w:szCs w:val="32"/>
          <w:highlight w:val="none"/>
        </w:rPr>
      </w:pPr>
      <w:r>
        <w:rPr>
          <w:rFonts w:ascii="宋体" w:hAnsi="宋体" w:cs="仿宋_GB2312"/>
          <w:b/>
          <w:sz w:val="32"/>
          <w:szCs w:val="32"/>
          <w:highlight w:val="none"/>
        </w:rPr>
        <w:br w:type="page"/>
      </w:r>
      <w:bookmarkStart w:id="231" w:name="_Toc159852634"/>
      <w:r>
        <w:rPr>
          <w:rFonts w:hint="eastAsia" w:ascii="宋体" w:hAnsi="宋体" w:cs="仿宋_GB2312"/>
          <w:b/>
          <w:sz w:val="32"/>
          <w:szCs w:val="32"/>
          <w:highlight w:val="none"/>
        </w:rPr>
        <w:t>6.2、残疾人福利性单位声明函（服务类）</w:t>
      </w:r>
      <w:bookmarkEnd w:id="231"/>
    </w:p>
    <w:p>
      <w:pPr>
        <w:spacing w:line="360" w:lineRule="auto"/>
        <w:rPr>
          <w:rFonts w:ascii="宋体" w:hAnsi="宋体" w:cs="仿宋_GB2312"/>
          <w:b/>
          <w:bCs/>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本投标人郑重声明，根据《财政部民政部中国残疾人联合会关于促进残疾人就业政府采购政策的通知》（财库〔2017〕141 号）的规定，本投标人参加</w:t>
      </w:r>
      <w:r>
        <w:rPr>
          <w:rFonts w:hint="eastAsia" w:ascii="宋体" w:hAnsi="宋体" w:cs="仿宋_GB2312"/>
          <w:b/>
          <w:bCs/>
          <w:szCs w:val="21"/>
          <w:highlight w:val="none"/>
          <w:u w:val="single"/>
        </w:rPr>
        <w:t>（采购人名称）</w:t>
      </w:r>
      <w:r>
        <w:rPr>
          <w:rFonts w:hint="eastAsia" w:ascii="宋体" w:hAnsi="宋体" w:cs="仿宋_GB2312"/>
          <w:szCs w:val="21"/>
          <w:highlight w:val="none"/>
        </w:rPr>
        <w:t>的</w:t>
      </w:r>
      <w:r>
        <w:rPr>
          <w:rFonts w:hint="eastAsia" w:ascii="宋体" w:hAnsi="宋体" w:cs="仿宋_GB2312"/>
          <w:b/>
          <w:bCs/>
          <w:szCs w:val="21"/>
          <w:highlight w:val="none"/>
          <w:u w:val="single"/>
        </w:rPr>
        <w:t>（项目名称）</w:t>
      </w:r>
      <w:r>
        <w:rPr>
          <w:rFonts w:hint="eastAsia" w:ascii="宋体" w:hAnsi="宋体" w:cs="仿宋_GB2312"/>
          <w:szCs w:val="21"/>
          <w:highlight w:val="none"/>
        </w:rPr>
        <w:t>采购活动，服务全部由符合政策要求的残疾人福利性单位承接。相关残疾人福利性单位的具体情况如下：</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1. </w:t>
      </w:r>
      <w:r>
        <w:rPr>
          <w:rFonts w:hint="eastAsia" w:ascii="宋体" w:hAnsi="宋体" w:cs="仿宋_GB2312"/>
          <w:b/>
          <w:bCs/>
          <w:szCs w:val="21"/>
          <w:highlight w:val="none"/>
          <w:u w:val="single"/>
        </w:rPr>
        <w:t>（标的名称）</w:t>
      </w:r>
      <w:r>
        <w:rPr>
          <w:rFonts w:hint="eastAsia" w:ascii="宋体" w:hAnsi="宋体" w:cs="仿宋_GB2312"/>
          <w:szCs w:val="21"/>
          <w:highlight w:val="none"/>
        </w:rPr>
        <w:t xml:space="preserve"> ，承接企业为</w:t>
      </w:r>
      <w:r>
        <w:rPr>
          <w:rFonts w:hint="eastAsia" w:ascii="宋体" w:hAnsi="宋体" w:cs="仿宋_GB2312"/>
          <w:b/>
          <w:bCs/>
          <w:szCs w:val="21"/>
          <w:highlight w:val="none"/>
          <w:u w:val="single"/>
        </w:rPr>
        <w:t>（单位名称）</w:t>
      </w:r>
      <w:r>
        <w:rPr>
          <w:rFonts w:hint="eastAsia" w:ascii="宋体" w:hAnsi="宋体" w:cs="仿宋_GB2312"/>
          <w:szCs w:val="21"/>
          <w:highlight w:val="none"/>
        </w:rPr>
        <w:t>，属于残疾人福利性单位；</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2. </w:t>
      </w:r>
      <w:r>
        <w:rPr>
          <w:rFonts w:hint="eastAsia" w:ascii="宋体" w:hAnsi="宋体" w:cs="仿宋_GB2312"/>
          <w:b/>
          <w:bCs/>
          <w:szCs w:val="21"/>
          <w:highlight w:val="none"/>
          <w:u w:val="single"/>
        </w:rPr>
        <w:t>（标的名称）</w:t>
      </w:r>
      <w:r>
        <w:rPr>
          <w:rFonts w:hint="eastAsia" w:ascii="宋体" w:hAnsi="宋体" w:cs="仿宋_GB2312"/>
          <w:szCs w:val="21"/>
          <w:highlight w:val="none"/>
        </w:rPr>
        <w:t xml:space="preserve"> ，承接企业为</w:t>
      </w:r>
      <w:r>
        <w:rPr>
          <w:rFonts w:hint="eastAsia" w:ascii="宋体" w:hAnsi="宋体" w:cs="仿宋_GB2312"/>
          <w:b/>
          <w:bCs/>
          <w:szCs w:val="21"/>
          <w:highlight w:val="none"/>
          <w:u w:val="single"/>
        </w:rPr>
        <w:t>（单位名称）</w:t>
      </w:r>
      <w:r>
        <w:rPr>
          <w:rFonts w:hint="eastAsia" w:ascii="宋体" w:hAnsi="宋体" w:cs="仿宋_GB2312"/>
          <w:szCs w:val="21"/>
          <w:highlight w:val="none"/>
        </w:rPr>
        <w:t>，属于残疾人福利性单位。</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 </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p>
    <w:p>
      <w:pPr>
        <w:spacing w:line="360" w:lineRule="auto"/>
        <w:jc w:val="center"/>
        <w:outlineLvl w:val="1"/>
        <w:rPr>
          <w:rFonts w:ascii="宋体" w:hAnsi="宋体" w:cs="仿宋_GB2312"/>
          <w:b/>
          <w:sz w:val="32"/>
          <w:szCs w:val="32"/>
          <w:highlight w:val="none"/>
        </w:rPr>
      </w:pPr>
      <w:bookmarkStart w:id="232" w:name="_Toc159852635"/>
      <w:r>
        <w:rPr>
          <w:rFonts w:hint="eastAsia" w:ascii="宋体" w:hAnsi="宋体" w:cs="仿宋_GB2312"/>
          <w:b/>
          <w:sz w:val="32"/>
          <w:szCs w:val="32"/>
          <w:highlight w:val="none"/>
        </w:rPr>
        <w:t>6.3、监狱企业声明函</w:t>
      </w:r>
      <w:bookmarkEnd w:id="232"/>
    </w:p>
    <w:p>
      <w:pPr>
        <w:spacing w:line="360" w:lineRule="auto"/>
        <w:jc w:val="center"/>
        <w:rPr>
          <w:rFonts w:ascii="宋体" w:hAnsi="宋体" w:cs="仿宋_GB2312"/>
          <w:b/>
          <w:sz w:val="32"/>
          <w:szCs w:val="32"/>
          <w:highlight w:val="none"/>
        </w:rPr>
      </w:pPr>
    </w:p>
    <w:p>
      <w:pPr>
        <w:spacing w:line="360" w:lineRule="auto"/>
        <w:jc w:val="center"/>
        <w:rPr>
          <w:rFonts w:ascii="宋体" w:hAnsi="宋体" w:cs="仿宋_GB2312"/>
          <w:b/>
          <w:szCs w:val="21"/>
          <w:highlight w:val="none"/>
        </w:rPr>
      </w:pPr>
      <w:r>
        <w:rPr>
          <w:rFonts w:hint="eastAsia" w:ascii="宋体" w:hAnsi="宋体" w:cs="仿宋_GB2312"/>
          <w:b/>
          <w:szCs w:val="21"/>
          <w:highlight w:val="none"/>
        </w:rPr>
        <w:t>【服务类，监狱企业如需享受优惠政策，还须另行提供省级以上监狱管理局、戒毒管理局（含新疆生产建设兵团）出具的监狱企业证明文件】</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本投标人郑重声明，根据《财政部司法部关于政府采购支持监狱企业发展有关问题的通知》（财库〔2014〕68号）的规定，本投标人参加</w:t>
      </w:r>
      <w:r>
        <w:rPr>
          <w:rFonts w:hint="eastAsia" w:ascii="宋体" w:hAnsi="宋体" w:cs="仿宋_GB2312"/>
          <w:b/>
          <w:bCs/>
          <w:szCs w:val="21"/>
          <w:highlight w:val="none"/>
          <w:u w:val="single"/>
        </w:rPr>
        <w:t>（采购人名称）</w:t>
      </w:r>
      <w:r>
        <w:rPr>
          <w:rFonts w:hint="eastAsia" w:ascii="宋体" w:hAnsi="宋体" w:cs="仿宋_GB2312"/>
          <w:szCs w:val="21"/>
          <w:highlight w:val="none"/>
        </w:rPr>
        <w:t>的</w:t>
      </w:r>
      <w:r>
        <w:rPr>
          <w:rFonts w:hint="eastAsia" w:ascii="宋体" w:hAnsi="宋体" w:cs="仿宋_GB2312"/>
          <w:b/>
          <w:bCs/>
          <w:szCs w:val="21"/>
          <w:highlight w:val="none"/>
          <w:u w:val="single"/>
        </w:rPr>
        <w:t>（项目名称）</w:t>
      </w:r>
      <w:r>
        <w:rPr>
          <w:rFonts w:hint="eastAsia" w:ascii="宋体" w:hAnsi="宋体" w:cs="仿宋_GB2312"/>
          <w:szCs w:val="21"/>
          <w:highlight w:val="none"/>
        </w:rPr>
        <w:t>采购活动，服务全部由符合政策要求的监狱企业承接。相关监狱企业的具体情况如下：</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1.</w:t>
      </w:r>
      <w:r>
        <w:rPr>
          <w:rFonts w:hint="eastAsia" w:ascii="宋体" w:hAnsi="宋体" w:cs="仿宋_GB2312"/>
          <w:b/>
          <w:bCs/>
          <w:szCs w:val="21"/>
          <w:highlight w:val="none"/>
          <w:u w:val="single"/>
        </w:rPr>
        <w:t xml:space="preserve"> （标的名称）</w:t>
      </w:r>
      <w:r>
        <w:rPr>
          <w:rFonts w:hint="eastAsia" w:ascii="宋体" w:hAnsi="宋体" w:cs="仿宋_GB2312"/>
          <w:szCs w:val="21"/>
          <w:highlight w:val="none"/>
        </w:rPr>
        <w:t xml:space="preserve"> ，承接单位为</w:t>
      </w:r>
      <w:r>
        <w:rPr>
          <w:rFonts w:hint="eastAsia" w:ascii="宋体" w:hAnsi="宋体" w:cs="仿宋_GB2312"/>
          <w:b/>
          <w:bCs/>
          <w:szCs w:val="21"/>
          <w:highlight w:val="none"/>
          <w:u w:val="single"/>
        </w:rPr>
        <w:t>（企业名称）</w:t>
      </w:r>
      <w:r>
        <w:rPr>
          <w:rFonts w:hint="eastAsia" w:ascii="宋体" w:hAnsi="宋体" w:cs="仿宋_GB2312"/>
          <w:szCs w:val="21"/>
          <w:highlight w:val="none"/>
        </w:rPr>
        <w:t>，属于</w:t>
      </w:r>
      <w:r>
        <w:rPr>
          <w:rFonts w:hint="eastAsia" w:ascii="宋体" w:hAnsi="宋体" w:cs="仿宋_GB2312"/>
          <w:b/>
          <w:bCs/>
          <w:szCs w:val="21"/>
          <w:highlight w:val="none"/>
          <w:u w:val="single"/>
        </w:rPr>
        <w:t>监狱企业</w:t>
      </w:r>
      <w:r>
        <w:rPr>
          <w:rFonts w:hint="eastAsia" w:ascii="宋体" w:hAnsi="宋体" w:cs="仿宋_GB2312"/>
          <w:szCs w:val="21"/>
          <w:highlight w:val="none"/>
        </w:rPr>
        <w:t>；</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2.</w:t>
      </w:r>
      <w:r>
        <w:rPr>
          <w:rFonts w:hint="eastAsia" w:ascii="宋体" w:hAnsi="宋体" w:cs="仿宋_GB2312"/>
          <w:b/>
          <w:bCs/>
          <w:szCs w:val="21"/>
          <w:highlight w:val="none"/>
          <w:u w:val="single"/>
        </w:rPr>
        <w:t xml:space="preserve"> （标的名称）</w:t>
      </w:r>
      <w:r>
        <w:rPr>
          <w:rFonts w:hint="eastAsia" w:ascii="宋体" w:hAnsi="宋体" w:cs="仿宋_GB2312"/>
          <w:szCs w:val="21"/>
          <w:highlight w:val="none"/>
        </w:rPr>
        <w:t xml:space="preserve"> ，承接单位为</w:t>
      </w:r>
      <w:r>
        <w:rPr>
          <w:rFonts w:hint="eastAsia" w:ascii="宋体" w:hAnsi="宋体" w:cs="仿宋_GB2312"/>
          <w:b/>
          <w:bCs/>
          <w:szCs w:val="21"/>
          <w:highlight w:val="none"/>
          <w:u w:val="single"/>
        </w:rPr>
        <w:t>（企业名称）</w:t>
      </w:r>
      <w:r>
        <w:rPr>
          <w:rFonts w:hint="eastAsia" w:ascii="宋体" w:hAnsi="宋体" w:cs="仿宋_GB2312"/>
          <w:szCs w:val="21"/>
          <w:highlight w:val="none"/>
        </w:rPr>
        <w:t>，属于</w:t>
      </w:r>
      <w:r>
        <w:rPr>
          <w:rFonts w:hint="eastAsia" w:ascii="宋体" w:hAnsi="宋体" w:cs="仿宋_GB2312"/>
          <w:b/>
          <w:bCs/>
          <w:szCs w:val="21"/>
          <w:highlight w:val="none"/>
          <w:u w:val="single"/>
        </w:rPr>
        <w:t>监狱企业</w:t>
      </w:r>
      <w:r>
        <w:rPr>
          <w:rFonts w:hint="eastAsia" w:ascii="宋体" w:hAnsi="宋体" w:cs="仿宋_GB2312"/>
          <w:szCs w:val="21"/>
          <w:highlight w:val="none"/>
        </w:rPr>
        <w:t>。</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 </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本投标人对上述声明内容的真实性负责。如有虚假，将依法承担相应责任。</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附：省级以上监狱管理局、戒毒管理局（含新疆生产建设兵团）出具的监狱企业证明文件。</w:t>
      </w:r>
    </w:p>
    <w:p>
      <w:pPr>
        <w:spacing w:line="360" w:lineRule="auto"/>
        <w:ind w:left="632" w:hanging="632" w:hangingChars="300"/>
        <w:rPr>
          <w:rFonts w:ascii="宋体" w:hAnsi="宋体" w:cs="仿宋_GB2312"/>
          <w:b/>
          <w:szCs w:val="21"/>
          <w:highlight w:val="none"/>
        </w:rPr>
      </w:pPr>
    </w:p>
    <w:p>
      <w:pPr>
        <w:spacing w:line="360" w:lineRule="auto"/>
        <w:rPr>
          <w:rFonts w:ascii="宋体" w:hAnsi="宋体" w:cs="仿宋_GB2312"/>
          <w:szCs w:val="21"/>
          <w:highlight w:val="none"/>
        </w:rPr>
      </w:pPr>
    </w:p>
    <w:p>
      <w:pPr>
        <w:spacing w:line="360" w:lineRule="auto"/>
        <w:rPr>
          <w:rFonts w:ascii="宋体" w:hAnsi="宋体" w:cs="仿宋_GB2312"/>
          <w:color w:val="0070C0"/>
          <w:szCs w:val="21"/>
          <w:highlight w:val="none"/>
        </w:rPr>
      </w:pPr>
    </w:p>
    <w:p>
      <w:pPr>
        <w:spacing w:line="360" w:lineRule="auto"/>
        <w:rPr>
          <w:rFonts w:ascii="宋体" w:hAnsi="宋体" w:cs="仿宋_GB2312"/>
          <w:szCs w:val="21"/>
          <w:highlight w:val="none"/>
        </w:rPr>
      </w:pPr>
      <w:bookmarkStart w:id="233" w:name="_Toc4224"/>
      <w:bookmarkStart w:id="234" w:name="_Toc32082"/>
      <w:bookmarkStart w:id="235" w:name="_Toc6531"/>
      <w:bookmarkStart w:id="236" w:name="_Toc132190985"/>
      <w:bookmarkStart w:id="237" w:name="_Toc26733"/>
      <w:bookmarkStart w:id="238" w:name="_Toc23005"/>
      <w:bookmarkStart w:id="239" w:name="_Toc12535"/>
    </w:p>
    <w:p>
      <w:pPr>
        <w:pStyle w:val="3"/>
        <w:spacing w:line="360" w:lineRule="auto"/>
        <w:jc w:val="center"/>
        <w:rPr>
          <w:rFonts w:ascii="宋体" w:hAnsi="宋体" w:cs="仿宋_GB2312"/>
          <w:b/>
          <w:highlight w:val="none"/>
        </w:rPr>
      </w:pPr>
      <w:bookmarkStart w:id="240" w:name="_Toc159852636"/>
      <w:r>
        <w:rPr>
          <w:rFonts w:hint="eastAsia" w:ascii="宋体" w:hAnsi="宋体" w:cs="仿宋_GB2312"/>
          <w:b/>
          <w:highlight w:val="none"/>
        </w:rPr>
        <w:t>格式7：报价一览表</w:t>
      </w:r>
      <w:bookmarkEnd w:id="233"/>
      <w:bookmarkEnd w:id="234"/>
      <w:bookmarkEnd w:id="235"/>
      <w:bookmarkEnd w:id="236"/>
      <w:bookmarkEnd w:id="240"/>
    </w:p>
    <w:p>
      <w:pPr>
        <w:spacing w:line="360" w:lineRule="auto"/>
        <w:rPr>
          <w:rFonts w:ascii="宋体" w:hAnsi="宋体" w:cs="仿宋_GB2312"/>
          <w:szCs w:val="21"/>
          <w:highlight w:val="none"/>
        </w:rPr>
      </w:pPr>
    </w:p>
    <w:p>
      <w:pPr>
        <w:spacing w:after="156" w:afterLines="50" w:line="360" w:lineRule="auto"/>
        <w:ind w:firstLine="420" w:firstLineChars="200"/>
        <w:jc w:val="left"/>
        <w:rPr>
          <w:rFonts w:ascii="宋体" w:hAnsi="宋体" w:cs="仿宋_GB2312"/>
          <w:szCs w:val="21"/>
          <w:highlight w:val="none"/>
          <w:u w:val="single"/>
        </w:rPr>
      </w:pPr>
      <w:r>
        <w:rPr>
          <w:rFonts w:hint="eastAsia" w:ascii="宋体" w:hAnsi="宋体" w:cs="仿宋_GB2312"/>
          <w:szCs w:val="21"/>
          <w:highlight w:val="none"/>
        </w:rPr>
        <w:t>谈判供应商名称：</w:t>
      </w:r>
      <w:r>
        <w:rPr>
          <w:rFonts w:hint="eastAsia" w:ascii="宋体" w:hAnsi="宋体" w:cs="仿宋_GB2312"/>
          <w:szCs w:val="21"/>
          <w:highlight w:val="none"/>
          <w:u w:val="single"/>
        </w:rPr>
        <w:t>　　　　　　　　</w:t>
      </w:r>
      <w:r>
        <w:rPr>
          <w:rFonts w:hint="eastAsia" w:ascii="宋体" w:hAnsi="宋体" w:cs="仿宋_GB2312"/>
          <w:szCs w:val="21"/>
          <w:highlight w:val="none"/>
          <w:u w:val="single"/>
        </w:rPr>
        <w:tab/>
      </w:r>
      <w:r>
        <w:rPr>
          <w:rFonts w:hint="eastAsia" w:ascii="宋体" w:hAnsi="宋体" w:cs="仿宋_GB2312"/>
          <w:szCs w:val="21"/>
          <w:highlight w:val="none"/>
          <w:u w:val="single"/>
        </w:rPr>
        <w:t>　　</w:t>
      </w:r>
      <w:r>
        <w:rPr>
          <w:rFonts w:hint="eastAsia" w:ascii="宋体" w:hAnsi="宋体" w:cs="仿宋_GB2312"/>
          <w:szCs w:val="21"/>
          <w:highlight w:val="none"/>
        </w:rPr>
        <w:t>　　</w:t>
      </w:r>
    </w:p>
    <w:p>
      <w:pPr>
        <w:pStyle w:val="16"/>
        <w:spacing w:line="360" w:lineRule="auto"/>
        <w:rPr>
          <w:rFonts w:ascii="宋体" w:hAnsi="宋体" w:eastAsia="宋体" w:cs="仿宋_GB2312"/>
          <w:sz w:val="21"/>
          <w:szCs w:val="21"/>
          <w:highlight w:val="none"/>
        </w:rPr>
      </w:pPr>
      <w:r>
        <w:rPr>
          <w:rFonts w:hint="eastAsia" w:ascii="宋体" w:hAnsi="宋体" w:eastAsia="宋体" w:cs="仿宋_GB2312"/>
          <w:sz w:val="21"/>
          <w:szCs w:val="21"/>
          <w:highlight w:val="none"/>
        </w:rPr>
        <w:t xml:space="preserve"> </w:t>
      </w:r>
    </w:p>
    <w:tbl>
      <w:tblPr>
        <w:tblStyle w:val="4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32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4297"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项目名称</w:t>
            </w:r>
          </w:p>
        </w:tc>
        <w:tc>
          <w:tcPr>
            <w:tcW w:w="3240"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b/>
                <w:szCs w:val="21"/>
                <w:highlight w:val="none"/>
              </w:rPr>
            </w:pPr>
            <w:r>
              <w:rPr>
                <w:rFonts w:hint="eastAsia" w:ascii="宋体" w:hAnsi="宋体" w:cs="仿宋_GB2312"/>
                <w:color w:val="000000"/>
                <w:szCs w:val="21"/>
                <w:highlight w:val="none"/>
              </w:rPr>
              <w:t>投标总价（元）</w:t>
            </w:r>
          </w:p>
        </w:tc>
        <w:tc>
          <w:tcPr>
            <w:tcW w:w="1800"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29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仿宋_GB2312"/>
                <w:szCs w:val="21"/>
                <w:highlight w:val="none"/>
              </w:rPr>
            </w:pPr>
          </w:p>
        </w:tc>
        <w:tc>
          <w:tcPr>
            <w:tcW w:w="3240"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仿宋_GB2312"/>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仿宋_GB2312"/>
                <w:szCs w:val="21"/>
                <w:highlight w:val="none"/>
              </w:rPr>
            </w:pPr>
          </w:p>
        </w:tc>
      </w:tr>
    </w:tbl>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pStyle w:val="3"/>
        <w:spacing w:line="360" w:lineRule="auto"/>
        <w:jc w:val="center"/>
        <w:rPr>
          <w:rFonts w:ascii="宋体" w:hAnsi="宋体" w:cs="仿宋_GB2312"/>
          <w:sz w:val="21"/>
          <w:szCs w:val="21"/>
          <w:highlight w:val="none"/>
        </w:rPr>
      </w:pPr>
      <w:r>
        <w:rPr>
          <w:rFonts w:hint="eastAsia" w:ascii="宋体" w:hAnsi="宋体" w:cs="仿宋_GB2312"/>
          <w:sz w:val="21"/>
          <w:szCs w:val="21"/>
          <w:highlight w:val="none"/>
        </w:rPr>
        <w:br w:type="page"/>
      </w:r>
      <w:bookmarkStart w:id="241" w:name="_Toc25328"/>
      <w:bookmarkStart w:id="242" w:name="_Toc5279789"/>
      <w:bookmarkStart w:id="243" w:name="_Toc2018"/>
      <w:bookmarkStart w:id="244" w:name="_Toc132190986"/>
      <w:bookmarkStart w:id="245" w:name="_Toc25092"/>
      <w:bookmarkStart w:id="246" w:name="_Toc159852637"/>
      <w:r>
        <w:rPr>
          <w:rFonts w:hint="eastAsia" w:ascii="宋体" w:hAnsi="宋体" w:cs="仿宋_GB2312"/>
          <w:b/>
          <w:highlight w:val="none"/>
        </w:rPr>
        <w:t>格式8：分项报价表</w:t>
      </w:r>
      <w:bookmarkEnd w:id="241"/>
      <w:bookmarkEnd w:id="242"/>
      <w:bookmarkEnd w:id="243"/>
      <w:bookmarkEnd w:id="244"/>
      <w:bookmarkEnd w:id="245"/>
      <w:bookmarkEnd w:id="246"/>
    </w:p>
    <w:p>
      <w:pPr>
        <w:spacing w:line="360" w:lineRule="auto"/>
        <w:rPr>
          <w:rFonts w:ascii="宋体" w:hAnsi="宋体" w:cs="仿宋_GB2312"/>
          <w:szCs w:val="21"/>
          <w:highlight w:val="none"/>
        </w:rPr>
      </w:pPr>
    </w:p>
    <w:p>
      <w:pPr>
        <w:spacing w:after="156" w:afterLines="50" w:line="360" w:lineRule="auto"/>
        <w:ind w:firstLine="420" w:firstLineChars="200"/>
        <w:jc w:val="left"/>
        <w:rPr>
          <w:rFonts w:ascii="宋体" w:hAnsi="宋体" w:cs="仿宋_GB2312"/>
          <w:szCs w:val="21"/>
          <w:highlight w:val="none"/>
          <w:u w:val="single"/>
        </w:rPr>
      </w:pPr>
      <w:r>
        <w:rPr>
          <w:rFonts w:hint="eastAsia" w:ascii="宋体" w:hAnsi="宋体" w:cs="仿宋_GB2312"/>
          <w:szCs w:val="21"/>
          <w:highlight w:val="none"/>
        </w:rPr>
        <w:t>谈判供应商名称：</w:t>
      </w:r>
      <w:r>
        <w:rPr>
          <w:rFonts w:hint="eastAsia" w:ascii="宋体" w:hAnsi="宋体" w:cs="仿宋_GB2312"/>
          <w:szCs w:val="21"/>
          <w:highlight w:val="none"/>
          <w:u w:val="single"/>
        </w:rPr>
        <w:t>　　　　　　　　</w:t>
      </w:r>
      <w:r>
        <w:rPr>
          <w:rFonts w:hint="eastAsia" w:ascii="宋体" w:hAnsi="宋体" w:cs="仿宋_GB2312"/>
          <w:szCs w:val="21"/>
          <w:highlight w:val="none"/>
          <w:u w:val="single"/>
        </w:rPr>
        <w:tab/>
      </w:r>
      <w:r>
        <w:rPr>
          <w:rFonts w:hint="eastAsia" w:ascii="宋体" w:hAnsi="宋体" w:cs="仿宋_GB2312"/>
          <w:szCs w:val="21"/>
          <w:highlight w:val="none"/>
          <w:u w:val="single"/>
        </w:rPr>
        <w:t>　　</w:t>
      </w:r>
      <w:r>
        <w:rPr>
          <w:rFonts w:hint="eastAsia" w:ascii="宋体" w:hAnsi="宋体" w:cs="仿宋_GB2312"/>
          <w:szCs w:val="21"/>
          <w:highlight w:val="none"/>
        </w:rPr>
        <w:t>　　</w:t>
      </w:r>
    </w:p>
    <w:tbl>
      <w:tblPr>
        <w:tblStyle w:val="43"/>
        <w:tblW w:w="9639" w:type="dxa"/>
        <w:tblInd w:w="108" w:type="dxa"/>
        <w:tblLayout w:type="fixed"/>
        <w:tblCellMar>
          <w:top w:w="0" w:type="dxa"/>
          <w:left w:w="108" w:type="dxa"/>
          <w:bottom w:w="0" w:type="dxa"/>
          <w:right w:w="108" w:type="dxa"/>
        </w:tblCellMar>
      </w:tblPr>
      <w:tblGrid>
        <w:gridCol w:w="709"/>
        <w:gridCol w:w="1991"/>
        <w:gridCol w:w="1440"/>
        <w:gridCol w:w="900"/>
        <w:gridCol w:w="1440"/>
        <w:gridCol w:w="1033"/>
        <w:gridCol w:w="992"/>
        <w:gridCol w:w="1134"/>
      </w:tblGrid>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序号</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名称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型号和规格</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 xml:space="preserve"> 数量、单位</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原产地和</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制造商名称</w:t>
            </w: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总价</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备注</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r>
      <w:tr>
        <w:tblPrEx>
          <w:tblCellMar>
            <w:top w:w="0" w:type="dxa"/>
            <w:left w:w="108" w:type="dxa"/>
            <w:bottom w:w="0" w:type="dxa"/>
            <w:right w:w="108" w:type="dxa"/>
          </w:tblCellMar>
        </w:tblPrEx>
        <w:tc>
          <w:tcPr>
            <w:tcW w:w="7513" w:type="dxa"/>
            <w:gridSpan w:val="6"/>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仿宋_GB2312"/>
                <w:szCs w:val="21"/>
                <w:highlight w:val="none"/>
              </w:rPr>
            </w:pPr>
            <w:r>
              <w:rPr>
                <w:rFonts w:hint="eastAsia" w:ascii="宋体" w:hAnsi="宋体" w:cs="仿宋_GB2312"/>
                <w:szCs w:val="21"/>
                <w:highlight w:val="none"/>
              </w:rPr>
              <w:t>总价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highlight w:val="none"/>
              </w:rPr>
            </w:pPr>
          </w:p>
        </w:tc>
      </w:tr>
    </w:tbl>
    <w:p>
      <w:pPr>
        <w:spacing w:line="360" w:lineRule="auto"/>
        <w:rPr>
          <w:rFonts w:ascii="宋体" w:hAnsi="宋体" w:cs="仿宋_GB2312"/>
          <w:szCs w:val="21"/>
          <w:highlight w:val="none"/>
        </w:rPr>
      </w:pPr>
      <w:r>
        <w:rPr>
          <w:rFonts w:hint="eastAsia" w:ascii="宋体" w:hAnsi="宋体" w:cs="仿宋_GB2312"/>
          <w:szCs w:val="21"/>
          <w:highlight w:val="none"/>
        </w:rPr>
        <w:t>注：</w:t>
      </w:r>
    </w:p>
    <w:p>
      <w:pPr>
        <w:spacing w:line="360" w:lineRule="auto"/>
        <w:rPr>
          <w:rFonts w:ascii="宋体" w:hAnsi="宋体" w:cs="仿宋_GB2312"/>
          <w:szCs w:val="21"/>
          <w:highlight w:val="none"/>
        </w:rPr>
      </w:pPr>
      <w:r>
        <w:rPr>
          <w:rFonts w:hint="eastAsia" w:ascii="宋体" w:hAnsi="宋体" w:cs="仿宋_GB2312"/>
          <w:szCs w:val="21"/>
          <w:highlight w:val="none"/>
        </w:rPr>
        <w:t>1.上述各项的详细分项报价，应另页描述。</w:t>
      </w:r>
    </w:p>
    <w:p>
      <w:pPr>
        <w:spacing w:line="360" w:lineRule="auto"/>
        <w:rPr>
          <w:rFonts w:ascii="宋体" w:hAnsi="宋体" w:cs="仿宋_GB2312"/>
          <w:szCs w:val="21"/>
          <w:highlight w:val="none"/>
        </w:rPr>
      </w:pPr>
      <w:r>
        <w:rPr>
          <w:rFonts w:hint="eastAsia" w:ascii="宋体" w:hAnsi="宋体" w:cs="仿宋_GB2312"/>
          <w:szCs w:val="21"/>
          <w:highlight w:val="none"/>
        </w:rPr>
        <w:t>2.该表格式仅作参考，投标人的详细报价表格式可自定。以上内容必须与技术方案中所介绍的内容、《开标一览表》一致。</w:t>
      </w:r>
    </w:p>
    <w:p>
      <w:pPr>
        <w:spacing w:line="360" w:lineRule="auto"/>
        <w:rPr>
          <w:rFonts w:ascii="宋体" w:hAnsi="宋体" w:cs="仿宋_GB2312"/>
          <w:szCs w:val="21"/>
          <w:highlight w:val="none"/>
        </w:rPr>
      </w:pPr>
      <w:r>
        <w:rPr>
          <w:rFonts w:hint="eastAsia" w:ascii="宋体" w:hAnsi="宋体" w:cs="仿宋_GB2312"/>
          <w:szCs w:val="21"/>
          <w:highlight w:val="none"/>
        </w:rPr>
        <w:t>3.详细分项报价必须提供相应的单价、数量、小计、合计等详细信息。</w:t>
      </w: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rPr>
          <w:rFonts w:ascii="宋体" w:hAnsi="宋体" w:cs="仿宋_GB2312"/>
          <w:szCs w:val="21"/>
          <w:highlight w:val="none"/>
        </w:rPr>
      </w:pPr>
      <w:r>
        <w:rPr>
          <w:rFonts w:hint="eastAsia" w:ascii="宋体" w:hAnsi="宋体" w:cs="仿宋_GB2312"/>
          <w:szCs w:val="21"/>
          <w:highlight w:val="none"/>
        </w:rPr>
        <w:t>日期：年月日</w:t>
      </w:r>
    </w:p>
    <w:p>
      <w:pPr>
        <w:widowControl/>
        <w:spacing w:line="360" w:lineRule="auto"/>
        <w:jc w:val="left"/>
        <w:rPr>
          <w:rFonts w:ascii="宋体" w:hAnsi="宋体" w:cs="仿宋_GB2312"/>
          <w:szCs w:val="21"/>
          <w:highlight w:val="none"/>
        </w:rPr>
      </w:pPr>
    </w:p>
    <w:bookmarkEnd w:id="237"/>
    <w:bookmarkEnd w:id="238"/>
    <w:bookmarkEnd w:id="239"/>
    <w:p>
      <w:pPr>
        <w:widowControl/>
        <w:spacing w:line="360" w:lineRule="auto"/>
        <w:jc w:val="left"/>
        <w:rPr>
          <w:rFonts w:ascii="宋体" w:hAnsi="宋体" w:cs="仿宋_GB2312"/>
          <w:b/>
          <w:bCs/>
          <w:szCs w:val="21"/>
          <w:highlight w:val="none"/>
        </w:rPr>
      </w:pPr>
    </w:p>
    <w:p>
      <w:pPr>
        <w:pStyle w:val="16"/>
        <w:spacing w:line="360" w:lineRule="auto"/>
        <w:rPr>
          <w:rFonts w:ascii="宋体" w:hAnsi="宋体" w:eastAsia="宋体" w:cs="仿宋_GB2312"/>
          <w:sz w:val="21"/>
          <w:szCs w:val="21"/>
          <w:highlight w:val="none"/>
        </w:rPr>
      </w:pPr>
    </w:p>
    <w:p>
      <w:pPr>
        <w:pStyle w:val="3"/>
        <w:spacing w:line="360" w:lineRule="auto"/>
        <w:jc w:val="center"/>
        <w:rPr>
          <w:rFonts w:ascii="宋体" w:hAnsi="宋体" w:cs="仿宋_GB2312"/>
          <w:sz w:val="21"/>
          <w:szCs w:val="21"/>
          <w:highlight w:val="none"/>
        </w:rPr>
      </w:pPr>
      <w:bookmarkStart w:id="247" w:name="_Toc26856280"/>
      <w:bookmarkStart w:id="248" w:name="_Toc24239"/>
      <w:bookmarkStart w:id="249" w:name="_Toc9748"/>
      <w:bookmarkStart w:id="250" w:name="_Toc5486"/>
      <w:r>
        <w:rPr>
          <w:rFonts w:hint="eastAsia" w:ascii="宋体" w:hAnsi="宋体" w:cs="仿宋_GB2312"/>
          <w:sz w:val="21"/>
          <w:szCs w:val="21"/>
          <w:highlight w:val="none"/>
        </w:rPr>
        <w:br w:type="page"/>
      </w:r>
      <w:bookmarkStart w:id="251" w:name="_Toc132190987"/>
      <w:bookmarkStart w:id="252" w:name="_Toc159852638"/>
      <w:r>
        <w:rPr>
          <w:rFonts w:hint="eastAsia" w:ascii="宋体" w:hAnsi="宋体" w:cs="仿宋_GB2312"/>
          <w:b/>
          <w:highlight w:val="none"/>
        </w:rPr>
        <w:t>格式9: 技术规格偏离表</w:t>
      </w:r>
      <w:bookmarkEnd w:id="247"/>
      <w:bookmarkEnd w:id="251"/>
      <w:bookmarkEnd w:id="252"/>
    </w:p>
    <w:p>
      <w:pPr>
        <w:spacing w:after="156" w:afterLines="50" w:line="360" w:lineRule="auto"/>
        <w:ind w:firstLine="420" w:firstLineChars="200"/>
        <w:jc w:val="left"/>
        <w:rPr>
          <w:rFonts w:ascii="宋体" w:hAnsi="宋体" w:cs="仿宋_GB2312"/>
          <w:szCs w:val="21"/>
          <w:highlight w:val="none"/>
          <w:u w:val="single"/>
        </w:rPr>
      </w:pPr>
      <w:r>
        <w:rPr>
          <w:rFonts w:hint="eastAsia" w:ascii="宋体" w:hAnsi="宋体" w:cs="仿宋_GB2312"/>
          <w:szCs w:val="21"/>
          <w:highlight w:val="none"/>
        </w:rPr>
        <w:t>谈判供应商名称：</w:t>
      </w:r>
      <w:r>
        <w:rPr>
          <w:rFonts w:hint="eastAsia" w:ascii="宋体" w:hAnsi="宋体" w:cs="仿宋_GB2312"/>
          <w:szCs w:val="21"/>
          <w:highlight w:val="none"/>
          <w:u w:val="single"/>
        </w:rPr>
        <w:t>　　　　　　　　</w:t>
      </w:r>
      <w:r>
        <w:rPr>
          <w:rFonts w:hint="eastAsia" w:ascii="宋体" w:hAnsi="宋体" w:cs="仿宋_GB2312"/>
          <w:szCs w:val="21"/>
          <w:highlight w:val="none"/>
          <w:u w:val="single"/>
        </w:rPr>
        <w:tab/>
      </w:r>
      <w:r>
        <w:rPr>
          <w:rFonts w:hint="eastAsia" w:ascii="宋体" w:hAnsi="宋体" w:cs="仿宋_GB2312"/>
          <w:szCs w:val="21"/>
          <w:highlight w:val="none"/>
          <w:u w:val="single"/>
        </w:rPr>
        <w:t>　　</w:t>
      </w:r>
      <w:r>
        <w:rPr>
          <w:rFonts w:hint="eastAsia" w:ascii="宋体" w:hAnsi="宋体" w:cs="仿宋_GB2312"/>
          <w:szCs w:val="21"/>
          <w:highlight w:val="none"/>
        </w:rPr>
        <w:t>　　</w:t>
      </w:r>
    </w:p>
    <w:tbl>
      <w:tblPr>
        <w:tblStyle w:val="4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94"/>
        <w:gridCol w:w="3706"/>
        <w:gridCol w:w="1702"/>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86"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序号</w:t>
            </w:r>
          </w:p>
        </w:tc>
        <w:tc>
          <w:tcPr>
            <w:tcW w:w="1294" w:type="dxa"/>
            <w:vAlign w:val="center"/>
          </w:tcPr>
          <w:p>
            <w:pPr>
              <w:widowControl/>
              <w:spacing w:line="360" w:lineRule="auto"/>
              <w:jc w:val="center"/>
              <w:rPr>
                <w:rFonts w:ascii="宋体" w:hAnsi="宋体" w:cs="仿宋_GB2312"/>
                <w:b/>
                <w:szCs w:val="21"/>
                <w:highlight w:val="none"/>
              </w:rPr>
            </w:pPr>
            <w:r>
              <w:rPr>
                <w:rFonts w:hint="eastAsia" w:ascii="宋体" w:hAnsi="宋体" w:cs="仿宋_GB2312"/>
                <w:b/>
                <w:szCs w:val="21"/>
                <w:highlight w:val="none"/>
              </w:rPr>
              <w:t>服务名称</w:t>
            </w:r>
          </w:p>
        </w:tc>
        <w:tc>
          <w:tcPr>
            <w:tcW w:w="3706"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具体技术要求</w:t>
            </w:r>
          </w:p>
        </w:tc>
        <w:tc>
          <w:tcPr>
            <w:tcW w:w="1702"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投标技术响应</w:t>
            </w:r>
          </w:p>
        </w:tc>
        <w:tc>
          <w:tcPr>
            <w:tcW w:w="1134"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偏离情况</w:t>
            </w:r>
          </w:p>
        </w:tc>
        <w:tc>
          <w:tcPr>
            <w:tcW w:w="850"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2</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3</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4</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5</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6</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7</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8</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9</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10</w:t>
            </w:r>
          </w:p>
        </w:tc>
        <w:tc>
          <w:tcPr>
            <w:tcW w:w="1294" w:type="dxa"/>
            <w:vAlign w:val="center"/>
          </w:tcPr>
          <w:p>
            <w:pPr>
              <w:spacing w:line="360" w:lineRule="auto"/>
              <w:jc w:val="center"/>
              <w:rPr>
                <w:rFonts w:ascii="宋体" w:hAnsi="宋体" w:cs="仿宋_GB2312"/>
                <w:szCs w:val="21"/>
                <w:highlight w:val="none"/>
              </w:rPr>
            </w:pPr>
          </w:p>
        </w:tc>
        <w:tc>
          <w:tcPr>
            <w:tcW w:w="3706" w:type="dxa"/>
          </w:tcPr>
          <w:p>
            <w:pPr>
              <w:spacing w:line="360" w:lineRule="auto"/>
              <w:jc w:val="left"/>
              <w:rPr>
                <w:rFonts w:ascii="宋体" w:hAnsi="宋体" w:cs="仿宋_GB2312"/>
                <w:szCs w:val="21"/>
                <w:highlight w:val="none"/>
              </w:rPr>
            </w:pPr>
          </w:p>
        </w:tc>
        <w:tc>
          <w:tcPr>
            <w:tcW w:w="1702" w:type="dxa"/>
          </w:tcPr>
          <w:p>
            <w:pPr>
              <w:spacing w:line="360" w:lineRule="auto"/>
              <w:jc w:val="left"/>
              <w:rPr>
                <w:rFonts w:ascii="宋体" w:hAnsi="宋体" w:cs="仿宋_GB2312"/>
                <w:szCs w:val="21"/>
                <w:highlight w:val="none"/>
              </w:rPr>
            </w:pPr>
          </w:p>
        </w:tc>
        <w:tc>
          <w:tcPr>
            <w:tcW w:w="1134" w:type="dxa"/>
          </w:tcPr>
          <w:p>
            <w:pPr>
              <w:spacing w:line="360" w:lineRule="auto"/>
              <w:jc w:val="left"/>
              <w:rPr>
                <w:rFonts w:ascii="宋体" w:hAnsi="宋体" w:cs="仿宋_GB2312"/>
                <w:szCs w:val="21"/>
                <w:highlight w:val="none"/>
              </w:rPr>
            </w:pPr>
          </w:p>
        </w:tc>
        <w:tc>
          <w:tcPr>
            <w:tcW w:w="850" w:type="dxa"/>
          </w:tcPr>
          <w:p>
            <w:pPr>
              <w:spacing w:line="360" w:lineRule="auto"/>
              <w:jc w:val="left"/>
              <w:rPr>
                <w:rFonts w:ascii="宋体" w:hAnsi="宋体" w:cs="仿宋_GB2312"/>
                <w:szCs w:val="21"/>
                <w:highlight w:val="none"/>
              </w:rPr>
            </w:pPr>
          </w:p>
        </w:tc>
      </w:tr>
    </w:tbl>
    <w:p>
      <w:pPr>
        <w:spacing w:line="360" w:lineRule="auto"/>
        <w:rPr>
          <w:rFonts w:ascii="宋体" w:hAnsi="宋体" w:cs="仿宋_GB2312"/>
          <w:b/>
          <w:szCs w:val="21"/>
          <w:highlight w:val="none"/>
        </w:rPr>
      </w:pPr>
      <w:r>
        <w:rPr>
          <w:rFonts w:hint="eastAsia" w:ascii="宋体" w:hAnsi="宋体" w:cs="仿宋_GB2312"/>
          <w:b/>
          <w:szCs w:val="21"/>
          <w:highlight w:val="none"/>
        </w:rPr>
        <w:t>注：</w:t>
      </w:r>
    </w:p>
    <w:p>
      <w:pPr>
        <w:spacing w:line="360" w:lineRule="auto"/>
        <w:rPr>
          <w:rFonts w:ascii="宋体" w:hAnsi="宋体" w:cs="仿宋_GB2312"/>
          <w:b/>
          <w:szCs w:val="21"/>
          <w:highlight w:val="none"/>
        </w:rPr>
      </w:pPr>
      <w:r>
        <w:rPr>
          <w:rFonts w:hint="eastAsia" w:ascii="宋体" w:hAnsi="宋体" w:cs="仿宋_GB2312"/>
          <w:b/>
          <w:szCs w:val="21"/>
          <w:highlight w:val="none"/>
        </w:rPr>
        <w:t>1. “响应情况”一栏必须详细填写投标产品、工程、服务的具体参数，并应对照“招标技术要求”一一对应响应；</w:t>
      </w:r>
    </w:p>
    <w:p>
      <w:pPr>
        <w:spacing w:line="360" w:lineRule="auto"/>
        <w:rPr>
          <w:rFonts w:ascii="宋体" w:hAnsi="宋体" w:cs="仿宋_GB2312"/>
          <w:b/>
          <w:szCs w:val="21"/>
          <w:highlight w:val="none"/>
        </w:rPr>
      </w:pPr>
      <w:r>
        <w:rPr>
          <w:rFonts w:hint="eastAsia" w:ascii="宋体" w:hAnsi="宋体" w:cs="仿宋_GB2312"/>
          <w:b/>
          <w:szCs w:val="21"/>
          <w:highlight w:val="none"/>
        </w:rPr>
        <w:t>2.“偏离情况”一栏应如实填写“正偏离”、“负偏离”或“无偏离”。</w:t>
      </w:r>
    </w:p>
    <w:p>
      <w:pPr>
        <w:spacing w:line="360" w:lineRule="auto"/>
        <w:rPr>
          <w:rFonts w:ascii="宋体" w:hAnsi="宋体" w:cs="仿宋_GB2312"/>
          <w:b/>
          <w:szCs w:val="21"/>
          <w:highlight w:val="none"/>
        </w:rPr>
      </w:pPr>
      <w:r>
        <w:rPr>
          <w:rFonts w:hint="eastAsia" w:ascii="宋体" w:hAnsi="宋体" w:cs="仿宋_GB2312"/>
          <w:b/>
          <w:szCs w:val="21"/>
          <w:highlight w:val="none"/>
        </w:rPr>
        <w:t>3.“说明”一栏应如实填写正、负偏离情况，若无偏离则不用填写。</w:t>
      </w:r>
    </w:p>
    <w:p>
      <w:pPr>
        <w:spacing w:line="360" w:lineRule="auto"/>
        <w:rPr>
          <w:rFonts w:ascii="宋体" w:hAnsi="宋体" w:cs="仿宋_GB2312"/>
          <w:b/>
          <w:szCs w:val="21"/>
          <w:highlight w:val="none"/>
        </w:rPr>
      </w:pPr>
      <w:r>
        <w:rPr>
          <w:rFonts w:hint="eastAsia" w:ascii="宋体" w:hAnsi="宋体" w:cs="仿宋_GB2312"/>
          <w:b/>
          <w:szCs w:val="21"/>
          <w:highlight w:val="none"/>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章资格审查、评标和定标第2.2条款处理。若《技术规格偏离表》中未要求提供相应证明材料的，投标人可以不提供。</w:t>
      </w:r>
    </w:p>
    <w:p>
      <w:pPr>
        <w:spacing w:line="360" w:lineRule="auto"/>
        <w:rPr>
          <w:rFonts w:ascii="宋体" w:hAnsi="宋体" w:cs="仿宋_GB2312"/>
          <w:b/>
          <w:szCs w:val="21"/>
          <w:highlight w:val="none"/>
        </w:rPr>
      </w:pPr>
      <w:r>
        <w:rPr>
          <w:rFonts w:hint="eastAsia" w:ascii="宋体" w:hAnsi="宋体" w:cs="仿宋_GB2312"/>
          <w:b/>
          <w:szCs w:val="21"/>
          <w:highlight w:val="none"/>
        </w:rPr>
        <w:t>5.加注星号（★）的技术要求，出现的负偏离将导致投标无效。</w:t>
      </w: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投标人名称：（盖公章）</w:t>
      </w:r>
    </w:p>
    <w:p>
      <w:pPr>
        <w:spacing w:line="360" w:lineRule="auto"/>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rPr>
          <w:rFonts w:ascii="宋体" w:hAnsi="宋体" w:cs="仿宋_GB2312"/>
          <w:szCs w:val="21"/>
          <w:highlight w:val="none"/>
        </w:rPr>
      </w:pPr>
      <w:r>
        <w:rPr>
          <w:rFonts w:hint="eastAsia" w:ascii="宋体" w:hAnsi="宋体" w:cs="仿宋_GB2312"/>
          <w:szCs w:val="21"/>
          <w:highlight w:val="none"/>
        </w:rPr>
        <w:t>日期：   年   月   日</w:t>
      </w:r>
    </w:p>
    <w:p>
      <w:pPr>
        <w:widowControl/>
        <w:spacing w:line="360" w:lineRule="auto"/>
        <w:jc w:val="left"/>
        <w:rPr>
          <w:rFonts w:ascii="宋体" w:hAnsi="宋体" w:cs="仿宋_GB2312"/>
          <w:b/>
          <w:bCs/>
          <w:szCs w:val="21"/>
          <w:highlight w:val="none"/>
        </w:rPr>
      </w:pPr>
    </w:p>
    <w:p>
      <w:pPr>
        <w:pStyle w:val="3"/>
        <w:spacing w:line="360" w:lineRule="auto"/>
        <w:jc w:val="center"/>
        <w:rPr>
          <w:rFonts w:ascii="宋体" w:hAnsi="宋体" w:cs="仿宋_GB2312"/>
          <w:b/>
          <w:highlight w:val="none"/>
        </w:rPr>
      </w:pPr>
      <w:bookmarkStart w:id="253" w:name="_Toc132190988"/>
      <w:bookmarkStart w:id="254" w:name="_Toc159852639"/>
      <w:r>
        <w:rPr>
          <w:rFonts w:hint="eastAsia" w:ascii="宋体" w:hAnsi="宋体" w:cs="仿宋_GB2312"/>
          <w:b/>
          <w:highlight w:val="none"/>
        </w:rPr>
        <w:t>格式10：</w:t>
      </w:r>
      <w:bookmarkEnd w:id="248"/>
      <w:bookmarkEnd w:id="249"/>
      <w:bookmarkEnd w:id="250"/>
      <w:r>
        <w:rPr>
          <w:rFonts w:hint="eastAsia" w:ascii="宋体" w:hAnsi="宋体" w:cs="仿宋_GB2312"/>
          <w:b/>
          <w:highlight w:val="none"/>
        </w:rPr>
        <w:t>商务条款偏离表</w:t>
      </w:r>
      <w:bookmarkEnd w:id="253"/>
      <w:bookmarkEnd w:id="254"/>
    </w:p>
    <w:p>
      <w:pPr>
        <w:spacing w:after="156" w:afterLines="50" w:line="360" w:lineRule="auto"/>
        <w:ind w:firstLine="420" w:firstLineChars="200"/>
        <w:jc w:val="left"/>
        <w:rPr>
          <w:rFonts w:ascii="宋体" w:hAnsi="宋体" w:cs="仿宋_GB2312"/>
          <w:szCs w:val="21"/>
          <w:highlight w:val="none"/>
          <w:u w:val="single"/>
        </w:rPr>
      </w:pPr>
      <w:r>
        <w:rPr>
          <w:rFonts w:hint="eastAsia" w:ascii="宋体" w:hAnsi="宋体" w:cs="仿宋_GB2312"/>
          <w:szCs w:val="21"/>
          <w:highlight w:val="none"/>
        </w:rPr>
        <w:t>谈判供应商名称：</w:t>
      </w:r>
      <w:r>
        <w:rPr>
          <w:rFonts w:hint="eastAsia" w:ascii="宋体" w:hAnsi="宋体" w:cs="仿宋_GB2312"/>
          <w:szCs w:val="21"/>
          <w:highlight w:val="none"/>
          <w:u w:val="single"/>
        </w:rPr>
        <w:t>　　　　　　　　</w:t>
      </w:r>
      <w:r>
        <w:rPr>
          <w:rFonts w:hint="eastAsia" w:ascii="宋体" w:hAnsi="宋体" w:cs="仿宋_GB2312"/>
          <w:szCs w:val="21"/>
          <w:highlight w:val="none"/>
          <w:u w:val="single"/>
        </w:rPr>
        <w:tab/>
      </w:r>
      <w:r>
        <w:rPr>
          <w:rFonts w:hint="eastAsia" w:ascii="宋体" w:hAnsi="宋体" w:cs="仿宋_GB2312"/>
          <w:szCs w:val="21"/>
          <w:highlight w:val="none"/>
          <w:u w:val="single"/>
        </w:rPr>
        <w:t>　　</w:t>
      </w:r>
      <w:r>
        <w:rPr>
          <w:rFonts w:hint="eastAsia" w:ascii="宋体" w:hAnsi="宋体" w:cs="仿宋_GB2312"/>
          <w:szCs w:val="21"/>
          <w:highlight w:val="none"/>
        </w:rPr>
        <w:t>　　</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757"/>
        <w:gridCol w:w="1842"/>
        <w:gridCol w:w="141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1"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序号</w:t>
            </w:r>
          </w:p>
        </w:tc>
        <w:tc>
          <w:tcPr>
            <w:tcW w:w="1701" w:type="dxa"/>
            <w:vAlign w:val="center"/>
          </w:tcPr>
          <w:p>
            <w:pPr>
              <w:widowControl/>
              <w:spacing w:line="360" w:lineRule="auto"/>
              <w:jc w:val="center"/>
              <w:rPr>
                <w:rFonts w:ascii="宋体" w:hAnsi="宋体" w:cs="仿宋_GB2312"/>
                <w:b/>
                <w:szCs w:val="21"/>
                <w:highlight w:val="none"/>
              </w:rPr>
            </w:pPr>
            <w:r>
              <w:rPr>
                <w:rFonts w:hint="eastAsia" w:ascii="宋体" w:hAnsi="宋体" w:cs="仿宋_GB2312"/>
                <w:b/>
                <w:szCs w:val="21"/>
                <w:highlight w:val="none"/>
              </w:rPr>
              <w:t>服务名称</w:t>
            </w:r>
          </w:p>
        </w:tc>
        <w:tc>
          <w:tcPr>
            <w:tcW w:w="2757"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具体技术要求</w:t>
            </w:r>
          </w:p>
        </w:tc>
        <w:tc>
          <w:tcPr>
            <w:tcW w:w="1842"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投标技术响应</w:t>
            </w:r>
          </w:p>
        </w:tc>
        <w:tc>
          <w:tcPr>
            <w:tcW w:w="1418"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偏离情况</w:t>
            </w:r>
          </w:p>
        </w:tc>
        <w:tc>
          <w:tcPr>
            <w:tcW w:w="737" w:type="dxa"/>
            <w:vAlign w:val="center"/>
          </w:tcPr>
          <w:p>
            <w:pPr>
              <w:spacing w:line="360" w:lineRule="auto"/>
              <w:jc w:val="center"/>
              <w:rPr>
                <w:rFonts w:ascii="宋体" w:hAnsi="宋体" w:cs="仿宋_GB2312"/>
                <w:b/>
                <w:szCs w:val="21"/>
                <w:highlight w:val="none"/>
              </w:rPr>
            </w:pPr>
            <w:r>
              <w:rPr>
                <w:rFonts w:hint="eastAsia" w:ascii="宋体" w:hAnsi="宋体" w:cs="仿宋_GB2312"/>
                <w:b/>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1</w:t>
            </w:r>
          </w:p>
        </w:tc>
        <w:tc>
          <w:tcPr>
            <w:tcW w:w="1701" w:type="dxa"/>
            <w:vAlign w:val="center"/>
          </w:tcPr>
          <w:p>
            <w:pPr>
              <w:spacing w:line="360" w:lineRule="auto"/>
              <w:jc w:val="center"/>
              <w:rPr>
                <w:rFonts w:ascii="宋体" w:hAnsi="宋体" w:cs="仿宋_GB2312"/>
                <w:kern w:val="0"/>
                <w:szCs w:val="21"/>
                <w:highlight w:val="none"/>
              </w:rPr>
            </w:pPr>
          </w:p>
        </w:tc>
        <w:tc>
          <w:tcPr>
            <w:tcW w:w="2757" w:type="dxa"/>
          </w:tcPr>
          <w:p>
            <w:pPr>
              <w:spacing w:line="360" w:lineRule="auto"/>
              <w:rPr>
                <w:rFonts w:ascii="宋体" w:hAnsi="宋体" w:cs="仿宋_GB2312"/>
                <w:b/>
                <w:kern w:val="0"/>
                <w:szCs w:val="21"/>
                <w:highlight w:val="none"/>
              </w:rPr>
            </w:pPr>
          </w:p>
        </w:tc>
        <w:tc>
          <w:tcPr>
            <w:tcW w:w="1842" w:type="dxa"/>
          </w:tcPr>
          <w:p>
            <w:pPr>
              <w:spacing w:line="360" w:lineRule="auto"/>
              <w:rPr>
                <w:rFonts w:ascii="宋体" w:hAnsi="宋体" w:cs="仿宋_GB2312"/>
                <w:b/>
                <w:kern w:val="0"/>
                <w:szCs w:val="21"/>
                <w:highlight w:val="none"/>
              </w:rPr>
            </w:pPr>
          </w:p>
        </w:tc>
        <w:tc>
          <w:tcPr>
            <w:tcW w:w="1418" w:type="dxa"/>
          </w:tcPr>
          <w:p>
            <w:pPr>
              <w:spacing w:line="360" w:lineRule="auto"/>
              <w:rPr>
                <w:rFonts w:ascii="宋体" w:hAnsi="宋体" w:cs="仿宋_GB2312"/>
                <w:b/>
                <w:kern w:val="0"/>
                <w:szCs w:val="21"/>
                <w:highlight w:val="none"/>
              </w:rPr>
            </w:pPr>
          </w:p>
        </w:tc>
        <w:tc>
          <w:tcPr>
            <w:tcW w:w="737" w:type="dxa"/>
          </w:tcPr>
          <w:p>
            <w:pPr>
              <w:spacing w:line="360" w:lineRule="auto"/>
              <w:rPr>
                <w:rFonts w:ascii="宋体" w:hAnsi="宋体" w:cs="仿宋_GB2312"/>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2</w:t>
            </w:r>
          </w:p>
        </w:tc>
        <w:tc>
          <w:tcPr>
            <w:tcW w:w="1701" w:type="dxa"/>
            <w:vAlign w:val="center"/>
          </w:tcPr>
          <w:p>
            <w:pPr>
              <w:spacing w:line="360" w:lineRule="auto"/>
              <w:jc w:val="center"/>
              <w:rPr>
                <w:rFonts w:ascii="宋体" w:hAnsi="宋体" w:cs="仿宋_GB2312"/>
                <w:szCs w:val="21"/>
                <w:highlight w:val="none"/>
              </w:rPr>
            </w:pPr>
          </w:p>
        </w:tc>
        <w:tc>
          <w:tcPr>
            <w:tcW w:w="2757" w:type="dxa"/>
          </w:tcPr>
          <w:p>
            <w:pPr>
              <w:tabs>
                <w:tab w:val="left" w:pos="1260"/>
              </w:tabs>
              <w:spacing w:line="360" w:lineRule="auto"/>
              <w:rPr>
                <w:rFonts w:ascii="宋体" w:hAnsi="宋体" w:cs="仿宋_GB2312"/>
                <w:bCs/>
                <w:szCs w:val="21"/>
                <w:highlight w:val="none"/>
              </w:rPr>
            </w:pPr>
          </w:p>
        </w:tc>
        <w:tc>
          <w:tcPr>
            <w:tcW w:w="1842" w:type="dxa"/>
          </w:tcPr>
          <w:p>
            <w:pPr>
              <w:spacing w:line="360" w:lineRule="auto"/>
              <w:rPr>
                <w:rFonts w:ascii="宋体" w:hAnsi="宋体" w:cs="仿宋_GB2312"/>
                <w:bCs/>
                <w:szCs w:val="21"/>
                <w:highlight w:val="none"/>
              </w:rPr>
            </w:pPr>
          </w:p>
        </w:tc>
        <w:tc>
          <w:tcPr>
            <w:tcW w:w="1418" w:type="dxa"/>
          </w:tcPr>
          <w:p>
            <w:pPr>
              <w:spacing w:line="360" w:lineRule="auto"/>
              <w:rPr>
                <w:rFonts w:ascii="宋体" w:hAnsi="宋体" w:cs="仿宋_GB2312"/>
                <w:bCs/>
                <w:szCs w:val="21"/>
                <w:highlight w:val="none"/>
              </w:rPr>
            </w:pPr>
          </w:p>
        </w:tc>
        <w:tc>
          <w:tcPr>
            <w:tcW w:w="737" w:type="dxa"/>
          </w:tcPr>
          <w:p>
            <w:pPr>
              <w:spacing w:line="360" w:lineRule="auto"/>
              <w:rPr>
                <w:rFonts w:ascii="宋体" w:hAnsi="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1" w:type="dxa"/>
            <w:vAlign w:val="center"/>
          </w:tcPr>
          <w:p>
            <w:pPr>
              <w:spacing w:line="360" w:lineRule="auto"/>
              <w:jc w:val="center"/>
              <w:rPr>
                <w:rFonts w:ascii="宋体" w:hAnsi="宋体" w:cs="仿宋_GB2312"/>
                <w:szCs w:val="21"/>
                <w:highlight w:val="none"/>
              </w:rPr>
            </w:pPr>
            <w:r>
              <w:rPr>
                <w:rFonts w:hint="eastAsia" w:ascii="宋体" w:hAnsi="宋体" w:cs="仿宋_GB2312"/>
                <w:szCs w:val="21"/>
                <w:highlight w:val="none"/>
              </w:rPr>
              <w:t>3</w:t>
            </w:r>
          </w:p>
        </w:tc>
        <w:tc>
          <w:tcPr>
            <w:tcW w:w="1701" w:type="dxa"/>
            <w:vAlign w:val="center"/>
          </w:tcPr>
          <w:p>
            <w:pPr>
              <w:spacing w:line="360" w:lineRule="auto"/>
              <w:jc w:val="center"/>
              <w:rPr>
                <w:rFonts w:ascii="宋体" w:hAnsi="宋体" w:cs="仿宋_GB2312"/>
                <w:szCs w:val="21"/>
                <w:highlight w:val="none"/>
              </w:rPr>
            </w:pPr>
          </w:p>
        </w:tc>
        <w:tc>
          <w:tcPr>
            <w:tcW w:w="2757" w:type="dxa"/>
            <w:vAlign w:val="center"/>
          </w:tcPr>
          <w:p>
            <w:pPr>
              <w:spacing w:line="360" w:lineRule="auto"/>
              <w:rPr>
                <w:rFonts w:ascii="宋体" w:hAnsi="宋体" w:cs="仿宋_GB2312"/>
                <w:szCs w:val="21"/>
                <w:highlight w:val="none"/>
              </w:rPr>
            </w:pPr>
          </w:p>
        </w:tc>
        <w:tc>
          <w:tcPr>
            <w:tcW w:w="1842" w:type="dxa"/>
          </w:tcPr>
          <w:p>
            <w:pPr>
              <w:spacing w:line="360" w:lineRule="auto"/>
              <w:rPr>
                <w:rFonts w:ascii="宋体" w:hAnsi="宋体" w:cs="仿宋_GB2312"/>
                <w:kern w:val="0"/>
                <w:szCs w:val="21"/>
                <w:highlight w:val="none"/>
              </w:rPr>
            </w:pPr>
          </w:p>
        </w:tc>
        <w:tc>
          <w:tcPr>
            <w:tcW w:w="1418" w:type="dxa"/>
          </w:tcPr>
          <w:p>
            <w:pPr>
              <w:spacing w:line="360" w:lineRule="auto"/>
              <w:rPr>
                <w:rFonts w:ascii="宋体" w:hAnsi="宋体" w:cs="仿宋_GB2312"/>
                <w:kern w:val="0"/>
                <w:szCs w:val="21"/>
                <w:highlight w:val="none"/>
              </w:rPr>
            </w:pPr>
          </w:p>
        </w:tc>
        <w:tc>
          <w:tcPr>
            <w:tcW w:w="737" w:type="dxa"/>
          </w:tcPr>
          <w:p>
            <w:pPr>
              <w:spacing w:line="360" w:lineRule="auto"/>
              <w:rPr>
                <w:rFonts w:ascii="宋体" w:hAnsi="宋体" w:cs="仿宋_GB2312"/>
                <w:kern w:val="0"/>
                <w:szCs w:val="21"/>
                <w:highlight w:val="none"/>
              </w:rPr>
            </w:pPr>
          </w:p>
        </w:tc>
      </w:tr>
    </w:tbl>
    <w:p>
      <w:pPr>
        <w:spacing w:line="360" w:lineRule="auto"/>
        <w:rPr>
          <w:rFonts w:ascii="宋体" w:hAnsi="宋体" w:cs="仿宋_GB2312"/>
          <w:szCs w:val="21"/>
          <w:highlight w:val="none"/>
        </w:rPr>
      </w:pPr>
    </w:p>
    <w:p>
      <w:pPr>
        <w:spacing w:line="360" w:lineRule="auto"/>
        <w:ind w:left="282" w:leftChars="134" w:hanging="1"/>
        <w:jc w:val="left"/>
        <w:rPr>
          <w:rFonts w:ascii="宋体" w:hAnsi="宋体" w:cs="仿宋_GB2312"/>
          <w:b/>
          <w:szCs w:val="21"/>
          <w:highlight w:val="none"/>
        </w:rPr>
      </w:pPr>
      <w:r>
        <w:rPr>
          <w:rFonts w:hint="eastAsia" w:ascii="宋体" w:hAnsi="宋体" w:cs="仿宋_GB2312"/>
          <w:b/>
          <w:szCs w:val="21"/>
          <w:highlight w:val="none"/>
        </w:rPr>
        <w:t>注：</w:t>
      </w:r>
    </w:p>
    <w:p>
      <w:pPr>
        <w:numPr>
          <w:ilvl w:val="0"/>
          <w:numId w:val="9"/>
        </w:numPr>
        <w:spacing w:line="360" w:lineRule="auto"/>
        <w:ind w:right="248" w:rightChars="118"/>
        <w:jc w:val="left"/>
        <w:rPr>
          <w:rFonts w:ascii="宋体" w:hAnsi="宋体" w:cs="仿宋_GB2312"/>
          <w:b/>
          <w:szCs w:val="21"/>
          <w:highlight w:val="none"/>
        </w:rPr>
      </w:pPr>
      <w:r>
        <w:rPr>
          <w:rFonts w:hint="eastAsia" w:ascii="宋体" w:hAnsi="宋体" w:cs="仿宋_GB2312"/>
          <w:b/>
          <w:szCs w:val="21"/>
          <w:highlight w:val="none"/>
        </w:rPr>
        <w:t>投标人应对照招标文件商务要求，“响应情况”一栏逐条说明已对招标文件的商务内容做出了实质性的响应，并申明与招标文件的偏差和例外。</w:t>
      </w:r>
    </w:p>
    <w:p>
      <w:pPr>
        <w:numPr>
          <w:ilvl w:val="0"/>
          <w:numId w:val="9"/>
        </w:numPr>
        <w:spacing w:line="360" w:lineRule="auto"/>
        <w:ind w:right="248" w:rightChars="118"/>
        <w:jc w:val="left"/>
        <w:rPr>
          <w:rFonts w:ascii="宋体" w:hAnsi="宋体" w:cs="仿宋_GB2312"/>
          <w:b/>
          <w:szCs w:val="21"/>
          <w:highlight w:val="none"/>
        </w:rPr>
      </w:pPr>
      <w:r>
        <w:rPr>
          <w:rFonts w:hint="eastAsia" w:ascii="宋体" w:hAnsi="宋体" w:cs="仿宋_GB2312"/>
          <w:b/>
          <w:szCs w:val="21"/>
          <w:highlight w:val="none"/>
        </w:rPr>
        <w:t>“偏离情况”一栏应如实填写“正偏离”、“负偏离”或“无偏离”。</w:t>
      </w:r>
    </w:p>
    <w:p>
      <w:pPr>
        <w:numPr>
          <w:ilvl w:val="0"/>
          <w:numId w:val="9"/>
        </w:numPr>
        <w:spacing w:line="360" w:lineRule="auto"/>
        <w:ind w:right="248" w:rightChars="118"/>
        <w:jc w:val="left"/>
        <w:rPr>
          <w:rFonts w:ascii="宋体" w:hAnsi="宋体" w:cs="仿宋_GB2312"/>
          <w:b/>
          <w:szCs w:val="21"/>
          <w:highlight w:val="none"/>
        </w:rPr>
      </w:pPr>
      <w:r>
        <w:rPr>
          <w:rFonts w:hint="eastAsia" w:ascii="宋体" w:hAnsi="宋体" w:cs="仿宋_GB2312"/>
          <w:b/>
          <w:szCs w:val="21"/>
          <w:highlight w:val="none"/>
        </w:rPr>
        <w:t>“说明”一栏应如实填写正、负偏离情况，若无偏离则不用填写。</w:t>
      </w:r>
    </w:p>
    <w:p>
      <w:pPr>
        <w:numPr>
          <w:ilvl w:val="0"/>
          <w:numId w:val="9"/>
        </w:numPr>
        <w:spacing w:line="360" w:lineRule="auto"/>
        <w:ind w:right="248" w:rightChars="118"/>
        <w:jc w:val="left"/>
        <w:rPr>
          <w:rFonts w:ascii="宋体" w:hAnsi="宋体" w:cs="仿宋_GB2312"/>
          <w:b/>
          <w:szCs w:val="21"/>
          <w:highlight w:val="none"/>
        </w:rPr>
      </w:pPr>
      <w:r>
        <w:rPr>
          <w:rFonts w:hint="eastAsia" w:ascii="宋体" w:hAnsi="宋体" w:cs="仿宋_GB2312"/>
          <w:b/>
          <w:szCs w:val="21"/>
          <w:highlight w:val="none"/>
        </w:rPr>
        <w:t>商务条款包括但不限于项目交货期（完工期）、付款方式、履约保证金、货物安装调试、售后服务、检验及验收、产品配送地点、质保期、保险、争端的解决等要求。</w:t>
      </w:r>
    </w:p>
    <w:p>
      <w:pPr>
        <w:numPr>
          <w:ilvl w:val="0"/>
          <w:numId w:val="9"/>
        </w:numPr>
        <w:spacing w:line="360" w:lineRule="auto"/>
        <w:ind w:right="248" w:rightChars="118"/>
        <w:jc w:val="left"/>
        <w:rPr>
          <w:rFonts w:ascii="宋体" w:hAnsi="宋体" w:cs="仿宋_GB2312"/>
          <w:b/>
          <w:szCs w:val="21"/>
          <w:highlight w:val="none"/>
        </w:rPr>
      </w:pPr>
      <w:r>
        <w:rPr>
          <w:rFonts w:hint="eastAsia" w:ascii="宋体" w:hAnsi="宋体" w:cs="仿宋_GB2312"/>
          <w:b/>
          <w:szCs w:val="21"/>
          <w:highlight w:val="none"/>
        </w:rPr>
        <w:t>加注星号（★）的技术要求，出现的负偏离将导致投标无效。</w:t>
      </w:r>
    </w:p>
    <w:p>
      <w:pPr>
        <w:spacing w:line="360" w:lineRule="auto"/>
        <w:ind w:left="282" w:leftChars="134" w:hanging="1"/>
        <w:rPr>
          <w:rFonts w:ascii="宋体" w:hAnsi="宋体" w:cs="仿宋_GB2312"/>
          <w:szCs w:val="21"/>
          <w:highlight w:val="none"/>
        </w:rPr>
      </w:pP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日期：   年   月   日</w:t>
      </w:r>
    </w:p>
    <w:p>
      <w:pPr>
        <w:spacing w:line="360" w:lineRule="auto"/>
        <w:rPr>
          <w:rFonts w:ascii="宋体" w:hAnsi="宋体" w:cs="仿宋_GB2312"/>
          <w:szCs w:val="21"/>
          <w:highlight w:val="none"/>
        </w:rPr>
      </w:pPr>
    </w:p>
    <w:p>
      <w:pPr>
        <w:widowControl/>
        <w:spacing w:line="360" w:lineRule="auto"/>
        <w:jc w:val="left"/>
        <w:rPr>
          <w:rFonts w:ascii="宋体" w:hAnsi="宋体" w:cs="仿宋_GB2312"/>
          <w:b/>
          <w:bCs/>
          <w:szCs w:val="21"/>
          <w:highlight w:val="none"/>
        </w:rPr>
      </w:pPr>
    </w:p>
    <w:p>
      <w:pPr>
        <w:pStyle w:val="3"/>
        <w:spacing w:line="360" w:lineRule="auto"/>
        <w:jc w:val="center"/>
        <w:rPr>
          <w:rFonts w:ascii="宋体" w:hAnsi="宋体" w:cs="仿宋_GB2312"/>
          <w:sz w:val="21"/>
          <w:szCs w:val="21"/>
          <w:highlight w:val="none"/>
        </w:rPr>
      </w:pPr>
      <w:r>
        <w:rPr>
          <w:rFonts w:hint="eastAsia" w:ascii="宋体" w:hAnsi="宋体" w:cs="仿宋_GB2312"/>
          <w:sz w:val="21"/>
          <w:szCs w:val="21"/>
          <w:highlight w:val="none"/>
        </w:rPr>
        <w:br w:type="page"/>
      </w:r>
      <w:bookmarkStart w:id="255" w:name="_Toc159852640"/>
      <w:bookmarkStart w:id="256" w:name="_Toc132190989"/>
      <w:r>
        <w:rPr>
          <w:rFonts w:hint="eastAsia" w:ascii="宋体" w:hAnsi="宋体" w:cs="仿宋_GB2312"/>
          <w:b/>
          <w:highlight w:val="none"/>
        </w:rPr>
        <w:t>格式11：投标人综合概况简表</w:t>
      </w:r>
      <w:bookmarkEnd w:id="255"/>
      <w:bookmarkEnd w:id="256"/>
    </w:p>
    <w:p>
      <w:pPr>
        <w:spacing w:line="360" w:lineRule="auto"/>
        <w:jc w:val="center"/>
        <w:rPr>
          <w:rFonts w:ascii="宋体" w:hAnsi="宋体" w:cs="仿宋_GB2312"/>
          <w:szCs w:val="21"/>
          <w:highlight w:val="none"/>
        </w:rPr>
      </w:pPr>
    </w:p>
    <w:tbl>
      <w:tblPr>
        <w:tblStyle w:val="4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240"/>
        <w:gridCol w:w="1460"/>
        <w:gridCol w:w="227"/>
        <w:gridCol w:w="1393"/>
        <w:gridCol w:w="256"/>
        <w:gridCol w:w="179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单位名称</w:t>
            </w:r>
          </w:p>
        </w:tc>
        <w:tc>
          <w:tcPr>
            <w:tcW w:w="7390" w:type="dxa"/>
            <w:gridSpan w:val="7"/>
            <w:vAlign w:val="center"/>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地址</w:t>
            </w:r>
          </w:p>
        </w:tc>
        <w:tc>
          <w:tcPr>
            <w:tcW w:w="7390" w:type="dxa"/>
            <w:gridSpan w:val="7"/>
            <w:vAlign w:val="center"/>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主管部门</w:t>
            </w:r>
          </w:p>
        </w:tc>
        <w:tc>
          <w:tcPr>
            <w:tcW w:w="1240" w:type="dxa"/>
            <w:vAlign w:val="center"/>
          </w:tcPr>
          <w:p>
            <w:pPr>
              <w:spacing w:line="360" w:lineRule="auto"/>
              <w:rPr>
                <w:rFonts w:ascii="宋体" w:hAnsi="宋体" w:cs="仿宋_GB2312"/>
                <w:szCs w:val="21"/>
                <w:highlight w:val="none"/>
              </w:rPr>
            </w:pPr>
          </w:p>
        </w:tc>
        <w:tc>
          <w:tcPr>
            <w:tcW w:w="1687" w:type="dxa"/>
            <w:gridSpan w:val="2"/>
            <w:vAlign w:val="center"/>
          </w:tcPr>
          <w:p>
            <w:pPr>
              <w:spacing w:line="360" w:lineRule="auto"/>
              <w:rPr>
                <w:rFonts w:ascii="宋体" w:hAnsi="宋体" w:cs="仿宋_GB2312"/>
                <w:szCs w:val="21"/>
                <w:highlight w:val="none"/>
              </w:rPr>
            </w:pPr>
            <w:r>
              <w:rPr>
                <w:rFonts w:hint="eastAsia" w:ascii="宋体" w:hAnsi="宋体" w:cs="仿宋_GB2312"/>
                <w:szCs w:val="21"/>
                <w:highlight w:val="none"/>
              </w:rPr>
              <w:t>法定代表人</w:t>
            </w:r>
          </w:p>
        </w:tc>
        <w:tc>
          <w:tcPr>
            <w:tcW w:w="1649" w:type="dxa"/>
            <w:gridSpan w:val="2"/>
            <w:vAlign w:val="center"/>
          </w:tcPr>
          <w:p>
            <w:pPr>
              <w:spacing w:line="360" w:lineRule="auto"/>
              <w:rPr>
                <w:rFonts w:ascii="宋体" w:hAnsi="宋体" w:cs="仿宋_GB2312"/>
                <w:szCs w:val="21"/>
                <w:highlight w:val="none"/>
              </w:rPr>
            </w:pPr>
          </w:p>
        </w:tc>
        <w:tc>
          <w:tcPr>
            <w:tcW w:w="1792"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职务</w:t>
            </w:r>
          </w:p>
        </w:tc>
        <w:tc>
          <w:tcPr>
            <w:tcW w:w="1022" w:type="dxa"/>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经济类型</w:t>
            </w:r>
          </w:p>
        </w:tc>
        <w:tc>
          <w:tcPr>
            <w:tcW w:w="1240" w:type="dxa"/>
            <w:vAlign w:val="center"/>
          </w:tcPr>
          <w:p>
            <w:pPr>
              <w:spacing w:line="360" w:lineRule="auto"/>
              <w:rPr>
                <w:rFonts w:ascii="宋体" w:hAnsi="宋体" w:cs="仿宋_GB2312"/>
                <w:szCs w:val="21"/>
                <w:highlight w:val="none"/>
              </w:rPr>
            </w:pPr>
          </w:p>
        </w:tc>
        <w:tc>
          <w:tcPr>
            <w:tcW w:w="1687" w:type="dxa"/>
            <w:gridSpan w:val="2"/>
            <w:vAlign w:val="center"/>
          </w:tcPr>
          <w:p>
            <w:pPr>
              <w:spacing w:line="360" w:lineRule="auto"/>
              <w:rPr>
                <w:rFonts w:ascii="宋体" w:hAnsi="宋体" w:cs="仿宋_GB2312"/>
                <w:szCs w:val="21"/>
                <w:highlight w:val="none"/>
              </w:rPr>
            </w:pPr>
            <w:r>
              <w:rPr>
                <w:rFonts w:hint="eastAsia" w:ascii="宋体" w:hAnsi="宋体" w:cs="仿宋_GB2312"/>
                <w:szCs w:val="21"/>
                <w:highlight w:val="none"/>
              </w:rPr>
              <w:t>委托代理人</w:t>
            </w:r>
          </w:p>
        </w:tc>
        <w:tc>
          <w:tcPr>
            <w:tcW w:w="1649" w:type="dxa"/>
            <w:gridSpan w:val="2"/>
            <w:vAlign w:val="center"/>
          </w:tcPr>
          <w:p>
            <w:pPr>
              <w:spacing w:line="360" w:lineRule="auto"/>
              <w:rPr>
                <w:rFonts w:ascii="宋体" w:hAnsi="宋体" w:cs="仿宋_GB2312"/>
                <w:szCs w:val="21"/>
                <w:highlight w:val="none"/>
              </w:rPr>
            </w:pPr>
          </w:p>
        </w:tc>
        <w:tc>
          <w:tcPr>
            <w:tcW w:w="1792"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职务</w:t>
            </w:r>
          </w:p>
        </w:tc>
        <w:tc>
          <w:tcPr>
            <w:tcW w:w="1022" w:type="dxa"/>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邮编</w:t>
            </w:r>
          </w:p>
        </w:tc>
        <w:tc>
          <w:tcPr>
            <w:tcW w:w="1240" w:type="dxa"/>
            <w:vAlign w:val="center"/>
          </w:tcPr>
          <w:p>
            <w:pPr>
              <w:spacing w:line="360" w:lineRule="auto"/>
              <w:rPr>
                <w:rFonts w:ascii="宋体" w:hAnsi="宋体" w:cs="仿宋_GB2312"/>
                <w:szCs w:val="21"/>
                <w:highlight w:val="none"/>
              </w:rPr>
            </w:pPr>
          </w:p>
        </w:tc>
        <w:tc>
          <w:tcPr>
            <w:tcW w:w="1687" w:type="dxa"/>
            <w:gridSpan w:val="2"/>
            <w:vAlign w:val="center"/>
          </w:tcPr>
          <w:p>
            <w:pPr>
              <w:spacing w:line="360" w:lineRule="auto"/>
              <w:rPr>
                <w:rFonts w:ascii="宋体" w:hAnsi="宋体" w:cs="仿宋_GB2312"/>
                <w:szCs w:val="21"/>
                <w:highlight w:val="none"/>
              </w:rPr>
            </w:pPr>
            <w:r>
              <w:rPr>
                <w:rFonts w:hint="eastAsia" w:ascii="宋体" w:hAnsi="宋体" w:cs="仿宋_GB2312"/>
                <w:szCs w:val="21"/>
                <w:highlight w:val="none"/>
              </w:rPr>
              <w:t>电话</w:t>
            </w:r>
          </w:p>
        </w:tc>
        <w:tc>
          <w:tcPr>
            <w:tcW w:w="1649" w:type="dxa"/>
            <w:gridSpan w:val="2"/>
            <w:vAlign w:val="center"/>
          </w:tcPr>
          <w:p>
            <w:pPr>
              <w:spacing w:line="360" w:lineRule="auto"/>
              <w:rPr>
                <w:rFonts w:ascii="宋体" w:hAnsi="宋体" w:cs="仿宋_GB2312"/>
                <w:szCs w:val="21"/>
                <w:highlight w:val="none"/>
              </w:rPr>
            </w:pPr>
          </w:p>
        </w:tc>
        <w:tc>
          <w:tcPr>
            <w:tcW w:w="1792"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传真</w:t>
            </w:r>
          </w:p>
        </w:tc>
        <w:tc>
          <w:tcPr>
            <w:tcW w:w="1022" w:type="dxa"/>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宋体" w:hAnsi="宋体" w:cs="仿宋_GB2312"/>
                <w:szCs w:val="21"/>
                <w:highlight w:val="none"/>
              </w:rPr>
            </w:pPr>
            <w:r>
              <w:rPr>
                <w:rFonts w:hint="eastAsia" w:ascii="宋体" w:hAnsi="宋体" w:cs="仿宋_GB2312"/>
                <w:szCs w:val="21"/>
                <w:highlight w:val="none"/>
              </w:rPr>
              <w:t>单位简介及机构设置</w:t>
            </w:r>
          </w:p>
        </w:tc>
        <w:tc>
          <w:tcPr>
            <w:tcW w:w="7390" w:type="dxa"/>
            <w:gridSpan w:val="7"/>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restart"/>
            <w:vAlign w:val="center"/>
          </w:tcPr>
          <w:p>
            <w:pPr>
              <w:spacing w:line="360" w:lineRule="auto"/>
              <w:rPr>
                <w:rFonts w:ascii="宋体" w:hAnsi="宋体" w:cs="仿宋_GB2312"/>
                <w:szCs w:val="21"/>
                <w:highlight w:val="none"/>
              </w:rPr>
            </w:pPr>
            <w:r>
              <w:rPr>
                <w:rFonts w:hint="eastAsia" w:ascii="宋体" w:hAnsi="宋体" w:cs="仿宋_GB2312"/>
                <w:szCs w:val="21"/>
                <w:highlight w:val="none"/>
              </w:rPr>
              <w:t>单位概况</w:t>
            </w:r>
          </w:p>
        </w:tc>
        <w:tc>
          <w:tcPr>
            <w:tcW w:w="1240" w:type="dxa"/>
          </w:tcPr>
          <w:p>
            <w:pPr>
              <w:spacing w:line="360" w:lineRule="auto"/>
              <w:rPr>
                <w:rFonts w:ascii="宋体" w:hAnsi="宋体" w:cs="仿宋_GB2312"/>
                <w:szCs w:val="21"/>
                <w:highlight w:val="none"/>
              </w:rPr>
            </w:pPr>
            <w:r>
              <w:rPr>
                <w:rFonts w:hint="eastAsia" w:ascii="宋体" w:hAnsi="宋体" w:cs="仿宋_GB2312"/>
                <w:szCs w:val="21"/>
                <w:highlight w:val="none"/>
              </w:rPr>
              <w:t>注册资本</w:t>
            </w:r>
          </w:p>
        </w:tc>
        <w:tc>
          <w:tcPr>
            <w:tcW w:w="1460" w:type="dxa"/>
          </w:tcPr>
          <w:p>
            <w:pPr>
              <w:spacing w:line="360" w:lineRule="auto"/>
              <w:jc w:val="right"/>
              <w:rPr>
                <w:rFonts w:ascii="宋体" w:hAnsi="宋体" w:cs="仿宋_GB2312"/>
                <w:szCs w:val="21"/>
                <w:highlight w:val="none"/>
              </w:rPr>
            </w:pPr>
            <w:r>
              <w:rPr>
                <w:rFonts w:hint="eastAsia" w:ascii="宋体" w:hAnsi="宋体" w:cs="仿宋_GB2312"/>
                <w:szCs w:val="21"/>
                <w:highlight w:val="none"/>
              </w:rPr>
              <w:t>万元</w:t>
            </w:r>
          </w:p>
        </w:tc>
        <w:tc>
          <w:tcPr>
            <w:tcW w:w="1620" w:type="dxa"/>
            <w:gridSpan w:val="2"/>
          </w:tcPr>
          <w:p>
            <w:pPr>
              <w:spacing w:line="360" w:lineRule="auto"/>
              <w:rPr>
                <w:rFonts w:ascii="宋体" w:hAnsi="宋体" w:cs="仿宋_GB2312"/>
                <w:szCs w:val="21"/>
                <w:highlight w:val="none"/>
              </w:rPr>
            </w:pPr>
            <w:r>
              <w:rPr>
                <w:rFonts w:hint="eastAsia" w:ascii="宋体" w:hAnsi="宋体" w:cs="仿宋_GB2312"/>
                <w:szCs w:val="21"/>
                <w:highlight w:val="none"/>
              </w:rPr>
              <w:t>占地面积</w:t>
            </w:r>
          </w:p>
        </w:tc>
        <w:tc>
          <w:tcPr>
            <w:tcW w:w="3070" w:type="dxa"/>
            <w:gridSpan w:val="3"/>
          </w:tcPr>
          <w:p>
            <w:pPr>
              <w:spacing w:line="360" w:lineRule="auto"/>
              <w:jc w:val="right"/>
              <w:rPr>
                <w:rFonts w:ascii="宋体" w:hAnsi="宋体" w:cs="仿宋_GB2312"/>
                <w:szCs w:val="21"/>
                <w:highlight w:val="none"/>
              </w:rPr>
            </w:pPr>
            <w:r>
              <w:rPr>
                <w:rFonts w:hint="eastAsia" w:ascii="宋体" w:hAnsi="宋体" w:cs="仿宋_GB2312"/>
                <w:szCs w:val="21"/>
                <w:highlight w:val="none"/>
              </w:rPr>
              <w:t>M</w:t>
            </w:r>
            <w:r>
              <w:rPr>
                <w:rFonts w:hint="eastAsia" w:ascii="宋体" w:hAnsi="宋体" w:cs="仿宋_GB2312"/>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宋体" w:hAnsi="宋体" w:cs="仿宋_GB2312"/>
                <w:szCs w:val="21"/>
                <w:highlight w:val="none"/>
              </w:rPr>
            </w:pPr>
          </w:p>
        </w:tc>
        <w:tc>
          <w:tcPr>
            <w:tcW w:w="1240" w:type="dxa"/>
          </w:tcPr>
          <w:p>
            <w:pPr>
              <w:spacing w:line="360" w:lineRule="auto"/>
              <w:rPr>
                <w:rFonts w:ascii="宋体" w:hAnsi="宋体" w:cs="仿宋_GB2312"/>
                <w:szCs w:val="21"/>
                <w:highlight w:val="none"/>
              </w:rPr>
            </w:pPr>
            <w:r>
              <w:rPr>
                <w:rFonts w:hint="eastAsia" w:ascii="宋体" w:hAnsi="宋体" w:cs="仿宋_GB2312"/>
                <w:szCs w:val="21"/>
                <w:highlight w:val="none"/>
              </w:rPr>
              <w:t>职工总数</w:t>
            </w:r>
          </w:p>
        </w:tc>
        <w:tc>
          <w:tcPr>
            <w:tcW w:w="1460" w:type="dxa"/>
          </w:tcPr>
          <w:p>
            <w:pPr>
              <w:spacing w:line="360" w:lineRule="auto"/>
              <w:jc w:val="right"/>
              <w:rPr>
                <w:rFonts w:ascii="宋体" w:hAnsi="宋体" w:cs="仿宋_GB2312"/>
                <w:szCs w:val="21"/>
                <w:highlight w:val="none"/>
              </w:rPr>
            </w:pPr>
            <w:r>
              <w:rPr>
                <w:rFonts w:hint="eastAsia" w:ascii="宋体" w:hAnsi="宋体" w:cs="仿宋_GB2312"/>
                <w:szCs w:val="21"/>
                <w:highlight w:val="none"/>
              </w:rPr>
              <w:t>人</w:t>
            </w:r>
          </w:p>
        </w:tc>
        <w:tc>
          <w:tcPr>
            <w:tcW w:w="1620" w:type="dxa"/>
            <w:gridSpan w:val="2"/>
          </w:tcPr>
          <w:p>
            <w:pPr>
              <w:spacing w:line="360" w:lineRule="auto"/>
              <w:rPr>
                <w:rFonts w:ascii="宋体" w:hAnsi="宋体" w:cs="仿宋_GB2312"/>
                <w:szCs w:val="21"/>
                <w:highlight w:val="none"/>
              </w:rPr>
            </w:pPr>
            <w:r>
              <w:rPr>
                <w:rFonts w:hint="eastAsia" w:ascii="宋体" w:hAnsi="宋体" w:cs="仿宋_GB2312"/>
                <w:szCs w:val="21"/>
                <w:highlight w:val="none"/>
              </w:rPr>
              <w:t>建筑面积</w:t>
            </w:r>
          </w:p>
        </w:tc>
        <w:tc>
          <w:tcPr>
            <w:tcW w:w="3070" w:type="dxa"/>
            <w:gridSpan w:val="3"/>
          </w:tcPr>
          <w:p>
            <w:pPr>
              <w:spacing w:line="360" w:lineRule="auto"/>
              <w:jc w:val="right"/>
              <w:rPr>
                <w:rFonts w:ascii="宋体" w:hAnsi="宋体" w:cs="仿宋_GB2312"/>
                <w:szCs w:val="21"/>
                <w:highlight w:val="none"/>
              </w:rPr>
            </w:pPr>
            <w:r>
              <w:rPr>
                <w:rFonts w:hint="eastAsia" w:ascii="宋体" w:hAnsi="宋体" w:cs="仿宋_GB2312"/>
                <w:szCs w:val="21"/>
                <w:highlight w:val="none"/>
              </w:rPr>
              <w:t>M</w:t>
            </w:r>
            <w:r>
              <w:rPr>
                <w:rFonts w:hint="eastAsia" w:ascii="宋体" w:hAnsi="宋体" w:cs="仿宋_GB2312"/>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宋体" w:hAnsi="宋体" w:cs="仿宋_GB2312"/>
                <w:szCs w:val="21"/>
                <w:highlight w:val="none"/>
              </w:rPr>
            </w:pPr>
          </w:p>
        </w:tc>
        <w:tc>
          <w:tcPr>
            <w:tcW w:w="1240" w:type="dxa"/>
            <w:vMerge w:val="restart"/>
            <w:vAlign w:val="center"/>
          </w:tcPr>
          <w:p>
            <w:pPr>
              <w:spacing w:line="360" w:lineRule="auto"/>
              <w:rPr>
                <w:rFonts w:ascii="宋体" w:hAnsi="宋体" w:cs="仿宋_GB2312"/>
                <w:szCs w:val="21"/>
                <w:highlight w:val="none"/>
              </w:rPr>
            </w:pPr>
            <w:r>
              <w:rPr>
                <w:rFonts w:hint="eastAsia" w:ascii="宋体" w:hAnsi="宋体" w:cs="仿宋_GB2312"/>
                <w:szCs w:val="21"/>
                <w:highlight w:val="none"/>
              </w:rPr>
              <w:t>资产情况</w:t>
            </w:r>
          </w:p>
        </w:tc>
        <w:tc>
          <w:tcPr>
            <w:tcW w:w="1460" w:type="dxa"/>
          </w:tcPr>
          <w:p>
            <w:pPr>
              <w:spacing w:line="360" w:lineRule="auto"/>
              <w:rPr>
                <w:rFonts w:ascii="宋体" w:hAnsi="宋体" w:cs="仿宋_GB2312"/>
                <w:szCs w:val="21"/>
                <w:highlight w:val="none"/>
              </w:rPr>
            </w:pPr>
            <w:r>
              <w:rPr>
                <w:rFonts w:hint="eastAsia" w:ascii="宋体" w:hAnsi="宋体" w:cs="仿宋_GB2312"/>
                <w:szCs w:val="21"/>
                <w:highlight w:val="none"/>
              </w:rPr>
              <w:t>净资产</w:t>
            </w:r>
          </w:p>
        </w:tc>
        <w:tc>
          <w:tcPr>
            <w:tcW w:w="1620" w:type="dxa"/>
            <w:gridSpan w:val="2"/>
            <w:vAlign w:val="center"/>
          </w:tcPr>
          <w:p>
            <w:pPr>
              <w:spacing w:line="360" w:lineRule="auto"/>
              <w:rPr>
                <w:rFonts w:ascii="宋体" w:hAnsi="宋体" w:cs="仿宋_GB2312"/>
                <w:szCs w:val="21"/>
                <w:highlight w:val="none"/>
              </w:rPr>
            </w:pPr>
            <w:r>
              <w:rPr>
                <w:rFonts w:hint="eastAsia" w:ascii="宋体" w:hAnsi="宋体" w:cs="仿宋_GB2312"/>
                <w:szCs w:val="21"/>
                <w:highlight w:val="none"/>
              </w:rPr>
              <w:t>万元</w:t>
            </w:r>
          </w:p>
        </w:tc>
        <w:tc>
          <w:tcPr>
            <w:tcW w:w="3070" w:type="dxa"/>
            <w:gridSpan w:val="3"/>
          </w:tcPr>
          <w:p>
            <w:pPr>
              <w:spacing w:line="360" w:lineRule="auto"/>
              <w:rPr>
                <w:rFonts w:ascii="宋体" w:hAnsi="宋体" w:cs="仿宋_GB2312"/>
                <w:szCs w:val="21"/>
                <w:highlight w:val="none"/>
              </w:rPr>
            </w:pPr>
            <w:r>
              <w:rPr>
                <w:rFonts w:hint="eastAsia" w:ascii="宋体" w:hAnsi="宋体" w:cs="仿宋_GB2312"/>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宋体" w:hAnsi="宋体" w:cs="仿宋_GB2312"/>
                <w:szCs w:val="21"/>
                <w:highlight w:val="none"/>
              </w:rPr>
            </w:pPr>
          </w:p>
        </w:tc>
        <w:tc>
          <w:tcPr>
            <w:tcW w:w="1240" w:type="dxa"/>
            <w:vMerge w:val="continue"/>
          </w:tcPr>
          <w:p>
            <w:pPr>
              <w:spacing w:line="360" w:lineRule="auto"/>
              <w:rPr>
                <w:rFonts w:ascii="宋体" w:hAnsi="宋体" w:cs="仿宋_GB2312"/>
                <w:szCs w:val="21"/>
                <w:highlight w:val="none"/>
              </w:rPr>
            </w:pPr>
          </w:p>
        </w:tc>
        <w:tc>
          <w:tcPr>
            <w:tcW w:w="1460" w:type="dxa"/>
          </w:tcPr>
          <w:p>
            <w:pPr>
              <w:spacing w:line="360" w:lineRule="auto"/>
              <w:rPr>
                <w:rFonts w:ascii="宋体" w:hAnsi="宋体" w:cs="仿宋_GB2312"/>
                <w:szCs w:val="21"/>
                <w:highlight w:val="none"/>
              </w:rPr>
            </w:pPr>
            <w:r>
              <w:rPr>
                <w:rFonts w:hint="eastAsia" w:ascii="宋体" w:hAnsi="宋体" w:cs="仿宋_GB2312"/>
                <w:szCs w:val="21"/>
                <w:highlight w:val="none"/>
              </w:rPr>
              <w:t>负债</w:t>
            </w:r>
          </w:p>
        </w:tc>
        <w:tc>
          <w:tcPr>
            <w:tcW w:w="1620" w:type="dxa"/>
            <w:gridSpan w:val="2"/>
            <w:vAlign w:val="center"/>
          </w:tcPr>
          <w:p>
            <w:pPr>
              <w:spacing w:line="360" w:lineRule="auto"/>
              <w:rPr>
                <w:rFonts w:ascii="宋体" w:hAnsi="宋体" w:cs="仿宋_GB2312"/>
                <w:szCs w:val="21"/>
                <w:highlight w:val="none"/>
              </w:rPr>
            </w:pPr>
            <w:r>
              <w:rPr>
                <w:rFonts w:hint="eastAsia" w:ascii="宋体" w:hAnsi="宋体" w:cs="仿宋_GB2312"/>
                <w:szCs w:val="21"/>
                <w:highlight w:val="none"/>
              </w:rPr>
              <w:t>万元</w:t>
            </w:r>
          </w:p>
        </w:tc>
        <w:tc>
          <w:tcPr>
            <w:tcW w:w="3070" w:type="dxa"/>
            <w:gridSpan w:val="3"/>
          </w:tcPr>
          <w:p>
            <w:pPr>
              <w:spacing w:line="360" w:lineRule="auto"/>
              <w:rPr>
                <w:rFonts w:ascii="宋体" w:hAnsi="宋体" w:cs="仿宋_GB2312"/>
                <w:szCs w:val="21"/>
                <w:highlight w:val="none"/>
              </w:rPr>
            </w:pPr>
            <w:r>
              <w:rPr>
                <w:rFonts w:hint="eastAsia" w:ascii="宋体" w:hAnsi="宋体" w:cs="仿宋_GB2312"/>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spacing w:line="360" w:lineRule="auto"/>
              <w:rPr>
                <w:rFonts w:ascii="宋体" w:hAnsi="宋体" w:cs="仿宋_GB2312"/>
                <w:szCs w:val="21"/>
                <w:highlight w:val="none"/>
              </w:rPr>
            </w:pPr>
            <w:r>
              <w:rPr>
                <w:rFonts w:hint="eastAsia" w:ascii="宋体" w:hAnsi="宋体" w:cs="仿宋_GB2312"/>
                <w:szCs w:val="21"/>
                <w:highlight w:val="none"/>
              </w:rPr>
              <w:t>其他投标人认为需要介绍的情况</w:t>
            </w:r>
          </w:p>
        </w:tc>
        <w:tc>
          <w:tcPr>
            <w:tcW w:w="7390" w:type="dxa"/>
            <w:gridSpan w:val="7"/>
          </w:tcPr>
          <w:p>
            <w:pPr>
              <w:spacing w:line="360" w:lineRule="auto"/>
              <w:rPr>
                <w:rFonts w:ascii="宋体" w:hAnsi="宋体" w:cs="仿宋_GB2312"/>
                <w:szCs w:val="21"/>
                <w:highlight w:val="none"/>
              </w:rPr>
            </w:pPr>
          </w:p>
        </w:tc>
      </w:tr>
    </w:tbl>
    <w:p>
      <w:pPr>
        <w:spacing w:line="360" w:lineRule="auto"/>
        <w:rPr>
          <w:rFonts w:ascii="宋体" w:hAnsi="宋体" w:cs="仿宋_GB2312"/>
          <w:szCs w:val="21"/>
          <w:highlight w:val="none"/>
        </w:rPr>
      </w:pPr>
      <w:r>
        <w:rPr>
          <w:rFonts w:hint="eastAsia" w:ascii="宋体" w:hAnsi="宋体" w:cs="仿宋_GB2312"/>
          <w:szCs w:val="21"/>
          <w:highlight w:val="none"/>
        </w:rPr>
        <w:t>注：</w:t>
      </w:r>
    </w:p>
    <w:p>
      <w:pPr>
        <w:spacing w:line="360" w:lineRule="auto"/>
        <w:rPr>
          <w:rFonts w:ascii="宋体" w:hAnsi="宋体" w:cs="仿宋_GB2312"/>
          <w:szCs w:val="21"/>
          <w:highlight w:val="none"/>
        </w:rPr>
      </w:pPr>
      <w:r>
        <w:rPr>
          <w:rFonts w:hint="eastAsia" w:ascii="宋体" w:hAnsi="宋体" w:cs="仿宋_GB2312"/>
          <w:szCs w:val="21"/>
          <w:highlight w:val="none"/>
        </w:rPr>
        <w:t>（1）可随本表以文字方式对投标人基本情况加以描述，包括单位性质、发展历程、经营规模及服务理念、主营产品、技术力量等内容。</w:t>
      </w:r>
    </w:p>
    <w:p>
      <w:pPr>
        <w:spacing w:line="360" w:lineRule="auto"/>
        <w:rPr>
          <w:rFonts w:ascii="宋体" w:hAnsi="宋体" w:cs="仿宋_GB2312"/>
          <w:szCs w:val="21"/>
          <w:highlight w:val="none"/>
        </w:rPr>
      </w:pPr>
      <w:r>
        <w:rPr>
          <w:rFonts w:hint="eastAsia" w:ascii="宋体" w:hAnsi="宋体" w:cs="仿宋_GB2312"/>
          <w:szCs w:val="21"/>
          <w:highlight w:val="none"/>
        </w:rPr>
        <w:t>（2）如投标人此表数据有虚假，一经查实，自行承担相关责任。</w:t>
      </w: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rPr>
          <w:rFonts w:ascii="宋体" w:hAnsi="宋体" w:cs="仿宋_GB2312"/>
          <w:szCs w:val="21"/>
          <w:highlight w:val="none"/>
        </w:rPr>
      </w:pPr>
      <w:r>
        <w:rPr>
          <w:rFonts w:hint="eastAsia" w:ascii="宋体" w:hAnsi="宋体" w:cs="仿宋_GB2312"/>
          <w:szCs w:val="21"/>
          <w:highlight w:val="none"/>
        </w:rPr>
        <w:t>日期：   年   月   日</w:t>
      </w:r>
      <w:bookmarkStart w:id="257" w:name="_Toc519866768"/>
      <w:bookmarkStart w:id="258" w:name="_Toc25301"/>
      <w:bookmarkStart w:id="259" w:name="_Toc28599"/>
      <w:bookmarkStart w:id="260" w:name="_Toc24343"/>
    </w:p>
    <w:bookmarkEnd w:id="257"/>
    <w:bookmarkEnd w:id="258"/>
    <w:bookmarkEnd w:id="259"/>
    <w:bookmarkEnd w:id="260"/>
    <w:p>
      <w:pPr>
        <w:pStyle w:val="3"/>
        <w:spacing w:line="360" w:lineRule="auto"/>
        <w:jc w:val="center"/>
        <w:rPr>
          <w:rFonts w:ascii="宋体" w:hAnsi="宋体" w:cs="仿宋_GB2312"/>
          <w:sz w:val="21"/>
          <w:szCs w:val="21"/>
          <w:highlight w:val="none"/>
        </w:rPr>
      </w:pPr>
      <w:bookmarkStart w:id="261" w:name="_Toc28970"/>
      <w:bookmarkStart w:id="262" w:name="_Toc32200"/>
      <w:bookmarkStart w:id="263" w:name="_Toc25027"/>
      <w:r>
        <w:rPr>
          <w:rFonts w:hint="eastAsia" w:ascii="宋体" w:hAnsi="宋体" w:cs="仿宋_GB2312"/>
          <w:sz w:val="21"/>
          <w:szCs w:val="21"/>
          <w:highlight w:val="none"/>
        </w:rPr>
        <w:br w:type="page"/>
      </w:r>
      <w:bookmarkStart w:id="264" w:name="_Toc132190991"/>
      <w:bookmarkStart w:id="265" w:name="_Toc159852641"/>
      <w:r>
        <w:rPr>
          <w:rFonts w:hint="eastAsia" w:ascii="宋体" w:hAnsi="宋体" w:cs="仿宋_GB2312"/>
          <w:b/>
          <w:highlight w:val="none"/>
        </w:rPr>
        <w:t>格式1</w:t>
      </w:r>
      <w:r>
        <w:rPr>
          <w:rFonts w:hint="eastAsia" w:ascii="宋体" w:hAnsi="宋体" w:cs="仿宋_GB2312"/>
          <w:b/>
          <w:highlight w:val="none"/>
          <w:lang w:val="en-US" w:eastAsia="zh-CN"/>
        </w:rPr>
        <w:t>2</w:t>
      </w:r>
      <w:r>
        <w:rPr>
          <w:rFonts w:hint="eastAsia" w:ascii="宋体" w:hAnsi="宋体" w:cs="仿宋_GB2312"/>
          <w:b/>
          <w:highlight w:val="none"/>
        </w:rPr>
        <w:t>：近三年业绩一览表</w:t>
      </w:r>
      <w:bookmarkEnd w:id="261"/>
      <w:bookmarkEnd w:id="262"/>
      <w:bookmarkEnd w:id="263"/>
      <w:r>
        <w:rPr>
          <w:rFonts w:hint="eastAsia" w:ascii="宋体" w:hAnsi="宋体" w:cs="仿宋_GB2312"/>
          <w:b/>
          <w:highlight w:val="none"/>
        </w:rPr>
        <w:t>（根据要求自拟）</w:t>
      </w:r>
      <w:bookmarkEnd w:id="264"/>
      <w:bookmarkEnd w:id="265"/>
    </w:p>
    <w:p>
      <w:pPr>
        <w:spacing w:line="360" w:lineRule="auto"/>
        <w:jc w:val="center"/>
        <w:rPr>
          <w:rFonts w:ascii="宋体" w:hAnsi="宋体" w:cs="仿宋_GB2312"/>
          <w:szCs w:val="21"/>
          <w:highlight w:val="none"/>
        </w:rPr>
      </w:pPr>
    </w:p>
    <w:tbl>
      <w:tblPr>
        <w:tblStyle w:val="43"/>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873"/>
        <w:gridCol w:w="1522"/>
        <w:gridCol w:w="1522"/>
        <w:gridCol w:w="1063"/>
        <w:gridCol w:w="1095"/>
        <w:gridCol w:w="2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仿宋_GB2312"/>
                <w:szCs w:val="21"/>
                <w:highlight w:val="none"/>
              </w:rPr>
            </w:pPr>
          </w:p>
        </w:tc>
      </w:tr>
    </w:tbl>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1.公司成立不足三年的企业自公司成立之日填写。</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2.详见评分表要求。</w:t>
      </w:r>
    </w:p>
    <w:p>
      <w:pPr>
        <w:spacing w:line="360" w:lineRule="auto"/>
        <w:rPr>
          <w:rFonts w:ascii="宋体" w:hAnsi="宋体" w:cs="仿宋_GB2312"/>
          <w:szCs w:val="21"/>
          <w:highlight w:val="none"/>
        </w:rPr>
      </w:pPr>
    </w:p>
    <w:p>
      <w:pPr>
        <w:spacing w:line="360" w:lineRule="auto"/>
        <w:rPr>
          <w:rFonts w:ascii="宋体" w:hAnsi="宋体" w:cs="仿宋_GB2312"/>
          <w:szCs w:val="21"/>
          <w:highlight w:val="none"/>
        </w:rPr>
      </w:pPr>
      <w:r>
        <w:rPr>
          <w:rFonts w:hint="eastAsia" w:ascii="宋体" w:hAnsi="宋体" w:cs="仿宋_GB2312"/>
          <w:szCs w:val="21"/>
          <w:highlight w:val="none"/>
        </w:rPr>
        <w:t>谈判供应商名称：（盖公章）</w:t>
      </w:r>
    </w:p>
    <w:p>
      <w:pPr>
        <w:spacing w:line="360" w:lineRule="auto"/>
        <w:rPr>
          <w:rFonts w:ascii="宋体" w:hAnsi="宋体" w:cs="仿宋_GB2312"/>
          <w:szCs w:val="21"/>
          <w:highlight w:val="none"/>
        </w:rPr>
      </w:pPr>
      <w:r>
        <w:rPr>
          <w:rFonts w:hint="eastAsia" w:ascii="宋体" w:hAnsi="宋体" w:cs="仿宋_GB2312"/>
          <w:szCs w:val="21"/>
          <w:highlight w:val="none"/>
        </w:rPr>
        <w:t>法定代表人（单位负责人）或委托代理人：（亲笔签字）</w:t>
      </w:r>
    </w:p>
    <w:p>
      <w:pPr>
        <w:spacing w:line="360" w:lineRule="auto"/>
        <w:rPr>
          <w:rFonts w:ascii="宋体" w:hAnsi="宋体" w:cs="仿宋_GB2312"/>
          <w:szCs w:val="21"/>
          <w:highlight w:val="none"/>
        </w:rPr>
      </w:pPr>
      <w:r>
        <w:rPr>
          <w:rFonts w:hint="eastAsia" w:ascii="宋体" w:hAnsi="宋体" w:cs="仿宋_GB2312"/>
          <w:szCs w:val="21"/>
          <w:highlight w:val="none"/>
        </w:rPr>
        <w:t>日期：   年   月   日</w:t>
      </w:r>
    </w:p>
    <w:p>
      <w:pPr>
        <w:spacing w:line="360" w:lineRule="auto"/>
        <w:rPr>
          <w:rFonts w:ascii="宋体" w:hAnsi="宋体" w:cs="仿宋_GB2312"/>
          <w:szCs w:val="21"/>
          <w:highlight w:val="none"/>
        </w:rPr>
      </w:pPr>
    </w:p>
    <w:p>
      <w:pPr>
        <w:pStyle w:val="3"/>
        <w:spacing w:line="360" w:lineRule="auto"/>
        <w:jc w:val="left"/>
        <w:rPr>
          <w:rFonts w:ascii="宋体" w:hAnsi="宋体" w:cs="仿宋_GB2312"/>
          <w:sz w:val="21"/>
          <w:szCs w:val="21"/>
          <w:highlight w:val="none"/>
        </w:rPr>
      </w:pPr>
      <w:r>
        <w:rPr>
          <w:rFonts w:hint="eastAsia" w:ascii="宋体" w:hAnsi="宋体" w:cs="仿宋_GB2312"/>
          <w:sz w:val="21"/>
          <w:szCs w:val="21"/>
          <w:highlight w:val="none"/>
        </w:rPr>
        <w:br w:type="page"/>
      </w:r>
      <w:bookmarkStart w:id="266" w:name="_Toc159852642"/>
      <w:r>
        <w:rPr>
          <w:rFonts w:hint="eastAsia" w:ascii="宋体" w:hAnsi="宋体" w:cs="仿宋_GB2312"/>
          <w:b/>
          <w:highlight w:val="none"/>
        </w:rPr>
        <w:t>格式1</w:t>
      </w:r>
      <w:r>
        <w:rPr>
          <w:rFonts w:hint="eastAsia" w:ascii="宋体" w:hAnsi="宋体" w:cs="仿宋_GB2312"/>
          <w:b/>
          <w:highlight w:val="none"/>
          <w:lang w:val="en-US" w:eastAsia="zh-CN"/>
        </w:rPr>
        <w:t>3</w:t>
      </w:r>
      <w:r>
        <w:rPr>
          <w:rFonts w:hint="eastAsia" w:ascii="宋体" w:hAnsi="宋体" w:cs="仿宋_GB2312"/>
          <w:b/>
          <w:highlight w:val="none"/>
        </w:rPr>
        <w:t>：供应商认为需要加以说明的其它内容（格式自定）</w:t>
      </w:r>
      <w:bookmarkEnd w:id="266"/>
    </w:p>
    <w:bookmarkEnd w:id="10"/>
    <w:bookmarkEnd w:id="11"/>
    <w:bookmarkEnd w:id="12"/>
    <w:bookmarkEnd w:id="13"/>
    <w:p>
      <w:pPr>
        <w:pStyle w:val="2"/>
        <w:spacing w:before="340" w:after="340" w:line="360" w:lineRule="auto"/>
        <w:jc w:val="center"/>
        <w:rPr>
          <w:rFonts w:ascii="宋体" w:hAnsi="宋体" w:cs="仿宋_GB2312"/>
          <w:sz w:val="21"/>
          <w:szCs w:val="21"/>
          <w:highlight w:val="none"/>
        </w:rPr>
      </w:pPr>
      <w:bookmarkStart w:id="267" w:name="_Toc519585085"/>
      <w:bookmarkStart w:id="268" w:name="_Toc7733"/>
      <w:bookmarkStart w:id="269" w:name="_Toc29781"/>
      <w:bookmarkStart w:id="270" w:name="_Toc29095"/>
      <w:r>
        <w:rPr>
          <w:rFonts w:hint="eastAsia" w:ascii="宋体" w:hAnsi="宋体" w:cs="仿宋_GB2312"/>
          <w:sz w:val="21"/>
          <w:szCs w:val="21"/>
          <w:highlight w:val="none"/>
        </w:rPr>
        <w:br w:type="page"/>
      </w:r>
      <w:bookmarkStart w:id="271" w:name="_Toc159852643"/>
      <w:r>
        <w:rPr>
          <w:rFonts w:hint="eastAsia" w:ascii="宋体" w:hAnsi="宋体" w:cs="宋体"/>
          <w:highlight w:val="none"/>
        </w:rPr>
        <w:t>第六章 合同文本</w:t>
      </w:r>
      <w:bookmarkEnd w:id="267"/>
      <w:bookmarkEnd w:id="268"/>
      <w:bookmarkEnd w:id="269"/>
      <w:bookmarkEnd w:id="270"/>
      <w:bookmarkEnd w:id="271"/>
    </w:p>
    <w:p>
      <w:pPr>
        <w:spacing w:line="360" w:lineRule="auto"/>
        <w:jc w:val="center"/>
        <w:rPr>
          <w:rFonts w:ascii="宋体" w:hAnsi="宋体" w:cs="仿宋_GB2312"/>
          <w:szCs w:val="21"/>
          <w:highlight w:val="none"/>
        </w:rPr>
      </w:pPr>
      <w:r>
        <w:rPr>
          <w:rFonts w:hint="eastAsia" w:ascii="宋体" w:hAnsi="宋体" w:cs="仿宋_GB2312"/>
          <w:b/>
          <w:szCs w:val="21"/>
          <w:highlight w:val="none"/>
        </w:rPr>
        <w:t>（项目具体要求以招标（采购）项目需求为准）</w:t>
      </w:r>
    </w:p>
    <w:p>
      <w:pPr>
        <w:wordWrap w:val="0"/>
        <w:spacing w:line="360" w:lineRule="auto"/>
        <w:jc w:val="right"/>
        <w:rPr>
          <w:rFonts w:ascii="宋体" w:hAnsi="宋体" w:cs="仿宋_GB2312"/>
          <w:b/>
          <w:bCs/>
          <w:szCs w:val="21"/>
          <w:highlight w:val="none"/>
        </w:rPr>
      </w:pPr>
    </w:p>
    <w:p>
      <w:pPr>
        <w:spacing w:after="624" w:afterLines="200" w:line="360" w:lineRule="auto"/>
        <w:jc w:val="right"/>
        <w:rPr>
          <w:rFonts w:ascii="宋体" w:hAnsi="宋体" w:cs="仿宋_GB2312"/>
          <w:b/>
          <w:szCs w:val="21"/>
          <w:highlight w:val="none"/>
        </w:rPr>
      </w:pPr>
      <w:r>
        <w:rPr>
          <w:rFonts w:hint="eastAsia" w:ascii="宋体" w:hAnsi="宋体" w:cs="仿宋_GB2312"/>
          <w:b/>
          <w:bCs/>
          <w:szCs w:val="21"/>
          <w:highlight w:val="none"/>
        </w:rPr>
        <w:t>合  同  编  号：</w:t>
      </w:r>
      <w:r>
        <w:rPr>
          <w:rFonts w:hint="eastAsia" w:ascii="宋体" w:hAnsi="宋体" w:cs="仿宋_GB2312"/>
          <w:b/>
          <w:bCs/>
          <w:szCs w:val="21"/>
          <w:highlight w:val="none"/>
          <w:u w:val="single"/>
        </w:rPr>
        <w:t xml:space="preserve">                 </w:t>
      </w:r>
    </w:p>
    <w:p>
      <w:pPr>
        <w:spacing w:line="360" w:lineRule="auto"/>
        <w:jc w:val="center"/>
        <w:rPr>
          <w:rFonts w:ascii="宋体" w:hAnsi="宋体" w:cs="仿宋_GB2312"/>
          <w:b/>
          <w:szCs w:val="21"/>
          <w:highlight w:val="none"/>
        </w:rPr>
      </w:pPr>
      <w:r>
        <w:rPr>
          <w:rFonts w:hint="eastAsia" w:ascii="宋体" w:hAnsi="宋体" w:cs="仿宋_GB2312"/>
          <w:b/>
          <w:szCs w:val="21"/>
          <w:highlight w:val="none"/>
        </w:rPr>
        <w:t>深圳市第一职业技术学校</w:t>
      </w:r>
    </w:p>
    <w:p>
      <w:pPr>
        <w:spacing w:line="360" w:lineRule="auto"/>
        <w:jc w:val="center"/>
        <w:rPr>
          <w:rFonts w:ascii="宋体" w:hAnsi="宋体" w:cs="仿宋_GB2312"/>
          <w:b/>
          <w:szCs w:val="21"/>
          <w:highlight w:val="none"/>
        </w:rPr>
      </w:pPr>
      <w:r>
        <w:rPr>
          <w:rFonts w:hint="eastAsia" w:ascii="宋体" w:hAnsi="宋体" w:cs="仿宋_GB2312"/>
          <w:b/>
          <w:szCs w:val="21"/>
          <w:highlight w:val="none"/>
        </w:rPr>
        <w:t>（</w:t>
      </w:r>
      <w:r>
        <w:rPr>
          <w:rFonts w:hint="eastAsia" w:ascii="宋体" w:hAnsi="宋体" w:cs="仿宋_GB2312"/>
          <w:b/>
          <w:szCs w:val="21"/>
          <w:highlight w:val="none"/>
          <w:u w:val="single"/>
        </w:rPr>
        <w:t>此处填写具体的项目名称</w:t>
      </w:r>
      <w:r>
        <w:rPr>
          <w:rFonts w:hint="eastAsia" w:ascii="宋体" w:hAnsi="宋体" w:cs="仿宋_GB2312"/>
          <w:b/>
          <w:szCs w:val="21"/>
          <w:highlight w:val="none"/>
        </w:rPr>
        <w:t>）项目</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宋体" w:hAnsi="宋体" w:cs="仿宋_GB2312"/>
          <w:szCs w:val="21"/>
          <w:highlight w:val="none"/>
        </w:rPr>
      </w:pPr>
      <w:r>
        <w:rPr>
          <w:rFonts w:hint="eastAsia" w:ascii="宋体" w:hAnsi="宋体" w:cs="仿宋_GB2312"/>
          <w:szCs w:val="21"/>
          <w:highlight w:val="none"/>
        </w:rPr>
        <w:t>合</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宋体" w:hAnsi="宋体" w:cs="仿宋_GB2312"/>
          <w:szCs w:val="21"/>
          <w:highlight w:val="none"/>
        </w:rPr>
      </w:pPr>
      <w:r>
        <w:rPr>
          <w:rFonts w:hint="eastAsia" w:ascii="宋体" w:hAnsi="宋体" w:cs="仿宋_GB2312"/>
          <w:szCs w:val="21"/>
          <w:highlight w:val="none"/>
        </w:rPr>
        <w:t>同</w:t>
      </w:r>
    </w:p>
    <w:p>
      <w:pPr>
        <w:spacing w:line="360" w:lineRule="auto"/>
        <w:jc w:val="center"/>
        <w:rPr>
          <w:rFonts w:ascii="宋体" w:hAnsi="宋体" w:cs="仿宋_GB2312"/>
          <w:b/>
          <w:szCs w:val="21"/>
          <w:highlight w:val="none"/>
        </w:rPr>
      </w:pPr>
      <w:r>
        <w:rPr>
          <w:rFonts w:hint="eastAsia" w:ascii="宋体" w:hAnsi="宋体" w:cs="仿宋_GB2312"/>
          <w:szCs w:val="21"/>
          <w:highlight w:val="none"/>
        </w:rPr>
        <w:t>书</w:t>
      </w:r>
    </w:p>
    <w:p>
      <w:pPr>
        <w:spacing w:line="360" w:lineRule="auto"/>
        <w:ind w:firstLine="2129" w:firstLineChars="1010"/>
        <w:rPr>
          <w:rFonts w:ascii="宋体" w:hAnsi="宋体" w:cs="仿宋_GB2312"/>
          <w:b/>
          <w:szCs w:val="21"/>
          <w:highlight w:val="none"/>
        </w:rPr>
      </w:pPr>
    </w:p>
    <w:p>
      <w:pPr>
        <w:spacing w:line="360" w:lineRule="auto"/>
        <w:ind w:firstLine="2129" w:firstLineChars="1010"/>
        <w:rPr>
          <w:rFonts w:ascii="宋体" w:hAnsi="宋体" w:cs="仿宋_GB2312"/>
          <w:b/>
          <w:szCs w:val="21"/>
          <w:highlight w:val="none"/>
        </w:rPr>
      </w:pPr>
    </w:p>
    <w:p>
      <w:pPr>
        <w:spacing w:line="360" w:lineRule="auto"/>
        <w:ind w:firstLine="2129" w:firstLineChars="1010"/>
        <w:rPr>
          <w:rFonts w:ascii="宋体" w:hAnsi="宋体" w:cs="仿宋_GB2312"/>
          <w:b/>
          <w:szCs w:val="21"/>
          <w:highlight w:val="none"/>
        </w:rPr>
      </w:pPr>
    </w:p>
    <w:p>
      <w:pPr>
        <w:spacing w:line="360" w:lineRule="auto"/>
        <w:ind w:firstLine="2123" w:firstLineChars="1007"/>
        <w:rPr>
          <w:rFonts w:ascii="宋体" w:hAnsi="宋体" w:cs="仿宋_GB2312"/>
          <w:b/>
          <w:bCs/>
          <w:szCs w:val="21"/>
          <w:highlight w:val="none"/>
        </w:rPr>
      </w:pPr>
      <w:r>
        <w:rPr>
          <w:rFonts w:hint="eastAsia" w:ascii="宋体" w:hAnsi="宋体" w:cs="仿宋_GB2312"/>
          <w:b/>
          <w:bCs/>
          <w:szCs w:val="21"/>
          <w:highlight w:val="none"/>
        </w:rPr>
        <w:t>甲       方：</w:t>
      </w:r>
      <w:r>
        <w:rPr>
          <w:rFonts w:hint="eastAsia" w:ascii="宋体" w:hAnsi="宋体" w:cs="仿宋_GB2312"/>
          <w:b/>
          <w:bCs/>
          <w:szCs w:val="21"/>
          <w:highlight w:val="none"/>
          <w:u w:val="single"/>
        </w:rPr>
        <w:t xml:space="preserve">                    </w:t>
      </w:r>
    </w:p>
    <w:p>
      <w:pPr>
        <w:spacing w:line="360" w:lineRule="auto"/>
        <w:ind w:firstLine="2123" w:firstLineChars="1007"/>
        <w:rPr>
          <w:rFonts w:ascii="宋体" w:hAnsi="宋体" w:cs="仿宋_GB2312"/>
          <w:b/>
          <w:bCs/>
          <w:szCs w:val="21"/>
          <w:highlight w:val="none"/>
        </w:rPr>
      </w:pPr>
      <w:r>
        <w:rPr>
          <w:rFonts w:hint="eastAsia" w:ascii="宋体" w:hAnsi="宋体" w:cs="仿宋_GB2312"/>
          <w:b/>
          <w:bCs/>
          <w:szCs w:val="21"/>
          <w:highlight w:val="none"/>
        </w:rPr>
        <w:t>乙       方：</w:t>
      </w:r>
      <w:r>
        <w:rPr>
          <w:rFonts w:hint="eastAsia" w:ascii="宋体" w:hAnsi="宋体" w:cs="仿宋_GB2312"/>
          <w:b/>
          <w:bCs/>
          <w:szCs w:val="21"/>
          <w:highlight w:val="none"/>
          <w:u w:val="single"/>
        </w:rPr>
        <w:t xml:space="preserve">                    </w:t>
      </w:r>
    </w:p>
    <w:p>
      <w:pPr>
        <w:spacing w:line="360" w:lineRule="auto"/>
        <w:ind w:firstLine="2123" w:firstLineChars="1007"/>
        <w:rPr>
          <w:rFonts w:ascii="宋体" w:hAnsi="宋体" w:cs="仿宋_GB2312"/>
          <w:szCs w:val="21"/>
          <w:highlight w:val="none"/>
        </w:rPr>
      </w:pPr>
      <w:r>
        <w:rPr>
          <w:rFonts w:hint="eastAsia" w:ascii="宋体" w:hAnsi="宋体" w:cs="仿宋_GB2312"/>
          <w:b/>
          <w:bCs/>
          <w:szCs w:val="21"/>
          <w:highlight w:val="none"/>
        </w:rPr>
        <w:t>项目实施地点：</w:t>
      </w:r>
      <w:r>
        <w:rPr>
          <w:rFonts w:hint="eastAsia" w:ascii="宋体" w:hAnsi="宋体" w:cs="仿宋_GB2312"/>
          <w:b/>
          <w:szCs w:val="21"/>
          <w:highlight w:val="none"/>
        </w:rPr>
        <w:t>深圳市第一职业技术学校</w:t>
      </w:r>
    </w:p>
    <w:p>
      <w:pPr>
        <w:snapToGrid w:val="0"/>
        <w:spacing w:line="360" w:lineRule="auto"/>
        <w:ind w:right="-57"/>
        <w:jc w:val="center"/>
        <w:rPr>
          <w:rFonts w:ascii="宋体" w:hAnsi="宋体" w:cs="仿宋_GB2312"/>
          <w:b/>
          <w:szCs w:val="21"/>
          <w:highlight w:val="none"/>
          <w:u w:val="single"/>
        </w:rPr>
      </w:pPr>
    </w:p>
    <w:p>
      <w:pPr>
        <w:snapToGrid w:val="0"/>
        <w:spacing w:line="360" w:lineRule="auto"/>
        <w:ind w:right="-57"/>
        <w:jc w:val="center"/>
        <w:rPr>
          <w:rFonts w:ascii="宋体" w:hAnsi="宋体" w:cs="仿宋_GB2312"/>
          <w:b/>
          <w:szCs w:val="21"/>
          <w:highlight w:val="none"/>
          <w:u w:val="single"/>
        </w:rPr>
      </w:pPr>
    </w:p>
    <w:p>
      <w:pPr>
        <w:snapToGrid w:val="0"/>
        <w:spacing w:line="360" w:lineRule="auto"/>
        <w:ind w:right="-57"/>
        <w:jc w:val="center"/>
        <w:rPr>
          <w:rFonts w:ascii="宋体" w:hAnsi="宋体" w:cs="仿宋_GB2312"/>
          <w:b/>
          <w:szCs w:val="21"/>
          <w:highlight w:val="none"/>
          <w:u w:val="single"/>
        </w:rPr>
      </w:pPr>
    </w:p>
    <w:p>
      <w:pPr>
        <w:snapToGrid w:val="0"/>
        <w:spacing w:line="360" w:lineRule="auto"/>
        <w:ind w:right="-57"/>
        <w:jc w:val="center"/>
        <w:rPr>
          <w:rFonts w:ascii="宋体" w:hAnsi="宋体" w:cs="仿宋_GB2312"/>
          <w:b/>
          <w:szCs w:val="21"/>
          <w:highlight w:val="none"/>
        </w:rPr>
      </w:pPr>
      <w:r>
        <w:rPr>
          <w:rFonts w:hint="eastAsia" w:ascii="宋体" w:hAnsi="宋体" w:cs="仿宋_GB2312"/>
          <w:b/>
          <w:szCs w:val="21"/>
          <w:highlight w:val="none"/>
          <w:u w:val="single"/>
        </w:rPr>
        <w:t xml:space="preserve">        </w:t>
      </w:r>
      <w:r>
        <w:rPr>
          <w:rFonts w:hint="eastAsia" w:ascii="宋体" w:hAnsi="宋体" w:cs="仿宋_GB2312"/>
          <w:b/>
          <w:szCs w:val="21"/>
          <w:highlight w:val="none"/>
        </w:rPr>
        <w:t>年</w:t>
      </w:r>
      <w:r>
        <w:rPr>
          <w:rFonts w:hint="eastAsia" w:ascii="宋体" w:hAnsi="宋体" w:cs="仿宋_GB2312"/>
          <w:b/>
          <w:szCs w:val="21"/>
          <w:highlight w:val="none"/>
          <w:u w:val="single"/>
        </w:rPr>
        <w:t xml:space="preserve">    </w:t>
      </w:r>
      <w:r>
        <w:rPr>
          <w:rFonts w:hint="eastAsia" w:ascii="宋体" w:hAnsi="宋体" w:cs="仿宋_GB2312"/>
          <w:b/>
          <w:szCs w:val="21"/>
          <w:highlight w:val="none"/>
        </w:rPr>
        <w:t>月</w:t>
      </w:r>
    </w:p>
    <w:p>
      <w:pPr>
        <w:spacing w:line="360" w:lineRule="auto"/>
        <w:rPr>
          <w:rFonts w:ascii="宋体" w:hAnsi="宋体" w:cs="仿宋_GB2312"/>
          <w:szCs w:val="21"/>
          <w:highlight w:val="none"/>
        </w:rPr>
      </w:pPr>
    </w:p>
    <w:p>
      <w:pPr>
        <w:snapToGrid w:val="0"/>
        <w:spacing w:line="360" w:lineRule="auto"/>
        <w:ind w:right="-57"/>
        <w:rPr>
          <w:rFonts w:ascii="宋体" w:hAnsi="宋体" w:cs="仿宋_GB2312"/>
          <w:b/>
          <w:bCs/>
          <w:szCs w:val="21"/>
          <w:highlight w:val="none"/>
        </w:rPr>
      </w:pPr>
    </w:p>
    <w:p>
      <w:pPr>
        <w:snapToGrid w:val="0"/>
        <w:spacing w:line="360" w:lineRule="auto"/>
        <w:ind w:right="-57"/>
        <w:rPr>
          <w:rFonts w:ascii="宋体" w:hAnsi="宋体" w:cs="仿宋_GB2312"/>
          <w:b/>
          <w:bCs/>
          <w:szCs w:val="21"/>
          <w:highlight w:val="none"/>
        </w:rPr>
      </w:pPr>
      <w:r>
        <w:rPr>
          <w:rFonts w:hint="eastAsia" w:ascii="宋体" w:hAnsi="宋体" w:cs="仿宋_GB2312"/>
          <w:b/>
          <w:bCs/>
          <w:szCs w:val="21"/>
          <w:highlight w:val="none"/>
        </w:rPr>
        <w:t>特别说明：</w:t>
      </w:r>
    </w:p>
    <w:p>
      <w:pPr>
        <w:snapToGrid w:val="0"/>
        <w:spacing w:line="360" w:lineRule="auto"/>
        <w:ind w:right="-57"/>
        <w:rPr>
          <w:rFonts w:ascii="宋体" w:hAnsi="宋体" w:cs="仿宋_GB2312"/>
          <w:b/>
          <w:bCs/>
          <w:szCs w:val="21"/>
          <w:highlight w:val="none"/>
        </w:rPr>
      </w:pPr>
      <w:r>
        <w:rPr>
          <w:rFonts w:hint="eastAsia" w:ascii="宋体" w:hAnsi="宋体" w:cs="仿宋_GB2312"/>
          <w:b/>
          <w:bCs/>
          <w:szCs w:val="21"/>
          <w:highlight w:val="none"/>
        </w:rPr>
        <w:t>1、本合同为一般服务采购项目的通用合同，如在具体使用时应当注意部分服务的特性，并加于变更或增加条款。</w:t>
      </w:r>
    </w:p>
    <w:p>
      <w:pPr>
        <w:snapToGrid w:val="0"/>
        <w:spacing w:line="360" w:lineRule="auto"/>
        <w:ind w:right="84"/>
        <w:rPr>
          <w:rFonts w:ascii="宋体" w:hAnsi="宋体" w:cs="仿宋_GB2312"/>
          <w:b/>
          <w:bCs/>
          <w:szCs w:val="21"/>
          <w:highlight w:val="none"/>
        </w:rPr>
      </w:pPr>
      <w:r>
        <w:rPr>
          <w:rFonts w:hint="eastAsia" w:ascii="宋体" w:hAnsi="宋体" w:cs="仿宋_GB2312"/>
          <w:b/>
          <w:bCs/>
          <w:szCs w:val="21"/>
          <w:highlight w:val="none"/>
        </w:rPr>
        <w:t>2、合同红色字体为特别提示部分，签订具体合同的时候应根据具体情况填写，并删除提示内容。</w:t>
      </w:r>
    </w:p>
    <w:p>
      <w:pPr>
        <w:snapToGrid w:val="0"/>
        <w:spacing w:line="360" w:lineRule="auto"/>
        <w:ind w:right="1205"/>
        <w:rPr>
          <w:rFonts w:ascii="宋体" w:hAnsi="宋体" w:cs="仿宋_GB2312"/>
          <w:b/>
          <w:bCs/>
          <w:szCs w:val="21"/>
          <w:highlight w:val="none"/>
        </w:rPr>
      </w:pPr>
    </w:p>
    <w:p>
      <w:pPr>
        <w:snapToGrid w:val="0"/>
        <w:spacing w:line="360" w:lineRule="auto"/>
        <w:ind w:right="1205"/>
        <w:rPr>
          <w:rFonts w:ascii="宋体" w:hAnsi="宋体" w:cs="仿宋_GB2312"/>
          <w:b/>
          <w:bCs/>
          <w:szCs w:val="21"/>
          <w:highlight w:val="none"/>
        </w:rPr>
      </w:pPr>
    </w:p>
    <w:p>
      <w:pPr>
        <w:snapToGrid w:val="0"/>
        <w:spacing w:line="360" w:lineRule="auto"/>
        <w:ind w:right="1205"/>
        <w:rPr>
          <w:rFonts w:ascii="宋体" w:hAnsi="宋体" w:cs="仿宋_GB2312"/>
          <w:b/>
          <w:bCs/>
          <w:szCs w:val="21"/>
          <w:highlight w:val="none"/>
        </w:rPr>
      </w:pPr>
    </w:p>
    <w:p>
      <w:pPr>
        <w:snapToGrid w:val="0"/>
        <w:spacing w:line="360" w:lineRule="auto"/>
        <w:ind w:right="1205"/>
        <w:rPr>
          <w:rFonts w:ascii="宋体" w:hAnsi="宋体" w:cs="仿宋_GB2312"/>
          <w:b/>
          <w:bCs/>
          <w:szCs w:val="21"/>
          <w:highlight w:val="none"/>
        </w:rPr>
      </w:pPr>
      <w:r>
        <w:rPr>
          <w:rFonts w:hint="eastAsia" w:ascii="宋体" w:hAnsi="宋体" w:cs="仿宋_GB2312"/>
          <w:b/>
          <w:bCs/>
          <w:szCs w:val="21"/>
          <w:highlight w:val="none"/>
        </w:rPr>
        <w:t>甲方：深圳市第一职业技术学校</w:t>
      </w:r>
    </w:p>
    <w:p>
      <w:pPr>
        <w:snapToGrid w:val="0"/>
        <w:spacing w:line="360" w:lineRule="auto"/>
        <w:ind w:right="1205"/>
        <w:rPr>
          <w:rFonts w:ascii="宋体" w:hAnsi="宋体" w:cs="仿宋_GB2312"/>
          <w:bCs/>
          <w:szCs w:val="21"/>
          <w:highlight w:val="none"/>
        </w:rPr>
      </w:pPr>
      <w:r>
        <w:rPr>
          <w:rFonts w:hint="eastAsia" w:ascii="宋体" w:hAnsi="宋体" w:cs="仿宋_GB2312"/>
          <w:bCs/>
          <w:szCs w:val="21"/>
          <w:highlight w:val="none"/>
        </w:rPr>
        <w:t>联系人：</w:t>
      </w:r>
      <w:r>
        <w:rPr>
          <w:rFonts w:hint="eastAsia" w:ascii="宋体" w:hAnsi="宋体" w:cs="仿宋_GB2312"/>
          <w:bCs/>
          <w:szCs w:val="21"/>
          <w:highlight w:val="none"/>
          <w:u w:val="single"/>
        </w:rPr>
        <w:t xml:space="preserve">          </w:t>
      </w:r>
      <w:r>
        <w:rPr>
          <w:rFonts w:hint="eastAsia" w:ascii="宋体" w:hAnsi="宋体" w:cs="仿宋_GB2312"/>
          <w:bCs/>
          <w:szCs w:val="21"/>
          <w:highlight w:val="none"/>
        </w:rPr>
        <w:t xml:space="preserve"> ，联系电话：</w:t>
      </w:r>
      <w:r>
        <w:rPr>
          <w:rFonts w:hint="eastAsia" w:ascii="宋体" w:hAnsi="宋体" w:cs="仿宋_GB2312"/>
          <w:bCs/>
          <w:szCs w:val="21"/>
          <w:highlight w:val="none"/>
          <w:u w:val="single"/>
        </w:rPr>
        <w:t xml:space="preserve">           </w:t>
      </w:r>
    </w:p>
    <w:p>
      <w:pPr>
        <w:snapToGrid w:val="0"/>
        <w:spacing w:line="360" w:lineRule="auto"/>
        <w:ind w:right="1205"/>
        <w:rPr>
          <w:rFonts w:ascii="宋体" w:hAnsi="宋体" w:cs="仿宋_GB2312"/>
          <w:bCs/>
          <w:szCs w:val="21"/>
          <w:highlight w:val="none"/>
        </w:rPr>
      </w:pPr>
      <w:r>
        <w:rPr>
          <w:rFonts w:hint="eastAsia" w:ascii="宋体" w:hAnsi="宋体" w:cs="仿宋_GB2312"/>
          <w:bCs/>
          <w:szCs w:val="21"/>
          <w:highlight w:val="none"/>
        </w:rPr>
        <w:t>通信地址：</w:t>
      </w:r>
      <w:r>
        <w:rPr>
          <w:rFonts w:hint="eastAsia" w:ascii="宋体" w:hAnsi="宋体" w:cs="仿宋_GB2312"/>
          <w:bCs/>
          <w:szCs w:val="21"/>
          <w:highlight w:val="none"/>
          <w:u w:val="single"/>
        </w:rPr>
        <w:t xml:space="preserve">                               </w:t>
      </w:r>
    </w:p>
    <w:p>
      <w:pPr>
        <w:snapToGrid w:val="0"/>
        <w:spacing w:line="360" w:lineRule="auto"/>
        <w:ind w:right="1205"/>
        <w:rPr>
          <w:rFonts w:ascii="宋体" w:hAnsi="宋体" w:cs="仿宋_GB2312"/>
          <w:b/>
          <w:bCs/>
          <w:szCs w:val="21"/>
          <w:highlight w:val="none"/>
        </w:rPr>
      </w:pPr>
      <w:r>
        <w:rPr>
          <w:rFonts w:hint="eastAsia" w:ascii="宋体" w:hAnsi="宋体" w:cs="仿宋_GB2312"/>
          <w:b/>
          <w:bCs/>
          <w:szCs w:val="21"/>
          <w:highlight w:val="none"/>
        </w:rPr>
        <w:t>乙方：</w:t>
      </w:r>
    </w:p>
    <w:p>
      <w:pPr>
        <w:snapToGrid w:val="0"/>
        <w:spacing w:line="360" w:lineRule="auto"/>
        <w:ind w:right="1205"/>
        <w:rPr>
          <w:rFonts w:ascii="宋体" w:hAnsi="宋体" w:cs="仿宋_GB2312"/>
          <w:bCs/>
          <w:szCs w:val="21"/>
          <w:highlight w:val="none"/>
        </w:rPr>
      </w:pPr>
      <w:r>
        <w:rPr>
          <w:rFonts w:hint="eastAsia" w:ascii="宋体" w:hAnsi="宋体" w:cs="仿宋_GB2312"/>
          <w:bCs/>
          <w:szCs w:val="21"/>
          <w:highlight w:val="none"/>
        </w:rPr>
        <w:t>联系人：</w:t>
      </w:r>
      <w:r>
        <w:rPr>
          <w:rFonts w:hint="eastAsia" w:ascii="宋体" w:hAnsi="宋体" w:cs="仿宋_GB2312"/>
          <w:bCs/>
          <w:szCs w:val="21"/>
          <w:highlight w:val="none"/>
          <w:u w:val="single"/>
        </w:rPr>
        <w:t xml:space="preserve">          </w:t>
      </w:r>
      <w:r>
        <w:rPr>
          <w:rFonts w:hint="eastAsia" w:ascii="宋体" w:hAnsi="宋体" w:cs="仿宋_GB2312"/>
          <w:bCs/>
          <w:szCs w:val="21"/>
          <w:highlight w:val="none"/>
        </w:rPr>
        <w:t xml:space="preserve"> ，联系电话：</w:t>
      </w:r>
      <w:r>
        <w:rPr>
          <w:rFonts w:hint="eastAsia" w:ascii="宋体" w:hAnsi="宋体" w:cs="仿宋_GB2312"/>
          <w:bCs/>
          <w:szCs w:val="21"/>
          <w:highlight w:val="none"/>
          <w:u w:val="single"/>
        </w:rPr>
        <w:t xml:space="preserve">           </w:t>
      </w:r>
    </w:p>
    <w:p>
      <w:pPr>
        <w:snapToGrid w:val="0"/>
        <w:spacing w:line="360" w:lineRule="auto"/>
        <w:rPr>
          <w:rFonts w:ascii="宋体" w:hAnsi="宋体" w:cs="仿宋_GB2312"/>
          <w:bCs/>
          <w:szCs w:val="21"/>
          <w:highlight w:val="none"/>
          <w:u w:val="single"/>
        </w:rPr>
      </w:pPr>
      <w:r>
        <w:rPr>
          <w:rFonts w:hint="eastAsia" w:ascii="宋体" w:hAnsi="宋体" w:cs="仿宋_GB2312"/>
          <w:bCs/>
          <w:szCs w:val="21"/>
          <w:highlight w:val="none"/>
        </w:rPr>
        <w:t>通信地址：</w:t>
      </w:r>
      <w:r>
        <w:rPr>
          <w:rFonts w:hint="eastAsia" w:ascii="宋体" w:hAnsi="宋体" w:cs="仿宋_GB2312"/>
          <w:bCs/>
          <w:szCs w:val="21"/>
          <w:highlight w:val="none"/>
          <w:u w:val="single"/>
        </w:rPr>
        <w:t xml:space="preserve">                               </w:t>
      </w:r>
    </w:p>
    <w:p>
      <w:pPr>
        <w:snapToGrid w:val="0"/>
        <w:spacing w:line="360" w:lineRule="auto"/>
        <w:rPr>
          <w:rFonts w:ascii="宋体" w:hAnsi="宋体" w:cs="仿宋_GB2312"/>
          <w:bCs/>
          <w:szCs w:val="21"/>
          <w:highlight w:val="none"/>
          <w:u w:val="single"/>
        </w:rPr>
      </w:pPr>
    </w:p>
    <w:p>
      <w:pPr>
        <w:snapToGrid w:val="0"/>
        <w:spacing w:line="360" w:lineRule="auto"/>
        <w:rPr>
          <w:rFonts w:ascii="宋体" w:hAnsi="宋体" w:cs="仿宋_GB2312"/>
          <w:szCs w:val="21"/>
          <w:highlight w:val="none"/>
        </w:rPr>
      </w:pPr>
    </w:p>
    <w:p>
      <w:pPr>
        <w:spacing w:line="360" w:lineRule="auto"/>
        <w:ind w:firstLine="371" w:firstLineChars="177"/>
        <w:rPr>
          <w:rFonts w:ascii="宋体" w:hAnsi="宋体" w:cs="仿宋_GB2312"/>
          <w:szCs w:val="21"/>
          <w:highlight w:val="none"/>
        </w:rPr>
      </w:pPr>
      <w:r>
        <w:rPr>
          <w:rFonts w:hint="eastAsia" w:ascii="宋体" w:hAnsi="宋体" w:cs="仿宋_GB2312"/>
          <w:szCs w:val="21"/>
          <w:highlight w:val="none"/>
        </w:rPr>
        <w:t>甲、乙双方根据“</w:t>
      </w:r>
      <w:r>
        <w:rPr>
          <w:rFonts w:hint="eastAsia" w:ascii="宋体" w:hAnsi="宋体" w:cs="仿宋_GB2312"/>
          <w:b/>
          <w:szCs w:val="21"/>
          <w:highlight w:val="none"/>
          <w:u w:val="single"/>
        </w:rPr>
        <w:t xml:space="preserve">        项目           ）</w:t>
      </w:r>
      <w:r>
        <w:rPr>
          <w:rFonts w:hint="eastAsia" w:ascii="宋体" w:hAnsi="宋体" w:cs="仿宋_GB2312"/>
          <w:szCs w:val="21"/>
          <w:highlight w:val="none"/>
        </w:rPr>
        <w:t>”招投标文件、成交通知书，并根据《中华人民共和国民法典》及其有关法律、法规，就甲方购买乙方设备事宜，经双方协商一致，订立本合同。</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项目概况</w:t>
      </w:r>
    </w:p>
    <w:p>
      <w:pPr>
        <w:numPr>
          <w:ilvl w:val="0"/>
          <w:numId w:val="11"/>
        </w:numPr>
        <w:spacing w:line="360" w:lineRule="auto"/>
        <w:ind w:left="0" w:firstLine="426"/>
        <w:rPr>
          <w:rFonts w:ascii="宋体" w:hAnsi="宋体" w:cs="仿宋_GB2312"/>
          <w:szCs w:val="21"/>
          <w:highlight w:val="none"/>
        </w:rPr>
      </w:pPr>
      <w:r>
        <w:rPr>
          <w:rFonts w:hint="eastAsia" w:ascii="宋体" w:hAnsi="宋体" w:cs="仿宋_GB2312"/>
          <w:szCs w:val="21"/>
          <w:highlight w:val="none"/>
        </w:rPr>
        <w:t>项目名称：</w:t>
      </w:r>
      <w:r>
        <w:rPr>
          <w:rFonts w:hint="eastAsia" w:ascii="宋体" w:hAnsi="宋体" w:cs="仿宋_GB2312"/>
          <w:szCs w:val="21"/>
          <w:highlight w:val="none"/>
          <w:u w:val="single"/>
        </w:rPr>
        <w:t xml:space="preserve">                                     </w:t>
      </w:r>
    </w:p>
    <w:p>
      <w:pPr>
        <w:numPr>
          <w:ilvl w:val="0"/>
          <w:numId w:val="11"/>
        </w:numPr>
        <w:spacing w:line="360" w:lineRule="auto"/>
        <w:ind w:left="0" w:firstLine="426"/>
        <w:rPr>
          <w:rFonts w:ascii="宋体" w:hAnsi="宋体" w:cs="仿宋_GB2312"/>
          <w:szCs w:val="21"/>
          <w:highlight w:val="none"/>
        </w:rPr>
      </w:pPr>
      <w:r>
        <w:rPr>
          <w:rFonts w:hint="eastAsia" w:ascii="宋体" w:hAnsi="宋体" w:cs="仿宋_GB2312"/>
          <w:szCs w:val="21"/>
          <w:highlight w:val="none"/>
        </w:rPr>
        <w:t xml:space="preserve">项目地点： </w:t>
      </w:r>
      <w:r>
        <w:rPr>
          <w:rFonts w:hint="eastAsia" w:ascii="宋体" w:hAnsi="宋体" w:cs="仿宋_GB2312"/>
          <w:szCs w:val="21"/>
          <w:highlight w:val="none"/>
          <w:u w:val="single"/>
        </w:rPr>
        <w:t>深圳市第一职业技术学校</w:t>
      </w:r>
      <w:r>
        <w:rPr>
          <w:rFonts w:hint="eastAsia" w:ascii="宋体" w:hAnsi="宋体" w:cs="仿宋_GB2312"/>
          <w:szCs w:val="21"/>
          <w:highlight w:val="none"/>
        </w:rPr>
        <w:t xml:space="preserve"> </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合同金额及付款方式</w:t>
      </w:r>
    </w:p>
    <w:p>
      <w:pPr>
        <w:numPr>
          <w:ilvl w:val="0"/>
          <w:numId w:val="12"/>
        </w:numPr>
        <w:spacing w:line="360" w:lineRule="auto"/>
        <w:ind w:left="0" w:firstLine="426"/>
        <w:rPr>
          <w:rFonts w:ascii="宋体" w:hAnsi="宋体" w:cs="仿宋_GB2312"/>
          <w:szCs w:val="21"/>
          <w:highlight w:val="none"/>
        </w:rPr>
      </w:pPr>
      <w:r>
        <w:rPr>
          <w:rFonts w:hint="eastAsia" w:ascii="宋体" w:hAnsi="宋体" w:cs="仿宋_GB2312"/>
          <w:szCs w:val="21"/>
          <w:highlight w:val="none"/>
        </w:rPr>
        <w:t>本项目合同金额：</w:t>
      </w:r>
      <w:r>
        <w:rPr>
          <w:rFonts w:hint="eastAsia" w:ascii="宋体" w:hAnsi="宋体" w:cs="仿宋_GB2312"/>
          <w:b/>
          <w:szCs w:val="21"/>
          <w:highlight w:val="none"/>
          <w:u w:val="single"/>
        </w:rPr>
        <w:t>人民币XXXX元（小写XXX）</w:t>
      </w:r>
      <w:r>
        <w:rPr>
          <w:rFonts w:hint="eastAsia" w:ascii="宋体" w:hAnsi="宋体" w:cs="仿宋_GB2312"/>
          <w:szCs w:val="21"/>
          <w:highlight w:val="none"/>
        </w:rPr>
        <w:t>；</w:t>
      </w:r>
    </w:p>
    <w:p>
      <w:pPr>
        <w:numPr>
          <w:ilvl w:val="0"/>
          <w:numId w:val="12"/>
        </w:numPr>
        <w:spacing w:line="360" w:lineRule="auto"/>
        <w:ind w:left="0" w:firstLine="426"/>
        <w:rPr>
          <w:rFonts w:ascii="宋体" w:hAnsi="宋体" w:cs="仿宋_GB2312"/>
          <w:szCs w:val="21"/>
          <w:highlight w:val="none"/>
        </w:rPr>
      </w:pPr>
      <w:r>
        <w:rPr>
          <w:rFonts w:hint="eastAsia" w:ascii="宋体" w:hAnsi="宋体" w:cs="仿宋_GB2312"/>
          <w:szCs w:val="21"/>
          <w:highlight w:val="none"/>
        </w:rPr>
        <w:t>本合同总金额为闭口价，不因税率、运输、人工等价格或其它因素的调整而发生变化。相应合同价中已包含乙方为履行本合同义务所发生的一切费用。</w:t>
      </w:r>
    </w:p>
    <w:p>
      <w:pPr>
        <w:numPr>
          <w:ilvl w:val="0"/>
          <w:numId w:val="12"/>
        </w:numPr>
        <w:spacing w:line="360" w:lineRule="auto"/>
        <w:ind w:left="0" w:firstLine="426"/>
        <w:rPr>
          <w:rFonts w:ascii="宋体" w:hAnsi="宋体" w:cs="仿宋_GB2312"/>
          <w:szCs w:val="21"/>
          <w:highlight w:val="none"/>
        </w:rPr>
      </w:pPr>
      <w:r>
        <w:rPr>
          <w:rFonts w:hint="eastAsia" w:ascii="宋体" w:hAnsi="宋体" w:cs="仿宋_GB2312"/>
          <w:szCs w:val="21"/>
          <w:highlight w:val="none"/>
        </w:rPr>
        <w:t>乙方按合同约定完成履约，并经甲方组织的验收合格后，甲方在收到乙方付款申请、付款所需要的材料后15个工作日内，甲方向乙方一次性付清合同款项，计</w:t>
      </w:r>
      <w:r>
        <w:rPr>
          <w:rFonts w:hint="eastAsia" w:ascii="宋体" w:hAnsi="宋体" w:cs="仿宋_GB2312"/>
          <w:b/>
          <w:szCs w:val="21"/>
          <w:highlight w:val="none"/>
          <w:u w:val="single"/>
        </w:rPr>
        <w:t>人民币XXXXX元（小写</w:t>
      </w:r>
      <w:r>
        <w:rPr>
          <w:rFonts w:hint="eastAsia" w:ascii="宋体" w:hAnsi="宋体" w:cs="仿宋_GB2312"/>
          <w:b/>
          <w:bCs/>
          <w:szCs w:val="21"/>
          <w:highlight w:val="none"/>
          <w:u w:val="single"/>
        </w:rPr>
        <w:t>￥</w:t>
      </w:r>
      <w:r>
        <w:rPr>
          <w:rFonts w:hint="eastAsia" w:ascii="宋体" w:hAnsi="宋体" w:cs="仿宋_GB2312"/>
          <w:b/>
          <w:szCs w:val="21"/>
          <w:highlight w:val="none"/>
          <w:u w:val="single"/>
        </w:rPr>
        <w:t>XXX）</w:t>
      </w:r>
      <w:r>
        <w:rPr>
          <w:rFonts w:hint="eastAsia" w:ascii="宋体" w:hAnsi="宋体" w:cs="仿宋_GB2312"/>
          <w:szCs w:val="21"/>
          <w:highlight w:val="none"/>
        </w:rPr>
        <w:t>。</w:t>
      </w:r>
    </w:p>
    <w:p>
      <w:pPr>
        <w:numPr>
          <w:ilvl w:val="0"/>
          <w:numId w:val="12"/>
        </w:numPr>
        <w:spacing w:line="360" w:lineRule="auto"/>
        <w:ind w:left="0" w:firstLine="426"/>
        <w:rPr>
          <w:rFonts w:ascii="宋体" w:hAnsi="宋体" w:cs="仿宋_GB2312"/>
          <w:szCs w:val="21"/>
          <w:highlight w:val="none"/>
        </w:rPr>
      </w:pPr>
      <w:r>
        <w:rPr>
          <w:rFonts w:hint="eastAsia" w:ascii="宋体" w:hAnsi="宋体" w:cs="仿宋_GB2312"/>
          <w:bCs/>
          <w:szCs w:val="21"/>
          <w:highlight w:val="none"/>
        </w:rPr>
        <w:t>乙方在验收合格后，以非现金方式向甲方支付合同金额的</w:t>
      </w:r>
      <w:r>
        <w:rPr>
          <w:rFonts w:hint="eastAsia" w:ascii="宋体" w:hAnsi="宋体" w:cs="仿宋_GB2312"/>
          <w:bCs/>
          <w:szCs w:val="21"/>
          <w:highlight w:val="none"/>
          <w:u w:val="single"/>
        </w:rPr>
        <w:t xml:space="preserve"> X% </w:t>
      </w:r>
      <w:r>
        <w:rPr>
          <w:rFonts w:hint="eastAsia" w:ascii="宋体" w:hAnsi="宋体" w:cs="仿宋_GB2312"/>
          <w:bCs/>
          <w:szCs w:val="21"/>
          <w:highlight w:val="none"/>
        </w:rPr>
        <w:t>，计</w:t>
      </w:r>
      <w:r>
        <w:rPr>
          <w:rFonts w:hint="eastAsia" w:ascii="宋体" w:hAnsi="宋体" w:cs="仿宋_GB2312"/>
          <w:b/>
          <w:bCs/>
          <w:szCs w:val="21"/>
          <w:highlight w:val="none"/>
          <w:u w:val="single"/>
        </w:rPr>
        <w:t>人民币XXX元 （</w:t>
      </w:r>
      <w:r>
        <w:rPr>
          <w:rFonts w:hint="eastAsia" w:ascii="宋体" w:hAnsi="宋体" w:cs="仿宋_GB2312"/>
          <w:b/>
          <w:szCs w:val="21"/>
          <w:highlight w:val="none"/>
          <w:u w:val="single"/>
        </w:rPr>
        <w:t>小写</w:t>
      </w:r>
      <w:r>
        <w:rPr>
          <w:rFonts w:hint="eastAsia" w:ascii="宋体" w:hAnsi="宋体" w:cs="仿宋_GB2312"/>
          <w:b/>
          <w:bCs/>
          <w:szCs w:val="21"/>
          <w:highlight w:val="none"/>
          <w:u w:val="single"/>
        </w:rPr>
        <w:t>￥XXX）</w:t>
      </w:r>
      <w:r>
        <w:rPr>
          <w:rFonts w:hint="eastAsia" w:ascii="宋体" w:hAnsi="宋体" w:cs="仿宋_GB2312"/>
          <w:bCs/>
          <w:szCs w:val="21"/>
          <w:highlight w:val="none"/>
        </w:rPr>
        <w:t>作为履约保证金，如乙方无违约或未出现应由乙方承担的责任，从验收之日起</w:t>
      </w:r>
      <w:r>
        <w:rPr>
          <w:rFonts w:hint="eastAsia" w:ascii="宋体" w:hAnsi="宋体" w:cs="仿宋_GB2312"/>
          <w:b/>
          <w:bCs/>
          <w:szCs w:val="21"/>
          <w:highlight w:val="none"/>
          <w:u w:val="single"/>
        </w:rPr>
        <w:t xml:space="preserve"> X </w:t>
      </w:r>
      <w:r>
        <w:rPr>
          <w:rFonts w:hint="eastAsia" w:ascii="宋体" w:hAnsi="宋体" w:cs="仿宋_GB2312"/>
          <w:bCs/>
          <w:szCs w:val="21"/>
          <w:highlight w:val="none"/>
        </w:rPr>
        <w:t>年</w:t>
      </w:r>
      <w:r>
        <w:rPr>
          <w:rFonts w:hint="eastAsia" w:ascii="宋体" w:hAnsi="宋体" w:cs="仿宋_GB2312"/>
          <w:b/>
          <w:szCs w:val="21"/>
          <w:highlight w:val="none"/>
          <w:u w:val="single"/>
        </w:rPr>
        <w:t>（与项目售后服务期一致）</w:t>
      </w:r>
      <w:r>
        <w:rPr>
          <w:rFonts w:hint="eastAsia" w:ascii="宋体" w:hAnsi="宋体" w:cs="仿宋_GB2312"/>
          <w:bCs/>
          <w:szCs w:val="21"/>
          <w:highlight w:val="none"/>
        </w:rPr>
        <w:t>期满后10个工作日内甲方不计利息将履约保证金退回给乙方；乙方如有违约或出现应由乙方承担的责任，乙方同意甲方可以直接从保证金中扣除，不足部分仍由乙方承担。</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服务范围</w:t>
      </w:r>
    </w:p>
    <w:p>
      <w:pPr>
        <w:numPr>
          <w:ilvl w:val="0"/>
          <w:numId w:val="13"/>
        </w:numPr>
        <w:spacing w:line="360" w:lineRule="auto"/>
        <w:rPr>
          <w:rFonts w:ascii="宋体" w:hAnsi="宋体" w:cs="仿宋_GB2312"/>
          <w:b/>
          <w:szCs w:val="21"/>
          <w:highlight w:val="none"/>
        </w:rPr>
      </w:pPr>
      <w:r>
        <w:rPr>
          <w:rFonts w:hint="eastAsia" w:ascii="宋体" w:hAnsi="宋体" w:cs="仿宋_GB2312"/>
          <w:b/>
          <w:szCs w:val="21"/>
          <w:highlight w:val="none"/>
        </w:rPr>
        <w:t xml:space="preserve"> </w:t>
      </w:r>
    </w:p>
    <w:p>
      <w:pPr>
        <w:numPr>
          <w:ilvl w:val="0"/>
          <w:numId w:val="13"/>
        </w:numPr>
        <w:spacing w:line="360" w:lineRule="auto"/>
        <w:rPr>
          <w:rFonts w:ascii="宋体" w:hAnsi="宋体" w:cs="仿宋_GB2312"/>
          <w:b/>
          <w:szCs w:val="21"/>
          <w:highlight w:val="none"/>
        </w:rPr>
      </w:pPr>
      <w:r>
        <w:rPr>
          <w:rFonts w:hint="eastAsia" w:ascii="宋体" w:hAnsi="宋体" w:cs="仿宋_GB2312"/>
          <w:b/>
          <w:szCs w:val="21"/>
          <w:highlight w:val="none"/>
        </w:rPr>
        <w:t xml:space="preserve"> </w:t>
      </w:r>
    </w:p>
    <w:p>
      <w:pPr>
        <w:numPr>
          <w:ilvl w:val="0"/>
          <w:numId w:val="13"/>
        </w:numPr>
        <w:spacing w:line="360" w:lineRule="auto"/>
        <w:rPr>
          <w:rFonts w:ascii="宋体" w:hAnsi="宋体" w:cs="仿宋_GB2312"/>
          <w:b/>
          <w:szCs w:val="21"/>
          <w:highlight w:val="none"/>
        </w:rPr>
      </w:pPr>
      <w:r>
        <w:rPr>
          <w:rFonts w:hint="eastAsia" w:ascii="宋体" w:hAnsi="宋体" w:cs="仿宋_GB2312"/>
          <w:b/>
          <w:szCs w:val="21"/>
          <w:highlight w:val="none"/>
        </w:rPr>
        <w:t xml:space="preserve"> </w:t>
      </w:r>
    </w:p>
    <w:p>
      <w:pPr>
        <w:spacing w:line="360" w:lineRule="auto"/>
        <w:ind w:left="360"/>
        <w:rPr>
          <w:rFonts w:ascii="宋体" w:hAnsi="宋体" w:cs="仿宋_GB2312"/>
          <w:b/>
          <w:szCs w:val="21"/>
          <w:highlight w:val="none"/>
        </w:rPr>
      </w:pPr>
      <w:r>
        <w:rPr>
          <w:rFonts w:hint="eastAsia" w:ascii="宋体" w:hAnsi="宋体" w:cs="仿宋_GB2312"/>
          <w:b/>
          <w:szCs w:val="21"/>
          <w:highlight w:val="none"/>
        </w:rPr>
        <w:t>…</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具体服务要求</w:t>
      </w:r>
    </w:p>
    <w:p>
      <w:pPr>
        <w:numPr>
          <w:ilvl w:val="0"/>
          <w:numId w:val="14"/>
        </w:numPr>
        <w:spacing w:line="360" w:lineRule="auto"/>
        <w:rPr>
          <w:rFonts w:ascii="宋体" w:hAnsi="宋体" w:cs="仿宋_GB2312"/>
          <w:b/>
          <w:szCs w:val="21"/>
          <w:highlight w:val="none"/>
        </w:rPr>
      </w:pPr>
      <w:r>
        <w:rPr>
          <w:rFonts w:hint="eastAsia" w:ascii="宋体" w:hAnsi="宋体" w:cs="仿宋_GB2312"/>
          <w:b/>
          <w:szCs w:val="21"/>
          <w:highlight w:val="none"/>
        </w:rPr>
        <w:t xml:space="preserve"> </w:t>
      </w:r>
    </w:p>
    <w:p>
      <w:pPr>
        <w:numPr>
          <w:ilvl w:val="0"/>
          <w:numId w:val="14"/>
        </w:numPr>
        <w:spacing w:line="360" w:lineRule="auto"/>
        <w:rPr>
          <w:rFonts w:ascii="宋体" w:hAnsi="宋体" w:cs="仿宋_GB2312"/>
          <w:b/>
          <w:szCs w:val="21"/>
          <w:highlight w:val="none"/>
        </w:rPr>
      </w:pPr>
      <w:r>
        <w:rPr>
          <w:rFonts w:hint="eastAsia" w:ascii="宋体" w:hAnsi="宋体" w:cs="仿宋_GB2312"/>
          <w:b/>
          <w:szCs w:val="21"/>
          <w:highlight w:val="none"/>
        </w:rPr>
        <w:t xml:space="preserve"> </w:t>
      </w:r>
    </w:p>
    <w:p>
      <w:pPr>
        <w:numPr>
          <w:ilvl w:val="0"/>
          <w:numId w:val="14"/>
        </w:numPr>
        <w:spacing w:line="360" w:lineRule="auto"/>
        <w:rPr>
          <w:rFonts w:ascii="宋体" w:hAnsi="宋体" w:cs="仿宋_GB2312"/>
          <w:b/>
          <w:szCs w:val="21"/>
          <w:highlight w:val="none"/>
        </w:rPr>
      </w:pPr>
      <w:r>
        <w:rPr>
          <w:rFonts w:hint="eastAsia" w:ascii="宋体" w:hAnsi="宋体" w:cs="仿宋_GB2312"/>
          <w:b/>
          <w:szCs w:val="21"/>
          <w:highlight w:val="none"/>
        </w:rPr>
        <w:t xml:space="preserve"> </w:t>
      </w:r>
    </w:p>
    <w:p>
      <w:pPr>
        <w:spacing w:line="360" w:lineRule="auto"/>
        <w:ind w:left="143" w:leftChars="68" w:firstLine="207" w:firstLineChars="98"/>
        <w:rPr>
          <w:rFonts w:ascii="宋体" w:hAnsi="宋体" w:cs="仿宋_GB2312"/>
          <w:b/>
          <w:szCs w:val="21"/>
          <w:highlight w:val="none"/>
        </w:rPr>
      </w:pPr>
      <w:r>
        <w:rPr>
          <w:rFonts w:hint="eastAsia" w:ascii="宋体" w:hAnsi="宋体" w:cs="仿宋_GB2312"/>
          <w:b/>
          <w:szCs w:val="21"/>
          <w:highlight w:val="none"/>
        </w:rPr>
        <w:t>…</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服务期</w:t>
      </w:r>
    </w:p>
    <w:p>
      <w:pPr>
        <w:numPr>
          <w:ilvl w:val="0"/>
          <w:numId w:val="15"/>
        </w:numPr>
        <w:spacing w:line="360" w:lineRule="auto"/>
        <w:ind w:left="0" w:firstLine="426"/>
        <w:rPr>
          <w:rFonts w:ascii="宋体" w:hAnsi="宋体" w:cs="仿宋_GB2312"/>
          <w:szCs w:val="21"/>
          <w:highlight w:val="none"/>
        </w:rPr>
      </w:pPr>
      <w:r>
        <w:rPr>
          <w:rFonts w:hint="eastAsia" w:ascii="宋体" w:hAnsi="宋体" w:cs="仿宋_GB2312"/>
          <w:szCs w:val="21"/>
          <w:highlight w:val="none"/>
        </w:rPr>
        <w:t>服务期限为合同签订之日起</w:t>
      </w:r>
      <w:r>
        <w:rPr>
          <w:rFonts w:hint="eastAsia" w:ascii="宋体" w:hAnsi="宋体" w:cs="仿宋_GB2312"/>
          <w:b/>
          <w:szCs w:val="21"/>
          <w:highlight w:val="none"/>
          <w:u w:val="single"/>
        </w:rPr>
        <w:t xml:space="preserve"> XX </w:t>
      </w:r>
      <w:r>
        <w:rPr>
          <w:rFonts w:hint="eastAsia" w:ascii="宋体" w:hAnsi="宋体" w:cs="仿宋_GB2312"/>
          <w:szCs w:val="21"/>
          <w:highlight w:val="none"/>
        </w:rPr>
        <w:t>日内（</w:t>
      </w:r>
      <w:r>
        <w:rPr>
          <w:rFonts w:hint="eastAsia" w:ascii="宋体" w:hAnsi="宋体" w:cs="仿宋_GB2312"/>
          <w:b/>
          <w:szCs w:val="21"/>
          <w:highlight w:val="none"/>
          <w:u w:val="single"/>
        </w:rPr>
        <w:t>自XXXX年XX月XX日至XXXX年XX月XX日</w:t>
      </w:r>
      <w:r>
        <w:rPr>
          <w:rFonts w:hint="eastAsia" w:ascii="宋体" w:hAnsi="宋体" w:cs="仿宋_GB2312"/>
          <w:szCs w:val="21"/>
          <w:highlight w:val="none"/>
        </w:rPr>
        <w:t>）。（两种写法二选一）</w:t>
      </w:r>
    </w:p>
    <w:p>
      <w:pPr>
        <w:numPr>
          <w:ilvl w:val="0"/>
          <w:numId w:val="15"/>
        </w:numPr>
        <w:spacing w:line="360" w:lineRule="auto"/>
        <w:ind w:left="0" w:firstLine="426"/>
        <w:rPr>
          <w:rFonts w:ascii="宋体" w:hAnsi="宋体" w:cs="仿宋_GB2312"/>
          <w:szCs w:val="21"/>
          <w:highlight w:val="none"/>
        </w:rPr>
      </w:pPr>
      <w:r>
        <w:rPr>
          <w:rFonts w:hint="eastAsia" w:ascii="宋体" w:hAnsi="宋体" w:cs="仿宋_GB2312"/>
          <w:szCs w:val="21"/>
          <w:highlight w:val="none"/>
        </w:rPr>
        <w:t>服务地点：深圳市第一职业技术学校。</w:t>
      </w:r>
    </w:p>
    <w:p>
      <w:pPr>
        <w:numPr>
          <w:ilvl w:val="0"/>
          <w:numId w:val="15"/>
        </w:numPr>
        <w:spacing w:line="360" w:lineRule="auto"/>
        <w:ind w:left="0" w:firstLine="426"/>
        <w:rPr>
          <w:rFonts w:ascii="宋体" w:hAnsi="宋体" w:cs="仿宋_GB2312"/>
          <w:szCs w:val="21"/>
          <w:highlight w:val="none"/>
        </w:rPr>
      </w:pPr>
      <w:r>
        <w:rPr>
          <w:rFonts w:hint="eastAsia" w:ascii="宋体" w:hAnsi="宋体" w:cs="仿宋_GB2312"/>
          <w:szCs w:val="21"/>
          <w:highlight w:val="none"/>
        </w:rPr>
        <w:t>合同期满三个月内乙方可提出合同续约申请，经甲方管理部门验收通过且履约评价为优或良的，可续签合同</w:t>
      </w:r>
      <w:r>
        <w:rPr>
          <w:rFonts w:hint="eastAsia" w:ascii="宋体" w:hAnsi="宋体" w:cs="仿宋_GB2312"/>
          <w:szCs w:val="21"/>
          <w:highlight w:val="none"/>
          <w:u w:val="single"/>
        </w:rPr>
        <w:t xml:space="preserve"> </w:t>
      </w:r>
      <w:r>
        <w:rPr>
          <w:rFonts w:hint="eastAsia" w:ascii="宋体" w:hAnsi="宋体" w:cs="仿宋_GB2312"/>
          <w:b/>
          <w:szCs w:val="21"/>
          <w:highlight w:val="none"/>
          <w:u w:val="single"/>
        </w:rPr>
        <w:t xml:space="preserve">壹 </w:t>
      </w:r>
      <w:r>
        <w:rPr>
          <w:rFonts w:hint="eastAsia" w:ascii="宋体" w:hAnsi="宋体" w:cs="仿宋_GB2312"/>
          <w:szCs w:val="21"/>
          <w:highlight w:val="none"/>
        </w:rPr>
        <w:t>年，最多可续签两次。</w:t>
      </w:r>
    </w:p>
    <w:p>
      <w:pPr>
        <w:numPr>
          <w:ilvl w:val="0"/>
          <w:numId w:val="15"/>
        </w:numPr>
        <w:spacing w:line="360" w:lineRule="auto"/>
        <w:ind w:left="0" w:firstLine="426"/>
        <w:rPr>
          <w:rFonts w:ascii="宋体" w:hAnsi="宋体" w:cs="仿宋_GB2312"/>
          <w:szCs w:val="21"/>
          <w:highlight w:val="none"/>
        </w:rPr>
      </w:pPr>
      <w:r>
        <w:rPr>
          <w:rFonts w:hint="eastAsia" w:ascii="宋体" w:hAnsi="宋体" w:cs="仿宋_GB2312"/>
          <w:szCs w:val="21"/>
          <w:highlight w:val="none"/>
        </w:rPr>
        <w:t>乙方在项目通过验收后，提供</w:t>
      </w:r>
      <w:r>
        <w:rPr>
          <w:rFonts w:hint="eastAsia" w:ascii="宋体" w:hAnsi="宋体" w:cs="仿宋_GB2312"/>
          <w:b/>
          <w:szCs w:val="21"/>
          <w:highlight w:val="none"/>
          <w:u w:val="single"/>
        </w:rPr>
        <w:t xml:space="preserve"> XX </w:t>
      </w:r>
      <w:r>
        <w:rPr>
          <w:rFonts w:hint="eastAsia" w:ascii="宋体" w:hAnsi="宋体" w:cs="仿宋_GB2312"/>
          <w:szCs w:val="21"/>
          <w:highlight w:val="none"/>
        </w:rPr>
        <w:t>年售后服务。在售后服务内，乙方负责：</w:t>
      </w:r>
    </w:p>
    <w:p>
      <w:pPr>
        <w:spacing w:line="360" w:lineRule="auto"/>
        <w:ind w:left="426"/>
        <w:rPr>
          <w:rFonts w:ascii="宋体" w:hAnsi="宋体" w:cs="仿宋_GB2312"/>
          <w:szCs w:val="21"/>
          <w:highlight w:val="none"/>
        </w:rPr>
      </w:pPr>
      <w:r>
        <w:rPr>
          <w:rFonts w:hint="eastAsia" w:ascii="宋体" w:hAnsi="宋体" w:cs="仿宋_GB2312"/>
          <w:szCs w:val="21"/>
          <w:highlight w:val="none"/>
        </w:rPr>
        <w:t>（1）…</w:t>
      </w:r>
    </w:p>
    <w:p>
      <w:pPr>
        <w:spacing w:line="360" w:lineRule="auto"/>
        <w:ind w:left="426"/>
        <w:rPr>
          <w:rFonts w:ascii="宋体" w:hAnsi="宋体" w:cs="仿宋_GB2312"/>
          <w:szCs w:val="21"/>
          <w:highlight w:val="none"/>
        </w:rPr>
      </w:pPr>
      <w:r>
        <w:rPr>
          <w:rFonts w:hint="eastAsia" w:ascii="宋体" w:hAnsi="宋体" w:cs="仿宋_GB2312"/>
          <w:szCs w:val="21"/>
          <w:highlight w:val="none"/>
        </w:rPr>
        <w:t>（2）…</w:t>
      </w:r>
    </w:p>
    <w:p>
      <w:pPr>
        <w:spacing w:line="360" w:lineRule="auto"/>
        <w:ind w:left="426"/>
        <w:rPr>
          <w:rFonts w:ascii="宋体" w:hAnsi="宋体" w:cs="仿宋_GB2312"/>
          <w:szCs w:val="21"/>
          <w:highlight w:val="none"/>
        </w:rPr>
      </w:pPr>
      <w:r>
        <w:rPr>
          <w:rFonts w:hint="eastAsia" w:ascii="宋体" w:hAnsi="宋体" w:cs="仿宋_GB2312"/>
          <w:szCs w:val="21"/>
          <w:highlight w:val="none"/>
        </w:rPr>
        <w:t>（3）…</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验收</w:t>
      </w:r>
    </w:p>
    <w:p>
      <w:pPr>
        <w:numPr>
          <w:ilvl w:val="0"/>
          <w:numId w:val="16"/>
        </w:numPr>
        <w:spacing w:line="360" w:lineRule="auto"/>
        <w:ind w:left="0" w:firstLine="360"/>
        <w:rPr>
          <w:rFonts w:ascii="宋体" w:hAnsi="宋体" w:cs="仿宋_GB2312"/>
          <w:szCs w:val="21"/>
          <w:highlight w:val="none"/>
        </w:rPr>
      </w:pPr>
      <w:r>
        <w:rPr>
          <w:rFonts w:hint="eastAsia" w:ascii="宋体" w:hAnsi="宋体" w:cs="仿宋_GB2312"/>
          <w:szCs w:val="21"/>
          <w:highlight w:val="none"/>
        </w:rPr>
        <w:t>乙方在服务期满或按要求完成所有服务后，需向甲方提交验收申请。</w:t>
      </w:r>
    </w:p>
    <w:p>
      <w:pPr>
        <w:numPr>
          <w:ilvl w:val="0"/>
          <w:numId w:val="16"/>
        </w:numPr>
        <w:spacing w:line="360" w:lineRule="auto"/>
        <w:ind w:left="0" w:firstLine="360"/>
        <w:rPr>
          <w:rFonts w:ascii="宋体" w:hAnsi="宋体" w:cs="仿宋_GB2312"/>
          <w:szCs w:val="21"/>
          <w:highlight w:val="none"/>
        </w:rPr>
      </w:pPr>
      <w:r>
        <w:rPr>
          <w:rFonts w:hint="eastAsia" w:ascii="宋体" w:hAnsi="宋体" w:cs="仿宋_GB2312"/>
          <w:szCs w:val="21"/>
          <w:highlight w:val="none"/>
        </w:rPr>
        <w:t>甲方在接到验收申请后</w:t>
      </w:r>
      <w:r>
        <w:rPr>
          <w:rFonts w:hint="eastAsia" w:ascii="宋体" w:hAnsi="宋体" w:cs="仿宋_GB2312"/>
          <w:b/>
          <w:szCs w:val="21"/>
          <w:highlight w:val="none"/>
          <w:u w:val="single"/>
        </w:rPr>
        <w:t xml:space="preserve"> 五 </w:t>
      </w:r>
      <w:r>
        <w:rPr>
          <w:rFonts w:hint="eastAsia" w:ascii="宋体" w:hAnsi="宋体" w:cs="仿宋_GB2312"/>
          <w:szCs w:val="21"/>
          <w:highlight w:val="none"/>
        </w:rPr>
        <w:t>个工作日内组织验收，并出具验收（合格不合格）报告。</w:t>
      </w:r>
    </w:p>
    <w:p>
      <w:pPr>
        <w:numPr>
          <w:ilvl w:val="0"/>
          <w:numId w:val="16"/>
        </w:numPr>
        <w:spacing w:line="360" w:lineRule="auto"/>
        <w:ind w:left="0" w:firstLine="360"/>
        <w:rPr>
          <w:rFonts w:ascii="宋体" w:hAnsi="宋体" w:cs="仿宋_GB2312"/>
          <w:szCs w:val="21"/>
          <w:highlight w:val="none"/>
        </w:rPr>
      </w:pPr>
      <w:r>
        <w:rPr>
          <w:rFonts w:hint="eastAsia" w:ascii="宋体" w:hAnsi="宋体" w:cs="仿宋_GB2312"/>
          <w:szCs w:val="21"/>
          <w:highlight w:val="none"/>
        </w:rPr>
        <w:t>在验收之前，本项目相关的货物、设备或资料等的保全、安全负责由乙方负责。验收合格后，双方进行移交，移交后，所有权正式移交甲方。货物、设备或资料损毁、灭失的风险于双方办理正式移交手续后由甲方承担，移交前由乙方承担。验收不合格或验收中发现不符合约定的，甲方有权拒收。同时，甲方签收并不等同于完全符合合同约定。</w:t>
      </w:r>
    </w:p>
    <w:p>
      <w:pPr>
        <w:numPr>
          <w:ilvl w:val="0"/>
          <w:numId w:val="16"/>
        </w:numPr>
        <w:spacing w:line="360" w:lineRule="auto"/>
        <w:ind w:left="0" w:firstLine="360"/>
        <w:rPr>
          <w:rFonts w:ascii="宋体" w:hAnsi="宋体" w:cs="仿宋_GB2312"/>
          <w:szCs w:val="21"/>
          <w:highlight w:val="none"/>
        </w:rPr>
      </w:pPr>
      <w:r>
        <w:rPr>
          <w:rFonts w:hint="eastAsia" w:ascii="宋体" w:hAnsi="宋体" w:cs="仿宋_GB2312"/>
          <w:szCs w:val="21"/>
          <w:highlight w:val="none"/>
        </w:rPr>
        <w:t>在验收过程中，若乙方提供的服务不符合要求的，由乙方负责按要求在规定的时限内进行整改，完成整改后向申请甲方再次验收。货物、设备或资料需经验收合格再行移交，因此而发生的各项费用及违约责任由乙方承担。</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质量标准及保证</w:t>
      </w:r>
    </w:p>
    <w:p>
      <w:pPr>
        <w:numPr>
          <w:ilvl w:val="0"/>
          <w:numId w:val="17"/>
        </w:numPr>
        <w:spacing w:line="360" w:lineRule="auto"/>
        <w:ind w:left="0" w:firstLine="360"/>
        <w:rPr>
          <w:rFonts w:ascii="宋体" w:hAnsi="宋体" w:cs="仿宋_GB2312"/>
          <w:szCs w:val="21"/>
          <w:highlight w:val="none"/>
        </w:rPr>
      </w:pPr>
      <w:r>
        <w:rPr>
          <w:rFonts w:hint="eastAsia" w:ascii="宋体" w:hAnsi="宋体" w:cs="仿宋_GB2312"/>
          <w:szCs w:val="21"/>
          <w:highlight w:val="none"/>
        </w:rPr>
        <w:t>乙方保证所提供的服务完全满足合同的要求及乙方的投标承诺。</w:t>
      </w:r>
    </w:p>
    <w:p>
      <w:pPr>
        <w:numPr>
          <w:ilvl w:val="0"/>
          <w:numId w:val="17"/>
        </w:numPr>
        <w:spacing w:line="360" w:lineRule="auto"/>
        <w:ind w:left="0" w:firstLine="360"/>
        <w:rPr>
          <w:rFonts w:ascii="宋体" w:hAnsi="宋体" w:cs="仿宋_GB2312"/>
          <w:szCs w:val="21"/>
          <w:highlight w:val="none"/>
        </w:rPr>
      </w:pPr>
      <w:r>
        <w:rPr>
          <w:rFonts w:hint="eastAsia" w:ascii="宋体" w:hAnsi="宋体" w:cs="仿宋_GB2312"/>
          <w:szCs w:val="21"/>
          <w:highlight w:val="none"/>
        </w:rPr>
        <w:t>乙方保证所提供的服务完全满足国家、省、市相关法律法规的要求。如相同的服务存在数种标准时，乙方需按最高标准提供相应服务。</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甲方的权利和义务</w:t>
      </w:r>
    </w:p>
    <w:p>
      <w:pPr>
        <w:numPr>
          <w:ilvl w:val="0"/>
          <w:numId w:val="18"/>
        </w:numPr>
        <w:spacing w:line="360" w:lineRule="auto"/>
        <w:ind w:left="0" w:firstLine="426"/>
        <w:rPr>
          <w:rFonts w:ascii="宋体" w:hAnsi="宋体" w:cs="仿宋_GB2312"/>
          <w:szCs w:val="21"/>
          <w:highlight w:val="none"/>
        </w:rPr>
      </w:pPr>
      <w:r>
        <w:rPr>
          <w:rFonts w:hint="eastAsia" w:ascii="宋体" w:hAnsi="宋体" w:cs="仿宋_GB2312"/>
          <w:szCs w:val="21"/>
          <w:highlight w:val="none"/>
        </w:rPr>
        <w:t>甲方指派项目管理代表</w:t>
      </w:r>
      <w:r>
        <w:rPr>
          <w:rFonts w:hint="eastAsia" w:ascii="宋体" w:hAnsi="宋体" w:cs="仿宋_GB2312"/>
          <w:b/>
          <w:szCs w:val="21"/>
          <w:highlight w:val="none"/>
        </w:rPr>
        <w:t xml:space="preserve"> </w:t>
      </w:r>
      <w:r>
        <w:rPr>
          <w:rFonts w:hint="eastAsia" w:ascii="宋体" w:hAnsi="宋体" w:cs="仿宋_GB2312"/>
          <w:b/>
          <w:szCs w:val="21"/>
          <w:highlight w:val="none"/>
          <w:u w:val="single"/>
        </w:rPr>
        <w:t xml:space="preserve">      </w:t>
      </w:r>
      <w:r>
        <w:rPr>
          <w:rFonts w:hint="eastAsia" w:ascii="宋体" w:hAnsi="宋体" w:cs="仿宋_GB2312"/>
          <w:b/>
          <w:szCs w:val="21"/>
          <w:highlight w:val="none"/>
        </w:rPr>
        <w:t>（联系电话：</w:t>
      </w:r>
      <w:r>
        <w:rPr>
          <w:rFonts w:hint="eastAsia" w:ascii="宋体" w:hAnsi="宋体" w:cs="仿宋_GB2312"/>
          <w:b/>
          <w:szCs w:val="21"/>
          <w:highlight w:val="none"/>
          <w:u w:val="single"/>
        </w:rPr>
        <w:t xml:space="preserve">       </w:t>
      </w:r>
      <w:r>
        <w:rPr>
          <w:rFonts w:hint="eastAsia" w:ascii="宋体" w:hAnsi="宋体" w:cs="仿宋_GB2312"/>
          <w:b/>
          <w:szCs w:val="21"/>
          <w:highlight w:val="none"/>
        </w:rPr>
        <w:t>）</w:t>
      </w:r>
      <w:r>
        <w:rPr>
          <w:rFonts w:hint="eastAsia" w:ascii="宋体" w:hAnsi="宋体" w:cs="仿宋_GB2312"/>
          <w:szCs w:val="21"/>
          <w:highlight w:val="none"/>
        </w:rPr>
        <w:t>，负责合同的履行。对项目质量、进度进行监督、检查，同时方便乙方与甲方的联络。</w:t>
      </w:r>
    </w:p>
    <w:p>
      <w:pPr>
        <w:numPr>
          <w:ilvl w:val="0"/>
          <w:numId w:val="18"/>
        </w:numPr>
        <w:spacing w:line="360" w:lineRule="auto"/>
        <w:ind w:left="0" w:firstLine="426"/>
        <w:rPr>
          <w:rFonts w:ascii="宋体" w:hAnsi="宋体" w:cs="仿宋_GB2312"/>
          <w:szCs w:val="21"/>
          <w:highlight w:val="none"/>
        </w:rPr>
      </w:pPr>
      <w:r>
        <w:rPr>
          <w:rFonts w:hint="eastAsia" w:ascii="宋体" w:hAnsi="宋体" w:cs="仿宋_GB2312"/>
          <w:szCs w:val="21"/>
          <w:highlight w:val="none"/>
        </w:rPr>
        <w:t>协助乙方办理合同履约所涉及的各种申请、批件等手续，协助乙方与学校各职能部门沟通。</w:t>
      </w:r>
    </w:p>
    <w:p>
      <w:pPr>
        <w:spacing w:line="360" w:lineRule="auto"/>
        <w:ind w:left="426"/>
        <w:rPr>
          <w:rFonts w:ascii="宋体" w:hAnsi="宋体" w:cs="仿宋_GB2312"/>
          <w:szCs w:val="21"/>
          <w:highlight w:val="none"/>
        </w:rPr>
      </w:pPr>
      <w:r>
        <w:rPr>
          <w:rFonts w:hint="eastAsia" w:ascii="宋体" w:hAnsi="宋体" w:cs="仿宋_GB2312"/>
          <w:szCs w:val="21"/>
          <w:highlight w:val="none"/>
        </w:rPr>
        <w:t>…</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乙方的权利和义务</w:t>
      </w:r>
    </w:p>
    <w:p>
      <w:pPr>
        <w:numPr>
          <w:ilvl w:val="0"/>
          <w:numId w:val="19"/>
        </w:numPr>
        <w:spacing w:line="360" w:lineRule="auto"/>
        <w:ind w:left="0" w:firstLine="426"/>
        <w:rPr>
          <w:rFonts w:ascii="宋体" w:hAnsi="宋体" w:cs="仿宋_GB2312"/>
          <w:szCs w:val="21"/>
          <w:highlight w:val="none"/>
        </w:rPr>
      </w:pPr>
      <w:r>
        <w:rPr>
          <w:rFonts w:hint="eastAsia" w:ascii="宋体" w:hAnsi="宋体" w:cs="仿宋_GB2312"/>
          <w:szCs w:val="21"/>
          <w:highlight w:val="none"/>
        </w:rPr>
        <w:t xml:space="preserve">乙方指派项目经理 </w:t>
      </w:r>
      <w:r>
        <w:rPr>
          <w:rFonts w:hint="eastAsia" w:ascii="宋体" w:hAnsi="宋体" w:cs="仿宋_GB2312"/>
          <w:b/>
          <w:szCs w:val="21"/>
          <w:highlight w:val="none"/>
          <w:u w:val="single"/>
        </w:rPr>
        <w:t xml:space="preserve">      </w:t>
      </w:r>
      <w:r>
        <w:rPr>
          <w:rFonts w:hint="eastAsia" w:ascii="宋体" w:hAnsi="宋体" w:cs="仿宋_GB2312"/>
          <w:b/>
          <w:szCs w:val="21"/>
          <w:highlight w:val="none"/>
        </w:rPr>
        <w:t>（联系电话：</w:t>
      </w:r>
      <w:r>
        <w:rPr>
          <w:rFonts w:hint="eastAsia" w:ascii="宋体" w:hAnsi="宋体" w:cs="仿宋_GB2312"/>
          <w:b/>
          <w:szCs w:val="21"/>
          <w:highlight w:val="none"/>
          <w:u w:val="single"/>
        </w:rPr>
        <w:t xml:space="preserve">       </w:t>
      </w:r>
      <w:r>
        <w:rPr>
          <w:rFonts w:hint="eastAsia" w:ascii="宋体" w:hAnsi="宋体" w:cs="仿宋_GB2312"/>
          <w:b/>
          <w:szCs w:val="21"/>
          <w:highlight w:val="none"/>
        </w:rPr>
        <w:t>）</w:t>
      </w:r>
      <w:r>
        <w:rPr>
          <w:rFonts w:hint="eastAsia" w:ascii="宋体" w:hAnsi="宋体" w:cs="仿宋_GB2312"/>
          <w:szCs w:val="21"/>
          <w:highlight w:val="none"/>
        </w:rPr>
        <w:t>，负责履行合同，按期保质保量完成各项合同约定的工作，解决合同履约过程中的各项事宜。</w:t>
      </w:r>
    </w:p>
    <w:p>
      <w:pPr>
        <w:numPr>
          <w:ilvl w:val="0"/>
          <w:numId w:val="19"/>
        </w:numPr>
        <w:spacing w:line="360" w:lineRule="auto"/>
        <w:ind w:left="0" w:firstLine="426"/>
        <w:rPr>
          <w:rFonts w:ascii="宋体" w:hAnsi="宋体" w:cs="仿宋_GB2312"/>
          <w:szCs w:val="21"/>
          <w:highlight w:val="none"/>
        </w:rPr>
      </w:pPr>
      <w:r>
        <w:rPr>
          <w:rFonts w:hint="eastAsia" w:ascii="宋体" w:hAnsi="宋体" w:cs="仿宋_GB2312"/>
          <w:szCs w:val="21"/>
          <w:highlight w:val="none"/>
        </w:rPr>
        <w:t>乙方承担合同履约过程中的安全责任。严格执行相关规范、安全操作规程、防火安全和环境保护规定、严格人员管理等。</w:t>
      </w:r>
    </w:p>
    <w:p>
      <w:pPr>
        <w:numPr>
          <w:ilvl w:val="0"/>
          <w:numId w:val="19"/>
        </w:numPr>
        <w:spacing w:line="360" w:lineRule="auto"/>
        <w:ind w:left="0" w:firstLine="426"/>
        <w:rPr>
          <w:rFonts w:ascii="宋体" w:hAnsi="宋体" w:cs="仿宋_GB2312"/>
          <w:szCs w:val="21"/>
          <w:highlight w:val="none"/>
        </w:rPr>
      </w:pPr>
      <w:r>
        <w:rPr>
          <w:rFonts w:hint="eastAsia" w:ascii="宋体" w:hAnsi="宋体" w:cs="仿宋_GB2312"/>
          <w:szCs w:val="21"/>
          <w:highlight w:val="none"/>
        </w:rPr>
        <w:t>乙方应自行完成本合同约定的工作，不得将相关工作进行分包、拆包、转包等。</w:t>
      </w:r>
    </w:p>
    <w:p>
      <w:pPr>
        <w:numPr>
          <w:ilvl w:val="0"/>
          <w:numId w:val="19"/>
        </w:numPr>
        <w:spacing w:line="360" w:lineRule="auto"/>
        <w:ind w:left="0" w:firstLine="426"/>
        <w:rPr>
          <w:rFonts w:ascii="宋体" w:hAnsi="宋体" w:cs="仿宋_GB2312"/>
          <w:szCs w:val="21"/>
          <w:highlight w:val="none"/>
        </w:rPr>
      </w:pPr>
      <w:r>
        <w:rPr>
          <w:rFonts w:hint="eastAsia" w:ascii="宋体" w:hAnsi="宋体" w:cs="仿宋_GB2312"/>
          <w:szCs w:val="21"/>
          <w:highlight w:val="none"/>
        </w:rPr>
        <w:t>乙方需妥善保管甲方的设备、财物，造成甲方财物损毁的，应予以赔偿。</w:t>
      </w:r>
    </w:p>
    <w:p>
      <w:pPr>
        <w:numPr>
          <w:ilvl w:val="0"/>
          <w:numId w:val="19"/>
        </w:numPr>
        <w:spacing w:line="360" w:lineRule="auto"/>
        <w:ind w:left="0" w:firstLine="426"/>
        <w:rPr>
          <w:rFonts w:ascii="宋体" w:hAnsi="宋体" w:cs="仿宋_GB2312"/>
          <w:szCs w:val="21"/>
          <w:highlight w:val="none"/>
        </w:rPr>
      </w:pPr>
      <w:r>
        <w:rPr>
          <w:rFonts w:hint="eastAsia" w:ascii="宋体" w:hAnsi="宋体" w:cs="仿宋_GB2312"/>
          <w:szCs w:val="21"/>
          <w:highlight w:val="none"/>
        </w:rPr>
        <w:t>乙方应按国家及深圳市用工的有关规定与其员工签订劳动合同、办理社会保险、办理医疗保险，按时足额发放落实员工的工资、奖金和福利待遇。乙方所属员工的工资奖金福利待遇、乙方与相关方的货款和经济往来关系、涉及乙方的其它民事经济关系等，不论何时都由乙方自行负责。如发生劳资纠纷、经济纠纷、安全责任等事件事故，由乙方自行妥善处理并负全责。如因乙方处理不善影响甲方或对甲方造成不良影响等，视为乙方违约，乙方应承担全部的经济责任和法律责任。</w:t>
      </w:r>
    </w:p>
    <w:p>
      <w:pPr>
        <w:numPr>
          <w:ilvl w:val="0"/>
          <w:numId w:val="19"/>
        </w:numPr>
        <w:spacing w:line="360" w:lineRule="auto"/>
        <w:ind w:left="0" w:firstLine="426"/>
        <w:rPr>
          <w:rFonts w:ascii="宋体" w:hAnsi="宋体" w:cs="仿宋_GB2312"/>
          <w:szCs w:val="21"/>
          <w:highlight w:val="none"/>
        </w:rPr>
      </w:pPr>
      <w:r>
        <w:rPr>
          <w:rFonts w:hint="eastAsia" w:ascii="宋体" w:hAnsi="宋体" w:cs="仿宋_GB2312"/>
          <w:szCs w:val="21"/>
          <w:highlight w:val="none"/>
        </w:rPr>
        <w:t>乙方需按甲方要求，提供软件系统相关的技术资料，包括接口、系统代码等。（适用于软件开发类项目）</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违约责任</w:t>
      </w:r>
    </w:p>
    <w:p>
      <w:pPr>
        <w:numPr>
          <w:ilvl w:val="0"/>
          <w:numId w:val="20"/>
        </w:numPr>
        <w:spacing w:line="360" w:lineRule="auto"/>
        <w:ind w:left="0" w:firstLine="360"/>
        <w:rPr>
          <w:rFonts w:ascii="宋体" w:hAnsi="宋体" w:cs="仿宋_GB2312"/>
          <w:szCs w:val="21"/>
          <w:highlight w:val="none"/>
        </w:rPr>
      </w:pPr>
      <w:r>
        <w:rPr>
          <w:rFonts w:hint="eastAsia" w:ascii="宋体" w:hAnsi="宋体" w:cs="仿宋_GB2312"/>
          <w:szCs w:val="21"/>
          <w:highlight w:val="none"/>
        </w:rPr>
        <w:t>由乙方的原因未能在本合同约定的服务期内完成合同约定的服务的，每逾期一日，乙方按照合同总金额的1‰向甲方支付违约金；逾期超过 5 个日历日仍不能没有完成的，甲方有权单方解除合同并要求乙方按照合同总金额的30%支付违约金，并要求乙方承担因此给甲方造成的其他经济损失。</w:t>
      </w:r>
    </w:p>
    <w:p>
      <w:pPr>
        <w:numPr>
          <w:ilvl w:val="0"/>
          <w:numId w:val="20"/>
        </w:numPr>
        <w:spacing w:line="360" w:lineRule="auto"/>
        <w:ind w:left="0" w:firstLine="360"/>
        <w:rPr>
          <w:rFonts w:ascii="宋体" w:hAnsi="宋体" w:cs="仿宋_GB2312"/>
          <w:szCs w:val="21"/>
          <w:highlight w:val="none"/>
        </w:rPr>
      </w:pPr>
      <w:r>
        <w:rPr>
          <w:rFonts w:hint="eastAsia" w:ascii="宋体" w:hAnsi="宋体" w:cs="仿宋_GB2312"/>
          <w:szCs w:val="21"/>
          <w:highlight w:val="none"/>
        </w:rPr>
        <w:t>乙方遵守投标过程中所作出的响应和承诺，严格按合同的要求履约，不偷工减料、不以次充好，在合同服务期内，若采购人发现中标人有违反响应与承诺、不按合同要求履约、偷工减料、以次充好的，乙方须按涉事货物、工程或服务合同价格3倍的金额向采购人进行赔偿，情节严重的，采购人有权直接终止合同并进行不诚信履约记录公示。</w:t>
      </w:r>
    </w:p>
    <w:p>
      <w:pPr>
        <w:numPr>
          <w:ilvl w:val="0"/>
          <w:numId w:val="20"/>
        </w:numPr>
        <w:spacing w:line="360" w:lineRule="auto"/>
        <w:ind w:left="0" w:firstLine="360"/>
        <w:rPr>
          <w:rFonts w:ascii="宋体" w:hAnsi="宋体" w:cs="仿宋_GB2312"/>
          <w:szCs w:val="21"/>
          <w:highlight w:val="none"/>
        </w:rPr>
      </w:pPr>
      <w:r>
        <w:rPr>
          <w:rFonts w:hint="eastAsia" w:ascii="宋体" w:hAnsi="宋体" w:cs="仿宋_GB2312"/>
          <w:szCs w:val="21"/>
          <w:highlight w:val="none"/>
        </w:rPr>
        <w:t>由于乙方原因，违反合同约定，擅自降低服务质量要求，导致甲方组织验收两次不及格的，甲方有权直接终止合同并进行不诚信履约记录公示。</w:t>
      </w:r>
    </w:p>
    <w:p>
      <w:pPr>
        <w:numPr>
          <w:ilvl w:val="0"/>
          <w:numId w:val="20"/>
        </w:numPr>
        <w:spacing w:line="360" w:lineRule="auto"/>
        <w:ind w:left="0" w:firstLine="360"/>
        <w:rPr>
          <w:rFonts w:ascii="宋体" w:hAnsi="宋体" w:cs="仿宋_GB2312"/>
          <w:szCs w:val="21"/>
          <w:highlight w:val="none"/>
        </w:rPr>
      </w:pPr>
      <w:r>
        <w:rPr>
          <w:rFonts w:hint="eastAsia" w:ascii="宋体" w:hAnsi="宋体" w:cs="仿宋_GB2312"/>
          <w:szCs w:val="21"/>
          <w:highlight w:val="none"/>
        </w:rPr>
        <w:t>由于甲方的原因导致延误的，服务期顺延。</w:t>
      </w:r>
    </w:p>
    <w:p>
      <w:pPr>
        <w:numPr>
          <w:ilvl w:val="0"/>
          <w:numId w:val="20"/>
        </w:numPr>
        <w:spacing w:line="360" w:lineRule="auto"/>
        <w:ind w:left="0" w:firstLine="360"/>
        <w:rPr>
          <w:rFonts w:ascii="宋体" w:hAnsi="宋体" w:cs="仿宋_GB2312"/>
          <w:szCs w:val="21"/>
          <w:highlight w:val="none"/>
        </w:rPr>
      </w:pPr>
      <w:r>
        <w:rPr>
          <w:rFonts w:hint="eastAsia" w:ascii="宋体" w:hAnsi="宋体" w:cs="仿宋_GB2312"/>
          <w:szCs w:val="21"/>
          <w:highlight w:val="none"/>
        </w:rPr>
        <w:t xml:space="preserve">甲方不按合同约定申请付款的，每逾期一日按合同实际应付金额的1‰偿赔乙方。 </w:t>
      </w:r>
    </w:p>
    <w:p>
      <w:pPr>
        <w:numPr>
          <w:ilvl w:val="0"/>
          <w:numId w:val="20"/>
        </w:numPr>
        <w:spacing w:line="360" w:lineRule="auto"/>
        <w:ind w:left="0" w:firstLine="360"/>
        <w:rPr>
          <w:rFonts w:ascii="宋体" w:hAnsi="宋体" w:cs="仿宋_GB2312"/>
          <w:szCs w:val="21"/>
          <w:highlight w:val="none"/>
        </w:rPr>
      </w:pPr>
      <w:r>
        <w:rPr>
          <w:rFonts w:hint="eastAsia" w:ascii="宋体" w:hAnsi="宋体" w:cs="仿宋_GB2312"/>
          <w:szCs w:val="21"/>
          <w:highlight w:val="none"/>
        </w:rPr>
        <w:t>由于甲、乙任何一方的原因，合同无法继续履行时，应通知对方，办理合同解除，并由责任方赔偿对方由此造成的经济损失。</w:t>
      </w:r>
    </w:p>
    <w:p>
      <w:pPr>
        <w:numPr>
          <w:ilvl w:val="0"/>
          <w:numId w:val="20"/>
        </w:numPr>
        <w:spacing w:line="360" w:lineRule="auto"/>
        <w:ind w:left="0" w:firstLine="360"/>
        <w:rPr>
          <w:rFonts w:ascii="宋体" w:hAnsi="宋体" w:cs="仿宋_GB2312"/>
          <w:szCs w:val="21"/>
          <w:highlight w:val="none"/>
        </w:rPr>
      </w:pPr>
      <w:r>
        <w:rPr>
          <w:rFonts w:hint="eastAsia" w:ascii="宋体" w:hAnsi="宋体" w:cs="仿宋_GB2312"/>
          <w:szCs w:val="21"/>
          <w:highlight w:val="none"/>
        </w:rPr>
        <w:t>乙方提供的产品不符合质量要求的，乙方应当负责维修或更换至符合质量要求，如因此延误工期的，按照本合同的约定承担相应的违约责任。</w:t>
      </w:r>
    </w:p>
    <w:p>
      <w:pPr>
        <w:numPr>
          <w:ilvl w:val="0"/>
          <w:numId w:val="20"/>
        </w:numPr>
        <w:spacing w:line="360" w:lineRule="auto"/>
        <w:ind w:left="0" w:firstLine="360"/>
        <w:rPr>
          <w:rFonts w:ascii="宋体" w:hAnsi="宋体" w:cs="仿宋_GB2312"/>
          <w:szCs w:val="21"/>
          <w:highlight w:val="none"/>
        </w:rPr>
      </w:pPr>
      <w:r>
        <w:rPr>
          <w:rFonts w:hint="eastAsia" w:ascii="宋体" w:hAnsi="宋体" w:cs="仿宋_GB2312"/>
          <w:szCs w:val="21"/>
          <w:highlight w:val="none"/>
        </w:rPr>
        <w:t>乙方在保修期内未能按照本合同要求履行责任（含履约与保修）的，甲方有权根据违约情形扣除一定的保证金作为违约金。如造成的损失超过保证金的，乙方还应当予以另付赔偿。</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知识产权（软件类项目适用）</w:t>
      </w:r>
    </w:p>
    <w:p>
      <w:pPr>
        <w:numPr>
          <w:ilvl w:val="0"/>
          <w:numId w:val="21"/>
        </w:numPr>
        <w:spacing w:line="360" w:lineRule="auto"/>
        <w:ind w:left="0" w:firstLine="360"/>
        <w:rPr>
          <w:rFonts w:ascii="宋体" w:hAnsi="宋体" w:cs="仿宋_GB2312"/>
          <w:szCs w:val="21"/>
          <w:highlight w:val="none"/>
        </w:rPr>
      </w:pPr>
      <w:r>
        <w:rPr>
          <w:rFonts w:hint="eastAsia" w:ascii="宋体" w:hAnsi="宋体" w:cs="仿宋_GB2312"/>
          <w:szCs w:val="21"/>
          <w:highlight w:val="none"/>
        </w:rPr>
        <w:t>甲、乙双方均有义务为对方就本项目在商业、技术等方面保守秘密，未经对方允许，任何一方不得向第三方泄露有关本项目的秘密。</w:t>
      </w:r>
    </w:p>
    <w:p>
      <w:pPr>
        <w:numPr>
          <w:ilvl w:val="0"/>
          <w:numId w:val="21"/>
        </w:numPr>
        <w:spacing w:line="360" w:lineRule="auto"/>
        <w:ind w:left="0" w:firstLine="360"/>
        <w:rPr>
          <w:rFonts w:ascii="宋体" w:hAnsi="宋体" w:cs="仿宋_GB2312"/>
          <w:szCs w:val="21"/>
          <w:highlight w:val="none"/>
        </w:rPr>
      </w:pPr>
      <w:r>
        <w:rPr>
          <w:rFonts w:hint="eastAsia" w:ascii="宋体" w:hAnsi="宋体" w:cs="仿宋_GB2312"/>
          <w:szCs w:val="21"/>
          <w:highlight w:val="none"/>
        </w:rPr>
        <w:t>乙方在本合同中所提供给甲方的软件代码、技术文档等开发成果所有权由甲方享有。同时，未经甲方许可，乙方不得将相关甲方资料提供给第三方。</w:t>
      </w:r>
    </w:p>
    <w:p>
      <w:pPr>
        <w:numPr>
          <w:ilvl w:val="0"/>
          <w:numId w:val="21"/>
        </w:numPr>
        <w:spacing w:line="360" w:lineRule="auto"/>
        <w:ind w:left="0" w:firstLine="360"/>
        <w:rPr>
          <w:rFonts w:ascii="宋体" w:hAnsi="宋体" w:cs="仿宋_GB2312"/>
          <w:szCs w:val="21"/>
          <w:highlight w:val="none"/>
        </w:rPr>
      </w:pPr>
      <w:r>
        <w:rPr>
          <w:rFonts w:hint="eastAsia" w:ascii="宋体" w:hAnsi="宋体" w:cs="仿宋_GB2312"/>
          <w:szCs w:val="21"/>
          <w:highlight w:val="none"/>
        </w:rPr>
        <w:t>乙方提供的软件需具有在中国境内的合法使用权或版权的正版软件，所开发的软件的知识产权和专利属甲方所有，涉及到第三方提出侵权或知识产权的起诉及支付版税等费用由乙方承担所有责任及费用。</w:t>
      </w:r>
    </w:p>
    <w:p>
      <w:pPr>
        <w:numPr>
          <w:ilvl w:val="0"/>
          <w:numId w:val="10"/>
        </w:numPr>
        <w:spacing w:after="312" w:afterLines="100" w:line="360" w:lineRule="auto"/>
        <w:rPr>
          <w:rFonts w:ascii="宋体" w:hAnsi="宋体" w:cs="仿宋_GB2312"/>
          <w:b/>
          <w:szCs w:val="21"/>
          <w:highlight w:val="none"/>
        </w:rPr>
      </w:pPr>
      <w:r>
        <w:rPr>
          <w:rFonts w:hint="eastAsia" w:ascii="宋体" w:hAnsi="宋体" w:cs="仿宋_GB2312"/>
          <w:b/>
          <w:szCs w:val="21"/>
          <w:highlight w:val="none"/>
        </w:rPr>
        <w:t>其它约定</w:t>
      </w:r>
    </w:p>
    <w:p>
      <w:pPr>
        <w:numPr>
          <w:ilvl w:val="0"/>
          <w:numId w:val="22"/>
        </w:numPr>
        <w:spacing w:line="360" w:lineRule="auto"/>
        <w:ind w:left="0" w:firstLine="426"/>
        <w:rPr>
          <w:rFonts w:ascii="宋体" w:hAnsi="宋体" w:cs="仿宋_GB2312"/>
          <w:szCs w:val="21"/>
          <w:highlight w:val="none"/>
        </w:rPr>
      </w:pPr>
      <w:r>
        <w:rPr>
          <w:rFonts w:hint="eastAsia" w:ascii="宋体" w:hAnsi="宋体" w:cs="仿宋_GB2312"/>
          <w:szCs w:val="21"/>
          <w:highlight w:val="none"/>
        </w:rPr>
        <w:t>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在不可抗力事件发生时，双方应以书面形式将不可抗力的情况和原因通知对方。同时必须在14日内，以递交有关政府部门的出具证明。如果不可抗力超过120天，双方应通过协商就合同的执行达成协议。</w:t>
      </w:r>
    </w:p>
    <w:p>
      <w:pPr>
        <w:numPr>
          <w:ilvl w:val="0"/>
          <w:numId w:val="22"/>
        </w:numPr>
        <w:spacing w:line="360" w:lineRule="auto"/>
        <w:ind w:left="0" w:firstLine="426"/>
        <w:rPr>
          <w:rFonts w:ascii="宋体" w:hAnsi="宋体" w:cs="仿宋_GB2312"/>
          <w:szCs w:val="21"/>
          <w:highlight w:val="none"/>
        </w:rPr>
      </w:pPr>
      <w:r>
        <w:rPr>
          <w:rFonts w:hint="eastAsia" w:ascii="宋体" w:hAnsi="宋体" w:cs="仿宋_GB2312"/>
          <w:szCs w:val="21"/>
          <w:highlight w:val="none"/>
        </w:rPr>
        <w:t>未尽事宜，双方协商解决，合同的变更及补充须经双方同意，并以书面形式变更、补充。</w:t>
      </w:r>
    </w:p>
    <w:p>
      <w:pPr>
        <w:numPr>
          <w:ilvl w:val="0"/>
          <w:numId w:val="22"/>
        </w:numPr>
        <w:spacing w:line="360" w:lineRule="auto"/>
        <w:ind w:left="0" w:firstLine="426"/>
        <w:rPr>
          <w:rFonts w:ascii="宋体" w:hAnsi="宋体" w:cs="仿宋_GB2312"/>
          <w:szCs w:val="21"/>
          <w:highlight w:val="none"/>
        </w:rPr>
      </w:pPr>
      <w:r>
        <w:rPr>
          <w:rFonts w:hint="eastAsia" w:ascii="宋体" w:hAnsi="宋体" w:cs="仿宋_GB2312"/>
          <w:szCs w:val="21"/>
          <w:highlight w:val="none"/>
        </w:rPr>
        <w:t>如发生争议的，甲乙双方应当友好协商解决，协商不成的，可向甲方所在地法院提请裁决。</w:t>
      </w:r>
    </w:p>
    <w:p>
      <w:pPr>
        <w:numPr>
          <w:ilvl w:val="0"/>
          <w:numId w:val="22"/>
        </w:numPr>
        <w:spacing w:line="360" w:lineRule="auto"/>
        <w:ind w:left="0" w:firstLine="426"/>
        <w:rPr>
          <w:rFonts w:ascii="宋体" w:hAnsi="宋体" w:cs="仿宋_GB2312"/>
          <w:szCs w:val="21"/>
          <w:highlight w:val="none"/>
        </w:rPr>
      </w:pPr>
      <w:r>
        <w:rPr>
          <w:rFonts w:hint="eastAsia" w:ascii="宋体" w:hAnsi="宋体" w:cs="仿宋_GB2312"/>
          <w:szCs w:val="21"/>
          <w:highlight w:val="none"/>
        </w:rPr>
        <w:t>本合同自甲乙双方法定代表人或授权代表人签字并盖章后生效。双方权利义务履行完毕后合同终止。</w:t>
      </w:r>
    </w:p>
    <w:p>
      <w:pPr>
        <w:numPr>
          <w:ilvl w:val="0"/>
          <w:numId w:val="22"/>
        </w:numPr>
        <w:spacing w:line="360" w:lineRule="auto"/>
        <w:ind w:left="0" w:firstLine="426"/>
        <w:rPr>
          <w:rFonts w:ascii="宋体" w:hAnsi="宋体" w:cs="仿宋_GB2312"/>
          <w:szCs w:val="21"/>
          <w:highlight w:val="none"/>
        </w:rPr>
      </w:pPr>
      <w:r>
        <w:rPr>
          <w:rFonts w:hint="eastAsia" w:ascii="宋体" w:hAnsi="宋体" w:cs="仿宋_GB2312"/>
          <w:szCs w:val="21"/>
          <w:highlight w:val="none"/>
        </w:rPr>
        <w:t>本合同正本一式伍份，甲方叁份、乙方两份，均具有同等法律效力。</w:t>
      </w:r>
    </w:p>
    <w:p>
      <w:pPr>
        <w:numPr>
          <w:ilvl w:val="0"/>
          <w:numId w:val="22"/>
        </w:numPr>
        <w:spacing w:line="360" w:lineRule="auto"/>
        <w:ind w:left="0" w:firstLine="426"/>
        <w:rPr>
          <w:rFonts w:ascii="宋体" w:hAnsi="宋体" w:cs="仿宋_GB2312"/>
          <w:szCs w:val="21"/>
          <w:highlight w:val="none"/>
        </w:rPr>
      </w:pPr>
      <w:r>
        <w:rPr>
          <w:rFonts w:hint="eastAsia" w:ascii="宋体" w:hAnsi="宋体" w:cs="仿宋_GB2312"/>
          <w:szCs w:val="21"/>
          <w:highlight w:val="none"/>
        </w:rPr>
        <w:t>本合同的附件包括：</w:t>
      </w:r>
    </w:p>
    <w:p>
      <w:pPr>
        <w:numPr>
          <w:ilvl w:val="0"/>
          <w:numId w:val="23"/>
        </w:numPr>
        <w:spacing w:line="360" w:lineRule="auto"/>
        <w:rPr>
          <w:rFonts w:ascii="宋体" w:hAnsi="宋体" w:cs="仿宋_GB2312"/>
          <w:szCs w:val="21"/>
          <w:highlight w:val="none"/>
        </w:rPr>
      </w:pPr>
      <w:r>
        <w:rPr>
          <w:rFonts w:hint="eastAsia" w:ascii="宋体" w:hAnsi="宋体" w:cs="仿宋_GB2312"/>
          <w:szCs w:val="21"/>
          <w:highlight w:val="none"/>
        </w:rPr>
        <w:t>本项目招标文件；</w:t>
      </w:r>
    </w:p>
    <w:p>
      <w:pPr>
        <w:numPr>
          <w:ilvl w:val="0"/>
          <w:numId w:val="23"/>
        </w:numPr>
        <w:spacing w:line="360" w:lineRule="auto"/>
        <w:rPr>
          <w:rFonts w:ascii="宋体" w:hAnsi="宋体" w:cs="仿宋_GB2312"/>
          <w:szCs w:val="21"/>
          <w:highlight w:val="none"/>
        </w:rPr>
      </w:pPr>
      <w:r>
        <w:rPr>
          <w:rFonts w:hint="eastAsia" w:ascii="宋体" w:hAnsi="宋体" w:cs="仿宋_GB2312"/>
          <w:szCs w:val="21"/>
          <w:highlight w:val="none"/>
        </w:rPr>
        <w:t xml:space="preserve">乙方的投标文件； </w:t>
      </w:r>
    </w:p>
    <w:p>
      <w:pPr>
        <w:numPr>
          <w:ilvl w:val="0"/>
          <w:numId w:val="23"/>
        </w:numPr>
        <w:spacing w:line="360" w:lineRule="auto"/>
        <w:rPr>
          <w:rFonts w:ascii="宋体" w:hAnsi="宋体" w:cs="仿宋_GB2312"/>
          <w:szCs w:val="21"/>
          <w:highlight w:val="none"/>
        </w:rPr>
      </w:pPr>
      <w:r>
        <w:rPr>
          <w:rFonts w:hint="eastAsia" w:ascii="宋体" w:hAnsi="宋体" w:cs="仿宋_GB2312"/>
          <w:szCs w:val="21"/>
          <w:highlight w:val="none"/>
        </w:rPr>
        <w:t>成交通知书；</w:t>
      </w:r>
    </w:p>
    <w:p>
      <w:pPr>
        <w:numPr>
          <w:ilvl w:val="0"/>
          <w:numId w:val="23"/>
        </w:numPr>
        <w:spacing w:line="360" w:lineRule="auto"/>
        <w:rPr>
          <w:rFonts w:ascii="宋体" w:hAnsi="宋体" w:cs="仿宋_GB2312"/>
          <w:szCs w:val="21"/>
          <w:highlight w:val="none"/>
        </w:rPr>
      </w:pPr>
      <w:r>
        <w:rPr>
          <w:rFonts w:hint="eastAsia" w:ascii="宋体" w:hAnsi="宋体" w:cs="仿宋_GB2312"/>
          <w:szCs w:val="21"/>
          <w:highlight w:val="none"/>
        </w:rPr>
        <w:t>变更补充协议（若有）；</w:t>
      </w:r>
    </w:p>
    <w:p>
      <w:pPr>
        <w:numPr>
          <w:ilvl w:val="0"/>
          <w:numId w:val="23"/>
        </w:numPr>
        <w:spacing w:line="360" w:lineRule="auto"/>
        <w:rPr>
          <w:rFonts w:ascii="宋体" w:hAnsi="宋体" w:cs="仿宋_GB2312"/>
          <w:szCs w:val="21"/>
          <w:highlight w:val="none"/>
        </w:rPr>
      </w:pPr>
      <w:r>
        <w:rPr>
          <w:rFonts w:hint="eastAsia" w:ascii="宋体" w:hAnsi="宋体" w:cs="仿宋_GB2312"/>
          <w:szCs w:val="21"/>
          <w:highlight w:val="none"/>
        </w:rPr>
        <w:t>合同实施期间甲乙双方的书面往来文件。</w:t>
      </w:r>
    </w:p>
    <w:p>
      <w:pPr>
        <w:spacing w:line="360" w:lineRule="auto"/>
        <w:ind w:firstLine="371" w:firstLineChars="177"/>
        <w:rPr>
          <w:rFonts w:ascii="宋体" w:hAnsi="宋体" w:cs="仿宋_GB2312"/>
          <w:szCs w:val="21"/>
          <w:highlight w:val="none"/>
        </w:rPr>
      </w:pPr>
      <w:r>
        <w:rPr>
          <w:rFonts w:hint="eastAsia" w:ascii="宋体" w:hAnsi="宋体" w:cs="仿宋_GB2312"/>
          <w:szCs w:val="21"/>
          <w:highlight w:val="none"/>
        </w:rPr>
        <w:t>本合同的附件为合同组成部分，与本合同具有相同的法律效力，当附件之间有冲突的，以有利于提高项目实施质量或有利于甲方的顺序解释。</w:t>
      </w:r>
    </w:p>
    <w:p>
      <w:pPr>
        <w:spacing w:line="360" w:lineRule="auto"/>
        <w:ind w:firstLine="371" w:firstLineChars="177"/>
        <w:rPr>
          <w:rFonts w:ascii="宋体" w:hAnsi="宋体" w:cs="仿宋_GB2312"/>
          <w:szCs w:val="21"/>
          <w:highlight w:val="none"/>
        </w:rPr>
      </w:pPr>
      <w:r>
        <w:rPr>
          <w:rFonts w:hint="eastAsia" w:ascii="宋体" w:hAnsi="宋体" w:cs="仿宋_GB2312"/>
          <w:szCs w:val="21"/>
          <w:highlight w:val="none"/>
        </w:rPr>
        <w:t>(下无正文)</w:t>
      </w:r>
    </w:p>
    <w:tbl>
      <w:tblPr>
        <w:tblStyle w:val="43"/>
        <w:tblpPr w:leftFromText="180" w:rightFromText="180" w:vertAnchor="text" w:horzAnchor="margin" w:tblpY="978"/>
        <w:tblW w:w="10173" w:type="dxa"/>
        <w:tblInd w:w="0" w:type="dxa"/>
        <w:tblLayout w:type="fixed"/>
        <w:tblCellMar>
          <w:top w:w="0" w:type="dxa"/>
          <w:left w:w="108" w:type="dxa"/>
          <w:bottom w:w="0" w:type="dxa"/>
          <w:right w:w="108" w:type="dxa"/>
        </w:tblCellMar>
      </w:tblPr>
      <w:tblGrid>
        <w:gridCol w:w="4678"/>
        <w:gridCol w:w="5495"/>
      </w:tblGrid>
      <w:tr>
        <w:tblPrEx>
          <w:tblCellMar>
            <w:top w:w="0" w:type="dxa"/>
            <w:left w:w="108" w:type="dxa"/>
            <w:bottom w:w="0" w:type="dxa"/>
            <w:right w:w="108" w:type="dxa"/>
          </w:tblCellMar>
        </w:tblPrEx>
        <w:tc>
          <w:tcPr>
            <w:tcW w:w="4678" w:type="dxa"/>
          </w:tcPr>
          <w:p>
            <w:pPr>
              <w:snapToGrid w:val="0"/>
              <w:spacing w:line="360" w:lineRule="auto"/>
              <w:rPr>
                <w:rFonts w:ascii="宋体" w:hAnsi="宋体" w:cs="仿宋_GB2312"/>
                <w:szCs w:val="21"/>
                <w:highlight w:val="none"/>
              </w:rPr>
            </w:pPr>
            <w:r>
              <w:rPr>
                <w:rFonts w:hint="eastAsia" w:ascii="宋体" w:hAnsi="宋体" w:cs="仿宋_GB2312"/>
                <w:szCs w:val="21"/>
                <w:highlight w:val="none"/>
              </w:rPr>
              <w:t>甲　方：深圳市第一职业技术学校</w:t>
            </w:r>
          </w:p>
          <w:p>
            <w:pPr>
              <w:snapToGrid w:val="0"/>
              <w:spacing w:line="360" w:lineRule="auto"/>
              <w:rPr>
                <w:rFonts w:ascii="宋体" w:hAnsi="宋体" w:cs="仿宋_GB2312"/>
                <w:szCs w:val="21"/>
                <w:highlight w:val="none"/>
              </w:rPr>
            </w:pPr>
            <w:r>
              <w:rPr>
                <w:rFonts w:hint="eastAsia" w:ascii="宋体" w:hAnsi="宋体" w:cs="仿宋_GB2312"/>
                <w:szCs w:val="21"/>
                <w:highlight w:val="none"/>
              </w:rPr>
              <w:t xml:space="preserve">地　址：       　　　                  　　 　 </w:t>
            </w:r>
          </w:p>
          <w:p>
            <w:pPr>
              <w:snapToGrid w:val="0"/>
              <w:spacing w:line="360" w:lineRule="auto"/>
              <w:rPr>
                <w:rFonts w:ascii="宋体" w:hAnsi="宋体" w:cs="仿宋_GB2312"/>
                <w:szCs w:val="21"/>
                <w:highlight w:val="none"/>
              </w:rPr>
            </w:pPr>
            <w:r>
              <w:rPr>
                <w:rFonts w:hint="eastAsia" w:ascii="宋体" w:hAnsi="宋体" w:cs="仿宋_GB2312"/>
                <w:szCs w:val="21"/>
                <w:highlight w:val="none"/>
              </w:rPr>
              <w:t>委托代理人：</w:t>
            </w:r>
            <w:r>
              <w:rPr>
                <w:rFonts w:hint="eastAsia" w:ascii="宋体" w:hAnsi="宋体" w:cs="仿宋_GB2312"/>
                <w:szCs w:val="21"/>
                <w:highlight w:val="none"/>
              </w:rPr>
              <w:tab/>
            </w:r>
            <w:r>
              <w:rPr>
                <w:rFonts w:hint="eastAsia" w:ascii="宋体" w:hAnsi="宋体" w:cs="仿宋_GB2312"/>
                <w:szCs w:val="21"/>
                <w:highlight w:val="none"/>
              </w:rPr>
              <w:tab/>
            </w:r>
            <w:r>
              <w:rPr>
                <w:rFonts w:hint="eastAsia" w:ascii="宋体" w:hAnsi="宋体" w:cs="仿宋_GB2312"/>
                <w:szCs w:val="21"/>
                <w:highlight w:val="none"/>
              </w:rPr>
              <w:tab/>
            </w:r>
            <w:r>
              <w:rPr>
                <w:rFonts w:hint="eastAsia" w:ascii="宋体" w:hAnsi="宋体" w:cs="仿宋_GB2312"/>
                <w:szCs w:val="21"/>
                <w:highlight w:val="none"/>
              </w:rPr>
              <w:tab/>
            </w:r>
            <w:r>
              <w:rPr>
                <w:rFonts w:hint="eastAsia" w:ascii="宋体" w:hAnsi="宋体" w:cs="仿宋_GB2312"/>
                <w:szCs w:val="21"/>
                <w:highlight w:val="none"/>
              </w:rPr>
              <w:tab/>
            </w:r>
            <w:r>
              <w:rPr>
                <w:rFonts w:hint="eastAsia" w:ascii="宋体" w:hAnsi="宋体" w:cs="仿宋_GB2312"/>
                <w:szCs w:val="21"/>
                <w:highlight w:val="none"/>
              </w:rPr>
              <w:tab/>
            </w:r>
            <w:r>
              <w:rPr>
                <w:rFonts w:hint="eastAsia" w:ascii="宋体" w:hAnsi="宋体" w:cs="仿宋_GB2312"/>
                <w:szCs w:val="21"/>
                <w:highlight w:val="none"/>
              </w:rPr>
              <w:tab/>
            </w:r>
            <w:r>
              <w:rPr>
                <w:rFonts w:hint="eastAsia" w:ascii="宋体" w:hAnsi="宋体" w:cs="仿宋_GB2312"/>
                <w:szCs w:val="21"/>
                <w:highlight w:val="none"/>
              </w:rPr>
              <w:t>　 　　</w:t>
            </w:r>
          </w:p>
          <w:p>
            <w:pPr>
              <w:pStyle w:val="39"/>
              <w:adjustRightInd w:val="0"/>
              <w:snapToGrid w:val="0"/>
              <w:spacing w:line="360" w:lineRule="auto"/>
              <w:rPr>
                <w:rFonts w:ascii="宋体" w:hAnsi="宋体" w:cs="仿宋_GB2312"/>
                <w:sz w:val="21"/>
                <w:szCs w:val="21"/>
                <w:highlight w:val="none"/>
              </w:rPr>
            </w:pPr>
            <w:r>
              <w:rPr>
                <w:rFonts w:hint="eastAsia" w:ascii="宋体" w:hAnsi="宋体" w:cs="仿宋_GB2312"/>
                <w:sz w:val="21"/>
                <w:szCs w:val="21"/>
                <w:highlight w:val="none"/>
              </w:rPr>
              <w:t>开户行：</w:t>
            </w:r>
          </w:p>
          <w:p>
            <w:pPr>
              <w:pStyle w:val="39"/>
              <w:adjustRightInd w:val="0"/>
              <w:snapToGrid w:val="0"/>
              <w:spacing w:line="360" w:lineRule="auto"/>
              <w:rPr>
                <w:rFonts w:ascii="宋体" w:hAnsi="宋体" w:cs="仿宋_GB2312"/>
                <w:sz w:val="21"/>
                <w:szCs w:val="21"/>
                <w:highlight w:val="none"/>
              </w:rPr>
            </w:pPr>
            <w:r>
              <w:rPr>
                <w:rFonts w:hint="eastAsia" w:ascii="宋体" w:hAnsi="宋体" w:cs="仿宋_GB2312"/>
                <w:sz w:val="21"/>
                <w:szCs w:val="21"/>
                <w:highlight w:val="none"/>
              </w:rPr>
              <w:t>帐　号：</w:t>
            </w:r>
          </w:p>
          <w:p>
            <w:pPr>
              <w:snapToGrid w:val="0"/>
              <w:spacing w:line="360" w:lineRule="auto"/>
              <w:rPr>
                <w:rFonts w:ascii="宋体" w:hAnsi="宋体" w:cs="仿宋_GB2312"/>
                <w:szCs w:val="21"/>
                <w:highlight w:val="none"/>
              </w:rPr>
            </w:pPr>
            <w:r>
              <w:rPr>
                <w:rFonts w:hint="eastAsia" w:ascii="宋体" w:hAnsi="宋体" w:cs="仿宋_GB2312"/>
                <w:szCs w:val="21"/>
                <w:highlight w:val="none"/>
              </w:rPr>
              <w:t xml:space="preserve">电  话： </w:t>
            </w:r>
          </w:p>
          <w:p>
            <w:pPr>
              <w:snapToGrid w:val="0"/>
              <w:spacing w:line="360" w:lineRule="auto"/>
              <w:rPr>
                <w:rFonts w:ascii="宋体" w:hAnsi="宋体" w:cs="仿宋_GB2312"/>
                <w:szCs w:val="21"/>
                <w:highlight w:val="none"/>
              </w:rPr>
            </w:pPr>
            <w:r>
              <w:rPr>
                <w:rFonts w:hint="eastAsia" w:ascii="宋体" w:hAnsi="宋体" w:cs="仿宋_GB2312"/>
                <w:szCs w:val="21"/>
                <w:highlight w:val="none"/>
              </w:rPr>
              <w:t xml:space="preserve">传  真： </w:t>
            </w:r>
          </w:p>
          <w:p>
            <w:pPr>
              <w:snapToGrid w:val="0"/>
              <w:spacing w:line="360" w:lineRule="auto"/>
              <w:rPr>
                <w:rFonts w:ascii="宋体" w:hAnsi="宋体" w:cs="仿宋_GB2312"/>
                <w:szCs w:val="21"/>
                <w:highlight w:val="none"/>
              </w:rPr>
            </w:pPr>
            <w:r>
              <w:rPr>
                <w:rFonts w:hint="eastAsia" w:ascii="宋体" w:hAnsi="宋体" w:cs="仿宋_GB2312"/>
                <w:szCs w:val="21"/>
                <w:highlight w:val="none"/>
              </w:rPr>
              <w:t xml:space="preserve">日  期： </w:t>
            </w:r>
          </w:p>
        </w:tc>
        <w:tc>
          <w:tcPr>
            <w:tcW w:w="5495" w:type="dxa"/>
          </w:tcPr>
          <w:p>
            <w:pPr>
              <w:snapToGrid w:val="0"/>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 xml:space="preserve">乙　方： </w:t>
            </w:r>
          </w:p>
          <w:p>
            <w:pPr>
              <w:snapToGrid w:val="0"/>
              <w:spacing w:line="360" w:lineRule="auto"/>
              <w:ind w:left="874" w:leftChars="116" w:hanging="630" w:hangingChars="300"/>
              <w:rPr>
                <w:rFonts w:ascii="宋体" w:hAnsi="宋体" w:cs="仿宋_GB2312"/>
                <w:szCs w:val="21"/>
                <w:highlight w:val="none"/>
              </w:rPr>
            </w:pPr>
            <w:r>
              <w:rPr>
                <w:rFonts w:hint="eastAsia" w:ascii="宋体" w:hAnsi="宋体" w:cs="仿宋_GB2312"/>
                <w:szCs w:val="21"/>
                <w:highlight w:val="none"/>
              </w:rPr>
              <w:t xml:space="preserve">地　址：  </w:t>
            </w:r>
          </w:p>
          <w:p>
            <w:pPr>
              <w:snapToGrid w:val="0"/>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委托代理人：</w:t>
            </w:r>
          </w:p>
          <w:p>
            <w:pPr>
              <w:snapToGrid w:val="0"/>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 xml:space="preserve">开户行： </w:t>
            </w:r>
          </w:p>
          <w:p>
            <w:pPr>
              <w:snapToGrid w:val="0"/>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 xml:space="preserve">帐　号：          </w:t>
            </w:r>
          </w:p>
          <w:p>
            <w:pPr>
              <w:snapToGrid w:val="0"/>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 xml:space="preserve">电　话：  </w:t>
            </w:r>
          </w:p>
          <w:p>
            <w:pPr>
              <w:snapToGrid w:val="0"/>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 xml:space="preserve">传　真： </w:t>
            </w:r>
          </w:p>
          <w:p>
            <w:pPr>
              <w:snapToGrid w:val="0"/>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 xml:space="preserve">日  期： </w:t>
            </w:r>
          </w:p>
        </w:tc>
      </w:tr>
    </w:tbl>
    <w:p>
      <w:pPr>
        <w:spacing w:line="400" w:lineRule="exact"/>
        <w:ind w:right="871"/>
        <w:rPr>
          <w:rFonts w:ascii="宋体" w:hAnsi="宋体"/>
          <w:b/>
          <w:bCs/>
          <w:highlight w:val="none"/>
        </w:rPr>
      </w:pPr>
    </w:p>
    <w:sectPr>
      <w:headerReference r:id="rId4" w:type="default"/>
      <w:footerReference r:id="rId6" w:type="default"/>
      <w:headerReference r:id="rId5" w:type="even"/>
      <w:pgSz w:w="11906" w:h="16838"/>
      <w:pgMar w:top="1440" w:right="1080" w:bottom="1440" w:left="1080" w:header="794" w:footer="794"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 Yb 2gj">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III</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第</w:t>
    </w:r>
    <w:r>
      <w:fldChar w:fldCharType="begin"/>
    </w:r>
    <w:r>
      <w:rPr>
        <w:rStyle w:val="47"/>
      </w:rPr>
      <w:instrText xml:space="preserve"> PAGE </w:instrText>
    </w:r>
    <w:r>
      <w:fldChar w:fldCharType="separate"/>
    </w:r>
    <w:r>
      <w:rPr>
        <w:rStyle w:val="47"/>
      </w:rPr>
      <w:t>22</w:t>
    </w:r>
    <w:r>
      <w:fldChar w:fldCharType="end"/>
    </w:r>
    <w:r>
      <w:rPr>
        <w:rFonts w:hint="eastAsia"/>
      </w:rPr>
      <w:t>页共</w:t>
    </w:r>
    <w:r>
      <w:fldChar w:fldCharType="begin"/>
    </w:r>
    <w:r>
      <w:rPr>
        <w:rStyle w:val="47"/>
      </w:rPr>
      <w:instrText xml:space="preserve"> NUMPAGES </w:instrText>
    </w:r>
    <w:r>
      <w:fldChar w:fldCharType="separate"/>
    </w:r>
    <w:r>
      <w:rPr>
        <w:rStyle w:val="47"/>
      </w:rPr>
      <w:t>66</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7"/>
      </w:rPr>
    </w:pPr>
    <w:r>
      <w:fldChar w:fldCharType="begin"/>
    </w:r>
    <w:r>
      <w:rPr>
        <w:rStyle w:val="47"/>
      </w:rPr>
      <w:instrText xml:space="preserve">PAGE  </w:instrText>
    </w:r>
    <w:r>
      <w:fldChar w:fldCharType="separate"/>
    </w:r>
    <w:r>
      <w:rPr>
        <w:rStyle w:val="47"/>
      </w:rPr>
      <w:t>1</w:t>
    </w:r>
    <w:r>
      <w:fldChar w:fldCharType="end"/>
    </w:r>
  </w:p>
  <w:p>
    <w:pPr>
      <w:pStyle w:val="2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24823"/>
    <w:multiLevelType w:val="multilevel"/>
    <w:tmpl w:val="06424823"/>
    <w:lvl w:ilvl="0" w:tentative="0">
      <w:start w:val="1"/>
      <w:numFmt w:val="decimal"/>
      <w:lvlText w:val="%1、"/>
      <w:lvlJc w:val="left"/>
      <w:pPr>
        <w:ind w:left="641" w:hanging="360"/>
      </w:pPr>
      <w:rPr>
        <w:rFonts w:ascii="宋体" w:hAnsi="宋体" w:eastAsia="宋体" w:cs="Times New Roman"/>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073E99D0"/>
    <w:multiLevelType w:val="singleLevel"/>
    <w:tmpl w:val="073E99D0"/>
    <w:lvl w:ilvl="0" w:tentative="0">
      <w:start w:val="1"/>
      <w:numFmt w:val="chineseCounting"/>
      <w:suff w:val="nothing"/>
      <w:lvlText w:val="%1、"/>
      <w:lvlJc w:val="left"/>
      <w:pPr>
        <w:ind w:left="0" w:firstLine="420"/>
      </w:pPr>
      <w:rPr>
        <w:rFonts w:hint="eastAsia"/>
        <w:b/>
        <w:sz w:val="36"/>
      </w:rPr>
    </w:lvl>
  </w:abstractNum>
  <w:abstractNum w:abstractNumId="2">
    <w:nsid w:val="07462BB6"/>
    <w:multiLevelType w:val="multilevel"/>
    <w:tmpl w:val="07462BB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0FAD21CD"/>
    <w:multiLevelType w:val="multilevel"/>
    <w:tmpl w:val="0FAD21CD"/>
    <w:lvl w:ilvl="0" w:tentative="0">
      <w:start w:val="1"/>
      <w:numFmt w:val="japaneseCounting"/>
      <w:lvlText w:val="%1、"/>
      <w:lvlJc w:val="left"/>
      <w:pPr>
        <w:tabs>
          <w:tab w:val="left" w:pos="562"/>
        </w:tabs>
        <w:ind w:left="562" w:hanging="420"/>
      </w:pPr>
      <w:rPr>
        <w:rFonts w:hint="default"/>
        <w:sz w:val="28"/>
        <w:szCs w:val="28"/>
      </w:rPr>
    </w:lvl>
    <w:lvl w:ilvl="1" w:tentative="0">
      <w:start w:val="1"/>
      <w:numFmt w:val="japaneseCounting"/>
      <w:lvlText w:val="（%2）"/>
      <w:lvlJc w:val="left"/>
      <w:pPr>
        <w:tabs>
          <w:tab w:val="left" w:pos="1282"/>
        </w:tabs>
        <w:ind w:left="1282" w:hanging="720"/>
      </w:pPr>
      <w:rPr>
        <w:rFonts w:hint="default"/>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4">
    <w:nsid w:val="10A258AD"/>
    <w:multiLevelType w:val="multilevel"/>
    <w:tmpl w:val="10A258AD"/>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1170256B"/>
    <w:multiLevelType w:val="multilevel"/>
    <w:tmpl w:val="1170256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19E592DF"/>
    <w:multiLevelType w:val="singleLevel"/>
    <w:tmpl w:val="19E592DF"/>
    <w:lvl w:ilvl="0" w:tentative="0">
      <w:start w:val="1"/>
      <w:numFmt w:val="chineseCounting"/>
      <w:suff w:val="nothing"/>
      <w:lvlText w:val="%1、"/>
      <w:lvlJc w:val="left"/>
      <w:rPr>
        <w:rFonts w:hint="eastAsia"/>
      </w:rPr>
    </w:lvl>
  </w:abstractNum>
  <w:abstractNum w:abstractNumId="7">
    <w:nsid w:val="1EC36319"/>
    <w:multiLevelType w:val="multilevel"/>
    <w:tmpl w:val="1EC36319"/>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2D1A6F8D"/>
    <w:multiLevelType w:val="multilevel"/>
    <w:tmpl w:val="2D1A6F8D"/>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321170F1"/>
    <w:multiLevelType w:val="singleLevel"/>
    <w:tmpl w:val="321170F1"/>
    <w:lvl w:ilvl="0" w:tentative="0">
      <w:start w:val="1"/>
      <w:numFmt w:val="decimal"/>
      <w:suff w:val="nothing"/>
      <w:lvlText w:val="%1、"/>
      <w:lvlJc w:val="left"/>
    </w:lvl>
  </w:abstractNum>
  <w:abstractNum w:abstractNumId="10">
    <w:nsid w:val="33917232"/>
    <w:multiLevelType w:val="multilevel"/>
    <w:tmpl w:val="33917232"/>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36133CD4"/>
    <w:multiLevelType w:val="multilevel"/>
    <w:tmpl w:val="36133CD4"/>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42A449B7"/>
    <w:multiLevelType w:val="multilevel"/>
    <w:tmpl w:val="42A449B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647F17"/>
    <w:multiLevelType w:val="multilevel"/>
    <w:tmpl w:val="4F647F1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
    <w:nsid w:val="4FFF1F33"/>
    <w:multiLevelType w:val="multilevel"/>
    <w:tmpl w:val="4FFF1F33"/>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53034E9D"/>
    <w:multiLevelType w:val="multilevel"/>
    <w:tmpl w:val="53034E9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6">
    <w:nsid w:val="553762E9"/>
    <w:multiLevelType w:val="multilevel"/>
    <w:tmpl w:val="553762E9"/>
    <w:lvl w:ilvl="0" w:tentative="0">
      <w:start w:val="1"/>
      <w:numFmt w:val="decimal"/>
      <w:lvlText w:val="%1．"/>
      <w:lvlJc w:val="left"/>
      <w:pPr>
        <w:ind w:left="982" w:hanging="360"/>
      </w:pPr>
      <w:rPr>
        <w:rFonts w:hint="default"/>
      </w:r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abstractNum w:abstractNumId="17">
    <w:nsid w:val="58D10FFF"/>
    <w:multiLevelType w:val="multilevel"/>
    <w:tmpl w:val="58D10FFF"/>
    <w:lvl w:ilvl="0" w:tentative="0">
      <w:start w:val="1"/>
      <w:numFmt w:val="chineseCounting"/>
      <w:lvlText w:val="%1、"/>
      <w:lvlJc w:val="left"/>
      <w:pPr>
        <w:tabs>
          <w:tab w:val="left" w:pos="420"/>
        </w:tabs>
        <w:ind w:left="0" w:firstLine="0"/>
      </w:pPr>
      <w:rPr>
        <w:rFonts w:hint="eastAsia" w:ascii="宋体" w:hAnsi="宋体" w:eastAsia="宋体" w:cs="宋体"/>
      </w:rPr>
    </w:lvl>
    <w:lvl w:ilvl="1" w:tentative="0">
      <w:start w:val="1"/>
      <w:numFmt w:val="decimal"/>
      <w:lvlRestart w:val="0"/>
      <w:lvlText w:val="%2"/>
      <w:lvlJc w:val="left"/>
      <w:pPr>
        <w:tabs>
          <w:tab w:val="left" w:pos="567"/>
        </w:tabs>
        <w:ind w:left="0" w:firstLine="0"/>
      </w:pPr>
      <w:rPr>
        <w:rFonts w:hint="eastAsia" w:ascii="宋体" w:hAnsi="宋体" w:eastAsia="宋体" w:cs="宋体"/>
        <w:b w:val="0"/>
        <w:outline/>
        <w:color w:val="000000"/>
        <w14:textOutline w14:w="9525" w14:cap="flat" w14:cmpd="sng" w14:algn="ctr">
          <w14:solidFill>
            <w14:srgbClr w14:val="000000"/>
          </w14:solidFill>
          <w14:prstDash w14:val="solid"/>
          <w14:round/>
        </w14:textOutline>
        <w14:textFill>
          <w14:noFill/>
        </w14:textFill>
      </w:rPr>
    </w:lvl>
    <w:lvl w:ilvl="2" w:tentative="0">
      <w:start w:val="1"/>
      <w:numFmt w:val="decimal"/>
      <w:lvlText w:val="%2.%3"/>
      <w:lvlJc w:val="left"/>
      <w:pPr>
        <w:tabs>
          <w:tab w:val="left" w:pos="567"/>
        </w:tabs>
        <w:ind w:left="567" w:hanging="567"/>
      </w:pPr>
      <w:rPr>
        <w:rFonts w:hint="default" w:ascii="宋体" w:hAnsi="宋体" w:eastAsia="宋体" w:cs="宋体"/>
        <w:b w:val="0"/>
        <w:bCs w:val="0"/>
      </w:rPr>
    </w:lvl>
    <w:lvl w:ilvl="3" w:tentative="0">
      <w:start w:val="1"/>
      <w:numFmt w:val="decimal"/>
      <w:suff w:val="nothing"/>
      <w:lvlText w:val="%4）"/>
      <w:lvlJc w:val="left"/>
      <w:pPr>
        <w:tabs>
          <w:tab w:val="left" w:pos="420"/>
        </w:tabs>
        <w:ind w:left="0" w:firstLine="482"/>
      </w:pPr>
      <w:rPr>
        <w:rFonts w:hint="eastAsia" w:ascii="宋体" w:hAnsi="宋体" w:eastAsia="宋体" w:cs="宋体"/>
      </w:rPr>
    </w:lvl>
    <w:lvl w:ilvl="4" w:tentative="0">
      <w:start w:val="1"/>
      <w:numFmt w:val="decimal"/>
      <w:suff w:val="nothing"/>
      <w:lvlText w:val="（%5）"/>
      <w:lvlJc w:val="left"/>
      <w:pPr>
        <w:tabs>
          <w:tab w:val="left" w:pos="420"/>
        </w:tabs>
        <w:ind w:left="0" w:firstLine="510"/>
      </w:pPr>
      <w:rPr>
        <w:rFonts w:hint="eastAsia" w:ascii="宋体" w:hAnsi="宋体" w:eastAsia="宋体" w:cs="宋体"/>
      </w:rPr>
    </w:lvl>
    <w:lvl w:ilvl="5" w:tentative="0">
      <w:start w:val="1"/>
      <w:numFmt w:val="decimal"/>
      <w:lvlText w:val="%1.%2.%3.%4.%5.%6"/>
      <w:lvlJc w:val="left"/>
      <w:pPr>
        <w:ind w:left="1440" w:hanging="1440"/>
      </w:pPr>
      <w:rPr>
        <w:rFonts w:hint="eastAsia"/>
      </w:rPr>
    </w:lvl>
    <w:lvl w:ilvl="6" w:tentative="0">
      <w:start w:val="1"/>
      <w:numFmt w:val="decimal"/>
      <w:lvlText w:val="%1.%2.%3.%4.%5.%6.%7"/>
      <w:lvlJc w:val="left"/>
      <w:pPr>
        <w:ind w:left="1440" w:hanging="1440"/>
      </w:pPr>
      <w:rPr>
        <w:rFonts w:hint="eastAsia"/>
      </w:rPr>
    </w:lvl>
    <w:lvl w:ilvl="7" w:tentative="0">
      <w:start w:val="1"/>
      <w:numFmt w:val="decimal"/>
      <w:lvlText w:val="%1.%2.%3.%4.%5.%6.%7.%8"/>
      <w:lvlJc w:val="left"/>
      <w:pPr>
        <w:ind w:left="1800" w:hanging="1800"/>
      </w:pPr>
      <w:rPr>
        <w:rFonts w:hint="eastAsia"/>
      </w:rPr>
    </w:lvl>
    <w:lvl w:ilvl="8" w:tentative="0">
      <w:start w:val="1"/>
      <w:numFmt w:val="decimal"/>
      <w:lvlText w:val="%1.%2.%3.%4.%5.%6.%7.%8.%9"/>
      <w:lvlJc w:val="left"/>
      <w:pPr>
        <w:ind w:left="1800" w:hanging="1800"/>
      </w:pPr>
      <w:rPr>
        <w:rFonts w:hint="eastAsia"/>
      </w:rPr>
    </w:lvl>
  </w:abstractNum>
  <w:abstractNum w:abstractNumId="18">
    <w:nsid w:val="58D4833E"/>
    <w:multiLevelType w:val="multilevel"/>
    <w:tmpl w:val="58D4833E"/>
    <w:lvl w:ilvl="0" w:tentative="0">
      <w:start w:val="1"/>
      <w:numFmt w:val="chineseCounting"/>
      <w:lvlText w:val="%1、"/>
      <w:lvlJc w:val="left"/>
      <w:pPr>
        <w:tabs>
          <w:tab w:val="left" w:pos="567"/>
        </w:tabs>
        <w:ind w:left="0" w:firstLine="0"/>
      </w:pPr>
      <w:rPr>
        <w:rFonts w:hint="eastAsia" w:ascii="宋体" w:hAnsi="宋体" w:eastAsia="宋体" w:cs="宋体"/>
        <w:sz w:val="22"/>
        <w:szCs w:val="22"/>
      </w:rPr>
    </w:lvl>
    <w:lvl w:ilvl="1" w:tentative="0">
      <w:start w:val="1"/>
      <w:numFmt w:val="decimal"/>
      <w:lvlRestart w:val="0"/>
      <w:lvlText w:val="%2"/>
      <w:lvlJc w:val="left"/>
      <w:pPr>
        <w:ind w:left="57" w:hanging="57"/>
      </w:pPr>
      <w:rPr>
        <w:rFonts w:hint="eastAsia" w:ascii="宋体" w:hAnsi="宋体" w:eastAsia="宋体" w:cs="宋体"/>
        <w:b w:val="0"/>
        <w:outline/>
        <w:color w:val="000000"/>
        <w14:textOutline w14:w="9525" w14:cap="flat" w14:cmpd="sng" w14:algn="ctr">
          <w14:solidFill>
            <w14:srgbClr w14:val="000000"/>
          </w14:solidFill>
          <w14:prstDash w14:val="solid"/>
          <w14:round/>
        </w14:textOutline>
        <w14:textFill>
          <w14:noFill/>
        </w14:textFill>
      </w:rPr>
    </w:lvl>
    <w:lvl w:ilvl="2" w:tentative="0">
      <w:start w:val="1"/>
      <w:numFmt w:val="decimal"/>
      <w:lvlText w:val="%2.%3"/>
      <w:lvlJc w:val="left"/>
      <w:pPr>
        <w:tabs>
          <w:tab w:val="left" w:pos="567"/>
        </w:tabs>
        <w:ind w:left="567" w:hanging="567"/>
      </w:pPr>
      <w:rPr>
        <w:rFonts w:hint="eastAsia" w:ascii="宋体" w:hAnsi="宋体" w:eastAsia="宋体" w:cs="宋体"/>
      </w:rPr>
    </w:lvl>
    <w:lvl w:ilvl="3" w:tentative="0">
      <w:start w:val="1"/>
      <w:numFmt w:val="decimal"/>
      <w:suff w:val="space"/>
      <w:lvlText w:val="%4）"/>
      <w:lvlJc w:val="left"/>
      <w:pPr>
        <w:tabs>
          <w:tab w:val="left" w:pos="567"/>
        </w:tabs>
        <w:ind w:left="0" w:firstLine="510"/>
      </w:pPr>
      <w:rPr>
        <w:rFonts w:hint="eastAsia" w:ascii="宋体" w:hAnsi="宋体" w:eastAsia="宋体" w:cs="宋体"/>
      </w:rPr>
    </w:lvl>
    <w:lvl w:ilvl="4" w:tentative="0">
      <w:start w:val="1"/>
      <w:numFmt w:val="decimal"/>
      <w:suff w:val="nothing"/>
      <w:lvlText w:val="（%5）"/>
      <w:lvlJc w:val="left"/>
      <w:pPr>
        <w:tabs>
          <w:tab w:val="left" w:pos="420"/>
        </w:tabs>
        <w:ind w:left="0" w:firstLine="510"/>
      </w:pPr>
      <w:rPr>
        <w:rFonts w:hint="eastAsia" w:ascii="宋体" w:hAnsi="宋体" w:eastAsia="宋体" w:cs="宋体"/>
      </w:rPr>
    </w:lvl>
    <w:lvl w:ilvl="5" w:tentative="0">
      <w:start w:val="1"/>
      <w:numFmt w:val="decimal"/>
      <w:lvlText w:val="%1.%2.%3.%4.%5.%6"/>
      <w:lvlJc w:val="left"/>
      <w:pPr>
        <w:ind w:left="1440" w:hanging="1440"/>
      </w:pPr>
      <w:rPr>
        <w:rFonts w:hint="eastAsia"/>
      </w:rPr>
    </w:lvl>
    <w:lvl w:ilvl="6" w:tentative="0">
      <w:start w:val="1"/>
      <w:numFmt w:val="decimal"/>
      <w:lvlText w:val="%1.%2.%3.%4.%5.%6.%7"/>
      <w:lvlJc w:val="left"/>
      <w:pPr>
        <w:ind w:left="1440" w:hanging="1440"/>
      </w:pPr>
      <w:rPr>
        <w:rFonts w:hint="eastAsia"/>
      </w:rPr>
    </w:lvl>
    <w:lvl w:ilvl="7" w:tentative="0">
      <w:start w:val="1"/>
      <w:numFmt w:val="decimal"/>
      <w:lvlText w:val="%1.%2.%3.%4.%5.%6.%7.%8"/>
      <w:lvlJc w:val="left"/>
      <w:pPr>
        <w:ind w:left="1800" w:hanging="1800"/>
      </w:pPr>
      <w:rPr>
        <w:rFonts w:hint="eastAsia"/>
      </w:rPr>
    </w:lvl>
    <w:lvl w:ilvl="8" w:tentative="0">
      <w:start w:val="1"/>
      <w:numFmt w:val="decimal"/>
      <w:lvlText w:val="%1.%2.%3.%4.%5.%6.%7.%8.%9"/>
      <w:lvlJc w:val="left"/>
      <w:pPr>
        <w:ind w:left="1800" w:hanging="1800"/>
      </w:pPr>
      <w:rPr>
        <w:rFonts w:hint="eastAsia"/>
      </w:rPr>
    </w:lvl>
  </w:abstractNum>
  <w:abstractNum w:abstractNumId="19">
    <w:nsid w:val="59B825DD"/>
    <w:multiLevelType w:val="multilevel"/>
    <w:tmpl w:val="59B825D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0">
    <w:nsid w:val="6B4E4BF3"/>
    <w:multiLevelType w:val="multilevel"/>
    <w:tmpl w:val="6B4E4BF3"/>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1">
    <w:nsid w:val="6DBA4129"/>
    <w:multiLevelType w:val="multilevel"/>
    <w:tmpl w:val="6DBA41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C0F11CD"/>
    <w:multiLevelType w:val="multilevel"/>
    <w:tmpl w:val="7C0F11CD"/>
    <w:lvl w:ilvl="0" w:tentative="0">
      <w:start w:val="1"/>
      <w:numFmt w:val="decimal"/>
      <w:lvlText w:val="%1."/>
      <w:lvlJc w:val="left"/>
      <w:pPr>
        <w:ind w:left="720" w:hanging="360"/>
      </w:pPr>
      <w:rPr>
        <w:rFonts w:hint="default" w:ascii="宋体" w:hAnsi="宋体" w:eastAsia="宋体"/>
        <w:b w:val="0"/>
        <w:color w:val="auto"/>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6"/>
  </w:num>
  <w:num w:numId="2">
    <w:abstractNumId w:val="9"/>
  </w:num>
  <w:num w:numId="3">
    <w:abstractNumId w:val="18"/>
  </w:num>
  <w:num w:numId="4">
    <w:abstractNumId w:val="17"/>
  </w:num>
  <w:num w:numId="5">
    <w:abstractNumId w:val="14"/>
  </w:num>
  <w:num w:numId="6">
    <w:abstractNumId w:val="1"/>
  </w:num>
  <w:num w:numId="7">
    <w:abstractNumId w:val="21"/>
  </w:num>
  <w:num w:numId="8">
    <w:abstractNumId w:val="12"/>
  </w:num>
  <w:num w:numId="9">
    <w:abstractNumId w:val="0"/>
  </w:num>
  <w:num w:numId="10">
    <w:abstractNumId w:val="3"/>
  </w:num>
  <w:num w:numId="11">
    <w:abstractNumId w:val="2"/>
  </w:num>
  <w:num w:numId="12">
    <w:abstractNumId w:val="19"/>
  </w:num>
  <w:num w:numId="13">
    <w:abstractNumId w:val="10"/>
  </w:num>
  <w:num w:numId="14">
    <w:abstractNumId w:val="7"/>
  </w:num>
  <w:num w:numId="15">
    <w:abstractNumId w:val="13"/>
  </w:num>
  <w:num w:numId="16">
    <w:abstractNumId w:val="5"/>
  </w:num>
  <w:num w:numId="17">
    <w:abstractNumId w:val="15"/>
  </w:num>
  <w:num w:numId="18">
    <w:abstractNumId w:val="20"/>
  </w:num>
  <w:num w:numId="19">
    <w:abstractNumId w:val="4"/>
  </w:num>
  <w:num w:numId="20">
    <w:abstractNumId w:val="8"/>
  </w:num>
  <w:num w:numId="21">
    <w:abstractNumId w:val="2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172A27"/>
    <w:rsid w:val="00000E0F"/>
    <w:rsid w:val="00001047"/>
    <w:rsid w:val="000016DD"/>
    <w:rsid w:val="00001F6D"/>
    <w:rsid w:val="0000201E"/>
    <w:rsid w:val="00002505"/>
    <w:rsid w:val="000027A6"/>
    <w:rsid w:val="00002F4B"/>
    <w:rsid w:val="00004187"/>
    <w:rsid w:val="00005EAE"/>
    <w:rsid w:val="00006A90"/>
    <w:rsid w:val="00006C45"/>
    <w:rsid w:val="000109A5"/>
    <w:rsid w:val="00012F10"/>
    <w:rsid w:val="00013141"/>
    <w:rsid w:val="00013FD9"/>
    <w:rsid w:val="00014447"/>
    <w:rsid w:val="0001467A"/>
    <w:rsid w:val="0001494A"/>
    <w:rsid w:val="00014CE8"/>
    <w:rsid w:val="00015299"/>
    <w:rsid w:val="00015347"/>
    <w:rsid w:val="00015850"/>
    <w:rsid w:val="000159BC"/>
    <w:rsid w:val="00016911"/>
    <w:rsid w:val="00017C1F"/>
    <w:rsid w:val="00020176"/>
    <w:rsid w:val="00020A94"/>
    <w:rsid w:val="000218ED"/>
    <w:rsid w:val="00021CD7"/>
    <w:rsid w:val="00021FE4"/>
    <w:rsid w:val="00022D78"/>
    <w:rsid w:val="00024BB9"/>
    <w:rsid w:val="0002536E"/>
    <w:rsid w:val="0002537C"/>
    <w:rsid w:val="00025F4E"/>
    <w:rsid w:val="00031E49"/>
    <w:rsid w:val="00032548"/>
    <w:rsid w:val="000331E2"/>
    <w:rsid w:val="000334A2"/>
    <w:rsid w:val="00034896"/>
    <w:rsid w:val="0003683A"/>
    <w:rsid w:val="00036DBB"/>
    <w:rsid w:val="00037418"/>
    <w:rsid w:val="0003770E"/>
    <w:rsid w:val="00037BC0"/>
    <w:rsid w:val="000413A0"/>
    <w:rsid w:val="000417EE"/>
    <w:rsid w:val="0004543D"/>
    <w:rsid w:val="00046126"/>
    <w:rsid w:val="00046AC8"/>
    <w:rsid w:val="000471B1"/>
    <w:rsid w:val="00047654"/>
    <w:rsid w:val="00047671"/>
    <w:rsid w:val="00047F45"/>
    <w:rsid w:val="000504B7"/>
    <w:rsid w:val="00050BBF"/>
    <w:rsid w:val="00051216"/>
    <w:rsid w:val="0005230C"/>
    <w:rsid w:val="0005316A"/>
    <w:rsid w:val="00053CE9"/>
    <w:rsid w:val="00054723"/>
    <w:rsid w:val="0005478B"/>
    <w:rsid w:val="00054860"/>
    <w:rsid w:val="00054D2F"/>
    <w:rsid w:val="00055049"/>
    <w:rsid w:val="00055A72"/>
    <w:rsid w:val="00057ED6"/>
    <w:rsid w:val="000605D6"/>
    <w:rsid w:val="000607D3"/>
    <w:rsid w:val="0006083F"/>
    <w:rsid w:val="0006155A"/>
    <w:rsid w:val="000637A8"/>
    <w:rsid w:val="00065764"/>
    <w:rsid w:val="00065D85"/>
    <w:rsid w:val="00067F16"/>
    <w:rsid w:val="00070ED0"/>
    <w:rsid w:val="00070F58"/>
    <w:rsid w:val="000711AA"/>
    <w:rsid w:val="000734EC"/>
    <w:rsid w:val="00075290"/>
    <w:rsid w:val="0007678C"/>
    <w:rsid w:val="00082BC8"/>
    <w:rsid w:val="00086A65"/>
    <w:rsid w:val="00086B28"/>
    <w:rsid w:val="00086DA6"/>
    <w:rsid w:val="00090803"/>
    <w:rsid w:val="00092229"/>
    <w:rsid w:val="000937BA"/>
    <w:rsid w:val="00093B34"/>
    <w:rsid w:val="00093E66"/>
    <w:rsid w:val="00094D80"/>
    <w:rsid w:val="000958A1"/>
    <w:rsid w:val="00096511"/>
    <w:rsid w:val="000967F0"/>
    <w:rsid w:val="000978B8"/>
    <w:rsid w:val="000A0669"/>
    <w:rsid w:val="000A0901"/>
    <w:rsid w:val="000A26F2"/>
    <w:rsid w:val="000A4561"/>
    <w:rsid w:val="000A62D1"/>
    <w:rsid w:val="000A6D12"/>
    <w:rsid w:val="000A76BD"/>
    <w:rsid w:val="000B0BD6"/>
    <w:rsid w:val="000B17F4"/>
    <w:rsid w:val="000B18D8"/>
    <w:rsid w:val="000B1FDB"/>
    <w:rsid w:val="000B4296"/>
    <w:rsid w:val="000B50B5"/>
    <w:rsid w:val="000B5A19"/>
    <w:rsid w:val="000B5B96"/>
    <w:rsid w:val="000B6160"/>
    <w:rsid w:val="000B729B"/>
    <w:rsid w:val="000B7B9E"/>
    <w:rsid w:val="000C1D97"/>
    <w:rsid w:val="000C387D"/>
    <w:rsid w:val="000C469D"/>
    <w:rsid w:val="000C59C6"/>
    <w:rsid w:val="000C71ED"/>
    <w:rsid w:val="000C7886"/>
    <w:rsid w:val="000C7CEA"/>
    <w:rsid w:val="000C7D30"/>
    <w:rsid w:val="000C7E71"/>
    <w:rsid w:val="000D1529"/>
    <w:rsid w:val="000D18F8"/>
    <w:rsid w:val="000D1A66"/>
    <w:rsid w:val="000D1DCC"/>
    <w:rsid w:val="000D201E"/>
    <w:rsid w:val="000D4249"/>
    <w:rsid w:val="000D4C03"/>
    <w:rsid w:val="000D5423"/>
    <w:rsid w:val="000D5576"/>
    <w:rsid w:val="000D5C17"/>
    <w:rsid w:val="000D5CFE"/>
    <w:rsid w:val="000E02E5"/>
    <w:rsid w:val="000E12B6"/>
    <w:rsid w:val="000E1EAD"/>
    <w:rsid w:val="000E2E29"/>
    <w:rsid w:val="000E3806"/>
    <w:rsid w:val="000E3D16"/>
    <w:rsid w:val="000E556B"/>
    <w:rsid w:val="000E5CC1"/>
    <w:rsid w:val="000E6CC6"/>
    <w:rsid w:val="000E72AE"/>
    <w:rsid w:val="000E771C"/>
    <w:rsid w:val="000F1275"/>
    <w:rsid w:val="000F15FE"/>
    <w:rsid w:val="000F3562"/>
    <w:rsid w:val="000F4BA9"/>
    <w:rsid w:val="000F4EE8"/>
    <w:rsid w:val="000F6109"/>
    <w:rsid w:val="000F6933"/>
    <w:rsid w:val="000F70E3"/>
    <w:rsid w:val="000F7EC0"/>
    <w:rsid w:val="00100F6F"/>
    <w:rsid w:val="00102067"/>
    <w:rsid w:val="0010306F"/>
    <w:rsid w:val="00104244"/>
    <w:rsid w:val="00104756"/>
    <w:rsid w:val="001053FB"/>
    <w:rsid w:val="00105A5A"/>
    <w:rsid w:val="00105D88"/>
    <w:rsid w:val="00105F8F"/>
    <w:rsid w:val="001102F4"/>
    <w:rsid w:val="00111105"/>
    <w:rsid w:val="00111230"/>
    <w:rsid w:val="00111812"/>
    <w:rsid w:val="001118B4"/>
    <w:rsid w:val="0011264C"/>
    <w:rsid w:val="00112E5C"/>
    <w:rsid w:val="00114046"/>
    <w:rsid w:val="00114B61"/>
    <w:rsid w:val="001164C1"/>
    <w:rsid w:val="001169AF"/>
    <w:rsid w:val="00116EBD"/>
    <w:rsid w:val="00116FD2"/>
    <w:rsid w:val="00116FF3"/>
    <w:rsid w:val="00121DDF"/>
    <w:rsid w:val="00122729"/>
    <w:rsid w:val="001262D7"/>
    <w:rsid w:val="00127992"/>
    <w:rsid w:val="0013085B"/>
    <w:rsid w:val="0013190C"/>
    <w:rsid w:val="00131C10"/>
    <w:rsid w:val="0013276B"/>
    <w:rsid w:val="00135EFE"/>
    <w:rsid w:val="00136C4E"/>
    <w:rsid w:val="00137127"/>
    <w:rsid w:val="00137CDE"/>
    <w:rsid w:val="00141BA4"/>
    <w:rsid w:val="001424C7"/>
    <w:rsid w:val="0014367B"/>
    <w:rsid w:val="00144159"/>
    <w:rsid w:val="001447B2"/>
    <w:rsid w:val="00144E2C"/>
    <w:rsid w:val="001451A1"/>
    <w:rsid w:val="001451EB"/>
    <w:rsid w:val="00145690"/>
    <w:rsid w:val="00145CAD"/>
    <w:rsid w:val="00146247"/>
    <w:rsid w:val="001464A3"/>
    <w:rsid w:val="00146622"/>
    <w:rsid w:val="00146FAF"/>
    <w:rsid w:val="00147070"/>
    <w:rsid w:val="001474A7"/>
    <w:rsid w:val="001479A6"/>
    <w:rsid w:val="0015134B"/>
    <w:rsid w:val="00152793"/>
    <w:rsid w:val="00153A27"/>
    <w:rsid w:val="00154667"/>
    <w:rsid w:val="00155705"/>
    <w:rsid w:val="00156233"/>
    <w:rsid w:val="0015672F"/>
    <w:rsid w:val="00156F6D"/>
    <w:rsid w:val="0016094E"/>
    <w:rsid w:val="00160A3F"/>
    <w:rsid w:val="00160DD1"/>
    <w:rsid w:val="0016245E"/>
    <w:rsid w:val="001627B1"/>
    <w:rsid w:val="00162880"/>
    <w:rsid w:val="001631F6"/>
    <w:rsid w:val="00165995"/>
    <w:rsid w:val="00165E3E"/>
    <w:rsid w:val="00166D46"/>
    <w:rsid w:val="00167D4F"/>
    <w:rsid w:val="00167D6B"/>
    <w:rsid w:val="001701BC"/>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5F62"/>
    <w:rsid w:val="0018683E"/>
    <w:rsid w:val="00187258"/>
    <w:rsid w:val="00190E11"/>
    <w:rsid w:val="0019172F"/>
    <w:rsid w:val="00193037"/>
    <w:rsid w:val="0019306D"/>
    <w:rsid w:val="00195AB8"/>
    <w:rsid w:val="00195F39"/>
    <w:rsid w:val="001970E9"/>
    <w:rsid w:val="00197E05"/>
    <w:rsid w:val="001A0213"/>
    <w:rsid w:val="001A1665"/>
    <w:rsid w:val="001A3B2E"/>
    <w:rsid w:val="001A3D48"/>
    <w:rsid w:val="001A5953"/>
    <w:rsid w:val="001A63CC"/>
    <w:rsid w:val="001A7053"/>
    <w:rsid w:val="001B0914"/>
    <w:rsid w:val="001B09A4"/>
    <w:rsid w:val="001B2057"/>
    <w:rsid w:val="001B2BBC"/>
    <w:rsid w:val="001B320A"/>
    <w:rsid w:val="001B335F"/>
    <w:rsid w:val="001B378A"/>
    <w:rsid w:val="001B561E"/>
    <w:rsid w:val="001B5BB3"/>
    <w:rsid w:val="001B6D2E"/>
    <w:rsid w:val="001B6E0C"/>
    <w:rsid w:val="001B7425"/>
    <w:rsid w:val="001C02A2"/>
    <w:rsid w:val="001C0D8C"/>
    <w:rsid w:val="001C1863"/>
    <w:rsid w:val="001C2676"/>
    <w:rsid w:val="001C511A"/>
    <w:rsid w:val="001C5174"/>
    <w:rsid w:val="001C55F7"/>
    <w:rsid w:val="001C6832"/>
    <w:rsid w:val="001D1414"/>
    <w:rsid w:val="001D1F30"/>
    <w:rsid w:val="001D4867"/>
    <w:rsid w:val="001D5203"/>
    <w:rsid w:val="001D7465"/>
    <w:rsid w:val="001D7512"/>
    <w:rsid w:val="001E2FB1"/>
    <w:rsid w:val="001E31D3"/>
    <w:rsid w:val="001E3AB8"/>
    <w:rsid w:val="001E3E17"/>
    <w:rsid w:val="001E513C"/>
    <w:rsid w:val="001E63B4"/>
    <w:rsid w:val="001E76AF"/>
    <w:rsid w:val="001F0F28"/>
    <w:rsid w:val="001F2F59"/>
    <w:rsid w:val="001F33A4"/>
    <w:rsid w:val="001F5989"/>
    <w:rsid w:val="001F7003"/>
    <w:rsid w:val="0020024E"/>
    <w:rsid w:val="0020089A"/>
    <w:rsid w:val="00201D5E"/>
    <w:rsid w:val="00202F44"/>
    <w:rsid w:val="00203B6A"/>
    <w:rsid w:val="00203B70"/>
    <w:rsid w:val="00204463"/>
    <w:rsid w:val="00205C29"/>
    <w:rsid w:val="00210723"/>
    <w:rsid w:val="0021121F"/>
    <w:rsid w:val="002113CD"/>
    <w:rsid w:val="00212753"/>
    <w:rsid w:val="00212B34"/>
    <w:rsid w:val="00213472"/>
    <w:rsid w:val="002138AA"/>
    <w:rsid w:val="00213987"/>
    <w:rsid w:val="00215076"/>
    <w:rsid w:val="002153EB"/>
    <w:rsid w:val="002163D9"/>
    <w:rsid w:val="00217A44"/>
    <w:rsid w:val="00221872"/>
    <w:rsid w:val="00221DCC"/>
    <w:rsid w:val="002224C8"/>
    <w:rsid w:val="00224951"/>
    <w:rsid w:val="00227DBC"/>
    <w:rsid w:val="0023043E"/>
    <w:rsid w:val="0023121D"/>
    <w:rsid w:val="00233410"/>
    <w:rsid w:val="002343B6"/>
    <w:rsid w:val="002371DF"/>
    <w:rsid w:val="002405F9"/>
    <w:rsid w:val="002410E2"/>
    <w:rsid w:val="00242410"/>
    <w:rsid w:val="00243001"/>
    <w:rsid w:val="0024360E"/>
    <w:rsid w:val="00243A53"/>
    <w:rsid w:val="00243DA4"/>
    <w:rsid w:val="00244D88"/>
    <w:rsid w:val="0024593D"/>
    <w:rsid w:val="00246EE7"/>
    <w:rsid w:val="002471DE"/>
    <w:rsid w:val="00247644"/>
    <w:rsid w:val="002505BF"/>
    <w:rsid w:val="0025080B"/>
    <w:rsid w:val="00251F23"/>
    <w:rsid w:val="00252B60"/>
    <w:rsid w:val="00252F1B"/>
    <w:rsid w:val="002535AE"/>
    <w:rsid w:val="00254284"/>
    <w:rsid w:val="002565B0"/>
    <w:rsid w:val="00257454"/>
    <w:rsid w:val="00260041"/>
    <w:rsid w:val="0026024B"/>
    <w:rsid w:val="002608B1"/>
    <w:rsid w:val="0026110F"/>
    <w:rsid w:val="00261A9B"/>
    <w:rsid w:val="00261B97"/>
    <w:rsid w:val="00265673"/>
    <w:rsid w:val="00265E15"/>
    <w:rsid w:val="00266431"/>
    <w:rsid w:val="00266A9A"/>
    <w:rsid w:val="0026736A"/>
    <w:rsid w:val="00267376"/>
    <w:rsid w:val="00270F92"/>
    <w:rsid w:val="002719B5"/>
    <w:rsid w:val="002725E0"/>
    <w:rsid w:val="00272BD7"/>
    <w:rsid w:val="00273145"/>
    <w:rsid w:val="00275151"/>
    <w:rsid w:val="00275273"/>
    <w:rsid w:val="00276980"/>
    <w:rsid w:val="002809E5"/>
    <w:rsid w:val="00281059"/>
    <w:rsid w:val="00281139"/>
    <w:rsid w:val="00282344"/>
    <w:rsid w:val="00283CE6"/>
    <w:rsid w:val="002843AB"/>
    <w:rsid w:val="002855E2"/>
    <w:rsid w:val="00286365"/>
    <w:rsid w:val="002876C9"/>
    <w:rsid w:val="00290898"/>
    <w:rsid w:val="00291ACC"/>
    <w:rsid w:val="00291B15"/>
    <w:rsid w:val="00292838"/>
    <w:rsid w:val="0029465E"/>
    <w:rsid w:val="002950B8"/>
    <w:rsid w:val="0029656A"/>
    <w:rsid w:val="00296ADD"/>
    <w:rsid w:val="00297F7D"/>
    <w:rsid w:val="002A00D8"/>
    <w:rsid w:val="002A049E"/>
    <w:rsid w:val="002A0703"/>
    <w:rsid w:val="002A0FB4"/>
    <w:rsid w:val="002A2CB9"/>
    <w:rsid w:val="002A3F0F"/>
    <w:rsid w:val="002A419C"/>
    <w:rsid w:val="002A476D"/>
    <w:rsid w:val="002A55CA"/>
    <w:rsid w:val="002A597B"/>
    <w:rsid w:val="002A7357"/>
    <w:rsid w:val="002A7EE2"/>
    <w:rsid w:val="002B0001"/>
    <w:rsid w:val="002B0D77"/>
    <w:rsid w:val="002B10FF"/>
    <w:rsid w:val="002B2049"/>
    <w:rsid w:val="002B59E9"/>
    <w:rsid w:val="002B694A"/>
    <w:rsid w:val="002C0CFD"/>
    <w:rsid w:val="002C1D35"/>
    <w:rsid w:val="002C1ED1"/>
    <w:rsid w:val="002C22F3"/>
    <w:rsid w:val="002C243E"/>
    <w:rsid w:val="002C3106"/>
    <w:rsid w:val="002C39EB"/>
    <w:rsid w:val="002C59A1"/>
    <w:rsid w:val="002C74EE"/>
    <w:rsid w:val="002C7EBA"/>
    <w:rsid w:val="002D00CF"/>
    <w:rsid w:val="002D1168"/>
    <w:rsid w:val="002D2ACE"/>
    <w:rsid w:val="002D368C"/>
    <w:rsid w:val="002D4833"/>
    <w:rsid w:val="002D5217"/>
    <w:rsid w:val="002D6483"/>
    <w:rsid w:val="002D6FB7"/>
    <w:rsid w:val="002E0F26"/>
    <w:rsid w:val="002E1384"/>
    <w:rsid w:val="002E15CA"/>
    <w:rsid w:val="002E28BE"/>
    <w:rsid w:val="002E4406"/>
    <w:rsid w:val="002E48EE"/>
    <w:rsid w:val="002E5A1A"/>
    <w:rsid w:val="002E71BF"/>
    <w:rsid w:val="002F02F5"/>
    <w:rsid w:val="002F09A9"/>
    <w:rsid w:val="002F1694"/>
    <w:rsid w:val="002F19C0"/>
    <w:rsid w:val="002F2C74"/>
    <w:rsid w:val="002F4153"/>
    <w:rsid w:val="002F4A70"/>
    <w:rsid w:val="002F6E7A"/>
    <w:rsid w:val="002F6F39"/>
    <w:rsid w:val="002F7C50"/>
    <w:rsid w:val="00300E89"/>
    <w:rsid w:val="0030130A"/>
    <w:rsid w:val="0030298C"/>
    <w:rsid w:val="0030441F"/>
    <w:rsid w:val="00304842"/>
    <w:rsid w:val="003057ED"/>
    <w:rsid w:val="003072A6"/>
    <w:rsid w:val="00307905"/>
    <w:rsid w:val="00307AE9"/>
    <w:rsid w:val="003101BD"/>
    <w:rsid w:val="00310836"/>
    <w:rsid w:val="00311656"/>
    <w:rsid w:val="00311E01"/>
    <w:rsid w:val="003121D9"/>
    <w:rsid w:val="00313393"/>
    <w:rsid w:val="00313DCD"/>
    <w:rsid w:val="0031668A"/>
    <w:rsid w:val="00316BE7"/>
    <w:rsid w:val="0032097C"/>
    <w:rsid w:val="003213F4"/>
    <w:rsid w:val="00322518"/>
    <w:rsid w:val="00323085"/>
    <w:rsid w:val="0032318B"/>
    <w:rsid w:val="003249A4"/>
    <w:rsid w:val="003250C7"/>
    <w:rsid w:val="00330B4C"/>
    <w:rsid w:val="00331541"/>
    <w:rsid w:val="003316DE"/>
    <w:rsid w:val="0033195A"/>
    <w:rsid w:val="00332D56"/>
    <w:rsid w:val="00334564"/>
    <w:rsid w:val="00334F6C"/>
    <w:rsid w:val="003352CF"/>
    <w:rsid w:val="0033545E"/>
    <w:rsid w:val="00335556"/>
    <w:rsid w:val="003367EC"/>
    <w:rsid w:val="00337255"/>
    <w:rsid w:val="00337387"/>
    <w:rsid w:val="00337A84"/>
    <w:rsid w:val="00337C82"/>
    <w:rsid w:val="0034087D"/>
    <w:rsid w:val="003419DD"/>
    <w:rsid w:val="00343172"/>
    <w:rsid w:val="003431E8"/>
    <w:rsid w:val="003433D3"/>
    <w:rsid w:val="00343AA2"/>
    <w:rsid w:val="003458EE"/>
    <w:rsid w:val="0034782F"/>
    <w:rsid w:val="003478B0"/>
    <w:rsid w:val="003479CA"/>
    <w:rsid w:val="0035101D"/>
    <w:rsid w:val="00351790"/>
    <w:rsid w:val="00351E18"/>
    <w:rsid w:val="00351E7B"/>
    <w:rsid w:val="0035294C"/>
    <w:rsid w:val="00352D3B"/>
    <w:rsid w:val="00352FEB"/>
    <w:rsid w:val="00353318"/>
    <w:rsid w:val="00353417"/>
    <w:rsid w:val="0035373E"/>
    <w:rsid w:val="00354B3C"/>
    <w:rsid w:val="00355991"/>
    <w:rsid w:val="00356E69"/>
    <w:rsid w:val="00357285"/>
    <w:rsid w:val="00357AF8"/>
    <w:rsid w:val="00360F87"/>
    <w:rsid w:val="003626B8"/>
    <w:rsid w:val="00362795"/>
    <w:rsid w:val="0036317B"/>
    <w:rsid w:val="00363999"/>
    <w:rsid w:val="003645F5"/>
    <w:rsid w:val="00365F5D"/>
    <w:rsid w:val="003664CD"/>
    <w:rsid w:val="00366863"/>
    <w:rsid w:val="00366E92"/>
    <w:rsid w:val="00367334"/>
    <w:rsid w:val="00367416"/>
    <w:rsid w:val="00370144"/>
    <w:rsid w:val="00370265"/>
    <w:rsid w:val="003706DF"/>
    <w:rsid w:val="00372EBD"/>
    <w:rsid w:val="00372F21"/>
    <w:rsid w:val="00373008"/>
    <w:rsid w:val="00373E0B"/>
    <w:rsid w:val="0037453E"/>
    <w:rsid w:val="0037493C"/>
    <w:rsid w:val="00374D20"/>
    <w:rsid w:val="00374DBE"/>
    <w:rsid w:val="00375A1D"/>
    <w:rsid w:val="003762D8"/>
    <w:rsid w:val="00376493"/>
    <w:rsid w:val="00376682"/>
    <w:rsid w:val="0037795F"/>
    <w:rsid w:val="00383930"/>
    <w:rsid w:val="00383FC1"/>
    <w:rsid w:val="00386AAC"/>
    <w:rsid w:val="00386BC7"/>
    <w:rsid w:val="00386C0A"/>
    <w:rsid w:val="003878F1"/>
    <w:rsid w:val="00390323"/>
    <w:rsid w:val="00390902"/>
    <w:rsid w:val="00392140"/>
    <w:rsid w:val="00394A46"/>
    <w:rsid w:val="00394B6D"/>
    <w:rsid w:val="00396071"/>
    <w:rsid w:val="003961E9"/>
    <w:rsid w:val="0039621D"/>
    <w:rsid w:val="00396325"/>
    <w:rsid w:val="003964C6"/>
    <w:rsid w:val="0039703A"/>
    <w:rsid w:val="003976C8"/>
    <w:rsid w:val="003976DD"/>
    <w:rsid w:val="003A075C"/>
    <w:rsid w:val="003A23E3"/>
    <w:rsid w:val="003A2659"/>
    <w:rsid w:val="003A354C"/>
    <w:rsid w:val="003A3A97"/>
    <w:rsid w:val="003A3A9B"/>
    <w:rsid w:val="003A3DFC"/>
    <w:rsid w:val="003A4755"/>
    <w:rsid w:val="003A50A5"/>
    <w:rsid w:val="003A55BB"/>
    <w:rsid w:val="003A6830"/>
    <w:rsid w:val="003A70EE"/>
    <w:rsid w:val="003A7E0E"/>
    <w:rsid w:val="003B3BEA"/>
    <w:rsid w:val="003B406C"/>
    <w:rsid w:val="003B4907"/>
    <w:rsid w:val="003B4D7C"/>
    <w:rsid w:val="003B4DF3"/>
    <w:rsid w:val="003B67FA"/>
    <w:rsid w:val="003B74CD"/>
    <w:rsid w:val="003B7856"/>
    <w:rsid w:val="003C004D"/>
    <w:rsid w:val="003C0FEE"/>
    <w:rsid w:val="003C14DC"/>
    <w:rsid w:val="003C1B5A"/>
    <w:rsid w:val="003C1CC7"/>
    <w:rsid w:val="003C1F16"/>
    <w:rsid w:val="003C2330"/>
    <w:rsid w:val="003C24E8"/>
    <w:rsid w:val="003C4012"/>
    <w:rsid w:val="003C6229"/>
    <w:rsid w:val="003C648F"/>
    <w:rsid w:val="003C682B"/>
    <w:rsid w:val="003D005A"/>
    <w:rsid w:val="003D02EF"/>
    <w:rsid w:val="003D0BFB"/>
    <w:rsid w:val="003D1500"/>
    <w:rsid w:val="003D16A8"/>
    <w:rsid w:val="003D21A9"/>
    <w:rsid w:val="003D31DA"/>
    <w:rsid w:val="003D3761"/>
    <w:rsid w:val="003D3B21"/>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0D35"/>
    <w:rsid w:val="0040127B"/>
    <w:rsid w:val="0040276F"/>
    <w:rsid w:val="00403A71"/>
    <w:rsid w:val="0040419A"/>
    <w:rsid w:val="00404A92"/>
    <w:rsid w:val="00404D6F"/>
    <w:rsid w:val="00405676"/>
    <w:rsid w:val="00405E27"/>
    <w:rsid w:val="0040671E"/>
    <w:rsid w:val="0040745D"/>
    <w:rsid w:val="004074A5"/>
    <w:rsid w:val="00407E05"/>
    <w:rsid w:val="00410471"/>
    <w:rsid w:val="0041370C"/>
    <w:rsid w:val="00413B9C"/>
    <w:rsid w:val="00416002"/>
    <w:rsid w:val="00417121"/>
    <w:rsid w:val="00420506"/>
    <w:rsid w:val="004206D0"/>
    <w:rsid w:val="0042119A"/>
    <w:rsid w:val="00421F3C"/>
    <w:rsid w:val="004220B9"/>
    <w:rsid w:val="004220FA"/>
    <w:rsid w:val="00422DA6"/>
    <w:rsid w:val="00425583"/>
    <w:rsid w:val="00427A04"/>
    <w:rsid w:val="004301FB"/>
    <w:rsid w:val="004304F6"/>
    <w:rsid w:val="00431F78"/>
    <w:rsid w:val="0043234B"/>
    <w:rsid w:val="00432496"/>
    <w:rsid w:val="00432717"/>
    <w:rsid w:val="004354E0"/>
    <w:rsid w:val="00436F8A"/>
    <w:rsid w:val="00437622"/>
    <w:rsid w:val="00437815"/>
    <w:rsid w:val="004403E2"/>
    <w:rsid w:val="00440957"/>
    <w:rsid w:val="0044150F"/>
    <w:rsid w:val="00442A34"/>
    <w:rsid w:val="00443376"/>
    <w:rsid w:val="00443734"/>
    <w:rsid w:val="00443CA0"/>
    <w:rsid w:val="004454DB"/>
    <w:rsid w:val="00445DB7"/>
    <w:rsid w:val="0044675A"/>
    <w:rsid w:val="004474FF"/>
    <w:rsid w:val="00450472"/>
    <w:rsid w:val="00451D25"/>
    <w:rsid w:val="00451F5D"/>
    <w:rsid w:val="004527F5"/>
    <w:rsid w:val="00453924"/>
    <w:rsid w:val="0045414A"/>
    <w:rsid w:val="00454405"/>
    <w:rsid w:val="004560B3"/>
    <w:rsid w:val="004564C4"/>
    <w:rsid w:val="004569B4"/>
    <w:rsid w:val="00457521"/>
    <w:rsid w:val="00457533"/>
    <w:rsid w:val="00457CE0"/>
    <w:rsid w:val="00460118"/>
    <w:rsid w:val="00461388"/>
    <w:rsid w:val="00461444"/>
    <w:rsid w:val="004619BB"/>
    <w:rsid w:val="00461FA3"/>
    <w:rsid w:val="00462ED0"/>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8AE"/>
    <w:rsid w:val="00475E3A"/>
    <w:rsid w:val="00477134"/>
    <w:rsid w:val="00477141"/>
    <w:rsid w:val="0048073A"/>
    <w:rsid w:val="004816C0"/>
    <w:rsid w:val="0048265E"/>
    <w:rsid w:val="00482AE9"/>
    <w:rsid w:val="004831D2"/>
    <w:rsid w:val="00483544"/>
    <w:rsid w:val="00484825"/>
    <w:rsid w:val="00485555"/>
    <w:rsid w:val="00486968"/>
    <w:rsid w:val="004874C2"/>
    <w:rsid w:val="004876F4"/>
    <w:rsid w:val="00490DD8"/>
    <w:rsid w:val="00493084"/>
    <w:rsid w:val="0049360F"/>
    <w:rsid w:val="00494293"/>
    <w:rsid w:val="00494CC7"/>
    <w:rsid w:val="0049517C"/>
    <w:rsid w:val="00495613"/>
    <w:rsid w:val="00496D3A"/>
    <w:rsid w:val="00496E6F"/>
    <w:rsid w:val="0049711A"/>
    <w:rsid w:val="004975F0"/>
    <w:rsid w:val="0049768C"/>
    <w:rsid w:val="00497927"/>
    <w:rsid w:val="004A00C7"/>
    <w:rsid w:val="004A0568"/>
    <w:rsid w:val="004A05D4"/>
    <w:rsid w:val="004A0951"/>
    <w:rsid w:val="004A0B35"/>
    <w:rsid w:val="004A0DC7"/>
    <w:rsid w:val="004A19DA"/>
    <w:rsid w:val="004A1F59"/>
    <w:rsid w:val="004A20E5"/>
    <w:rsid w:val="004A263B"/>
    <w:rsid w:val="004A27B0"/>
    <w:rsid w:val="004A356C"/>
    <w:rsid w:val="004A3AF3"/>
    <w:rsid w:val="004A435B"/>
    <w:rsid w:val="004A47DD"/>
    <w:rsid w:val="004A47F2"/>
    <w:rsid w:val="004A51DE"/>
    <w:rsid w:val="004A6EAF"/>
    <w:rsid w:val="004B187E"/>
    <w:rsid w:val="004B1A9C"/>
    <w:rsid w:val="004B39B6"/>
    <w:rsid w:val="004B6313"/>
    <w:rsid w:val="004C19F8"/>
    <w:rsid w:val="004C1B64"/>
    <w:rsid w:val="004C1DF3"/>
    <w:rsid w:val="004C4056"/>
    <w:rsid w:val="004C4468"/>
    <w:rsid w:val="004C4525"/>
    <w:rsid w:val="004C46DC"/>
    <w:rsid w:val="004C4A7C"/>
    <w:rsid w:val="004C4E50"/>
    <w:rsid w:val="004C50B6"/>
    <w:rsid w:val="004C5997"/>
    <w:rsid w:val="004C71F1"/>
    <w:rsid w:val="004C7B3D"/>
    <w:rsid w:val="004C7DEB"/>
    <w:rsid w:val="004D02F8"/>
    <w:rsid w:val="004D0C88"/>
    <w:rsid w:val="004D1583"/>
    <w:rsid w:val="004D1C65"/>
    <w:rsid w:val="004D3609"/>
    <w:rsid w:val="004D3B79"/>
    <w:rsid w:val="004D42BF"/>
    <w:rsid w:val="004D5F72"/>
    <w:rsid w:val="004D6D77"/>
    <w:rsid w:val="004D7B43"/>
    <w:rsid w:val="004E11E5"/>
    <w:rsid w:val="004E44C0"/>
    <w:rsid w:val="004E488C"/>
    <w:rsid w:val="004E4D35"/>
    <w:rsid w:val="004E530E"/>
    <w:rsid w:val="004E636C"/>
    <w:rsid w:val="004E7446"/>
    <w:rsid w:val="004E77E1"/>
    <w:rsid w:val="004E7DF0"/>
    <w:rsid w:val="004F0028"/>
    <w:rsid w:val="004F101F"/>
    <w:rsid w:val="004F192A"/>
    <w:rsid w:val="004F38B7"/>
    <w:rsid w:val="004F3DFE"/>
    <w:rsid w:val="004F44DC"/>
    <w:rsid w:val="004F574C"/>
    <w:rsid w:val="004F5EC6"/>
    <w:rsid w:val="004F6288"/>
    <w:rsid w:val="004F673C"/>
    <w:rsid w:val="005011CD"/>
    <w:rsid w:val="005035A1"/>
    <w:rsid w:val="00504B19"/>
    <w:rsid w:val="00506BF0"/>
    <w:rsid w:val="005075D0"/>
    <w:rsid w:val="00510D15"/>
    <w:rsid w:val="00511391"/>
    <w:rsid w:val="00511C70"/>
    <w:rsid w:val="00513A4B"/>
    <w:rsid w:val="00514430"/>
    <w:rsid w:val="00514D42"/>
    <w:rsid w:val="00515575"/>
    <w:rsid w:val="00515771"/>
    <w:rsid w:val="00516120"/>
    <w:rsid w:val="00516E8C"/>
    <w:rsid w:val="0051754D"/>
    <w:rsid w:val="00517A54"/>
    <w:rsid w:val="00517AC6"/>
    <w:rsid w:val="005200AC"/>
    <w:rsid w:val="00520CA5"/>
    <w:rsid w:val="00523C15"/>
    <w:rsid w:val="00524915"/>
    <w:rsid w:val="00525436"/>
    <w:rsid w:val="005255C1"/>
    <w:rsid w:val="00525CCC"/>
    <w:rsid w:val="0052730B"/>
    <w:rsid w:val="005273C9"/>
    <w:rsid w:val="00527D2F"/>
    <w:rsid w:val="005306C7"/>
    <w:rsid w:val="00531733"/>
    <w:rsid w:val="005321D5"/>
    <w:rsid w:val="00532275"/>
    <w:rsid w:val="005323EC"/>
    <w:rsid w:val="005327EA"/>
    <w:rsid w:val="005337FB"/>
    <w:rsid w:val="00533F26"/>
    <w:rsid w:val="005349F4"/>
    <w:rsid w:val="00535792"/>
    <w:rsid w:val="00536BAA"/>
    <w:rsid w:val="00537649"/>
    <w:rsid w:val="00537E5D"/>
    <w:rsid w:val="0054028D"/>
    <w:rsid w:val="00540BD8"/>
    <w:rsid w:val="005444B9"/>
    <w:rsid w:val="00544A8B"/>
    <w:rsid w:val="00545D25"/>
    <w:rsid w:val="00546A45"/>
    <w:rsid w:val="00546F52"/>
    <w:rsid w:val="00547306"/>
    <w:rsid w:val="00547BDD"/>
    <w:rsid w:val="00547FE5"/>
    <w:rsid w:val="00550993"/>
    <w:rsid w:val="00551766"/>
    <w:rsid w:val="005523A4"/>
    <w:rsid w:val="005543A7"/>
    <w:rsid w:val="0055552D"/>
    <w:rsid w:val="00555602"/>
    <w:rsid w:val="005601D3"/>
    <w:rsid w:val="005602B3"/>
    <w:rsid w:val="00560639"/>
    <w:rsid w:val="005611C9"/>
    <w:rsid w:val="00561720"/>
    <w:rsid w:val="005617F8"/>
    <w:rsid w:val="00563127"/>
    <w:rsid w:val="00563636"/>
    <w:rsid w:val="0056482B"/>
    <w:rsid w:val="00564BF0"/>
    <w:rsid w:val="005651A0"/>
    <w:rsid w:val="005651A4"/>
    <w:rsid w:val="00565FE6"/>
    <w:rsid w:val="00570620"/>
    <w:rsid w:val="0057454E"/>
    <w:rsid w:val="005746A0"/>
    <w:rsid w:val="00574816"/>
    <w:rsid w:val="005753D2"/>
    <w:rsid w:val="00575A4E"/>
    <w:rsid w:val="00577CFC"/>
    <w:rsid w:val="00580240"/>
    <w:rsid w:val="00580962"/>
    <w:rsid w:val="00583C93"/>
    <w:rsid w:val="00583C9C"/>
    <w:rsid w:val="00584ABB"/>
    <w:rsid w:val="005872FE"/>
    <w:rsid w:val="0059088D"/>
    <w:rsid w:val="005910B9"/>
    <w:rsid w:val="00591221"/>
    <w:rsid w:val="005943D6"/>
    <w:rsid w:val="00594D33"/>
    <w:rsid w:val="005A2219"/>
    <w:rsid w:val="005A3341"/>
    <w:rsid w:val="005A3C84"/>
    <w:rsid w:val="005A41D7"/>
    <w:rsid w:val="005A4B17"/>
    <w:rsid w:val="005A4EA1"/>
    <w:rsid w:val="005A5F45"/>
    <w:rsid w:val="005A63F0"/>
    <w:rsid w:val="005A68B1"/>
    <w:rsid w:val="005A77DA"/>
    <w:rsid w:val="005B2613"/>
    <w:rsid w:val="005B2A70"/>
    <w:rsid w:val="005B561B"/>
    <w:rsid w:val="005B640F"/>
    <w:rsid w:val="005C0754"/>
    <w:rsid w:val="005C0A40"/>
    <w:rsid w:val="005C1DE4"/>
    <w:rsid w:val="005C3A75"/>
    <w:rsid w:val="005C4270"/>
    <w:rsid w:val="005C6F44"/>
    <w:rsid w:val="005C71EF"/>
    <w:rsid w:val="005C7365"/>
    <w:rsid w:val="005D12E7"/>
    <w:rsid w:val="005D15D6"/>
    <w:rsid w:val="005D1734"/>
    <w:rsid w:val="005D1830"/>
    <w:rsid w:val="005D2A0F"/>
    <w:rsid w:val="005D3B8A"/>
    <w:rsid w:val="005D3F99"/>
    <w:rsid w:val="005D4A9E"/>
    <w:rsid w:val="005D5151"/>
    <w:rsid w:val="005D5205"/>
    <w:rsid w:val="005D69BC"/>
    <w:rsid w:val="005E0BB8"/>
    <w:rsid w:val="005E1577"/>
    <w:rsid w:val="005E1BF6"/>
    <w:rsid w:val="005E3C38"/>
    <w:rsid w:val="005E4043"/>
    <w:rsid w:val="005E4B92"/>
    <w:rsid w:val="005E4D14"/>
    <w:rsid w:val="005E4F91"/>
    <w:rsid w:val="005E5801"/>
    <w:rsid w:val="005E6A36"/>
    <w:rsid w:val="005E7943"/>
    <w:rsid w:val="005E7C5B"/>
    <w:rsid w:val="005E7CA7"/>
    <w:rsid w:val="005F125B"/>
    <w:rsid w:val="005F1E23"/>
    <w:rsid w:val="005F1F26"/>
    <w:rsid w:val="005F4502"/>
    <w:rsid w:val="005F5039"/>
    <w:rsid w:val="005F51CC"/>
    <w:rsid w:val="005F54D6"/>
    <w:rsid w:val="005F67E0"/>
    <w:rsid w:val="0060024E"/>
    <w:rsid w:val="00600402"/>
    <w:rsid w:val="006005F6"/>
    <w:rsid w:val="00600A19"/>
    <w:rsid w:val="006017F0"/>
    <w:rsid w:val="006019BB"/>
    <w:rsid w:val="00603271"/>
    <w:rsid w:val="00603824"/>
    <w:rsid w:val="0060419A"/>
    <w:rsid w:val="00604507"/>
    <w:rsid w:val="00605943"/>
    <w:rsid w:val="00605D38"/>
    <w:rsid w:val="00607288"/>
    <w:rsid w:val="006105BF"/>
    <w:rsid w:val="00610DDA"/>
    <w:rsid w:val="0061130C"/>
    <w:rsid w:val="00611479"/>
    <w:rsid w:val="006122B5"/>
    <w:rsid w:val="006130C9"/>
    <w:rsid w:val="006131E1"/>
    <w:rsid w:val="00613893"/>
    <w:rsid w:val="00613A42"/>
    <w:rsid w:val="00613CD6"/>
    <w:rsid w:val="006153CC"/>
    <w:rsid w:val="00615539"/>
    <w:rsid w:val="00616E56"/>
    <w:rsid w:val="0061774E"/>
    <w:rsid w:val="006178FA"/>
    <w:rsid w:val="00620C46"/>
    <w:rsid w:val="0062184B"/>
    <w:rsid w:val="00624F06"/>
    <w:rsid w:val="0062553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46EE6"/>
    <w:rsid w:val="0064761C"/>
    <w:rsid w:val="00650798"/>
    <w:rsid w:val="00650E64"/>
    <w:rsid w:val="006511C0"/>
    <w:rsid w:val="00652427"/>
    <w:rsid w:val="00654967"/>
    <w:rsid w:val="00654EB1"/>
    <w:rsid w:val="006551D5"/>
    <w:rsid w:val="00657AA4"/>
    <w:rsid w:val="006600E5"/>
    <w:rsid w:val="00661C97"/>
    <w:rsid w:val="006642D9"/>
    <w:rsid w:val="006654A6"/>
    <w:rsid w:val="0066612D"/>
    <w:rsid w:val="006668C8"/>
    <w:rsid w:val="0067125F"/>
    <w:rsid w:val="006716F7"/>
    <w:rsid w:val="00671912"/>
    <w:rsid w:val="00673E1E"/>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97571"/>
    <w:rsid w:val="00697DD5"/>
    <w:rsid w:val="006A1E4D"/>
    <w:rsid w:val="006A2082"/>
    <w:rsid w:val="006A253F"/>
    <w:rsid w:val="006A2799"/>
    <w:rsid w:val="006A376A"/>
    <w:rsid w:val="006A55C6"/>
    <w:rsid w:val="006A6ABD"/>
    <w:rsid w:val="006A7F38"/>
    <w:rsid w:val="006B157D"/>
    <w:rsid w:val="006B16FB"/>
    <w:rsid w:val="006B18CB"/>
    <w:rsid w:val="006B287E"/>
    <w:rsid w:val="006B53BD"/>
    <w:rsid w:val="006B6A72"/>
    <w:rsid w:val="006C07F5"/>
    <w:rsid w:val="006C0E4B"/>
    <w:rsid w:val="006C2364"/>
    <w:rsid w:val="006C256A"/>
    <w:rsid w:val="006C2F8A"/>
    <w:rsid w:val="006C32DE"/>
    <w:rsid w:val="006C458F"/>
    <w:rsid w:val="006C493D"/>
    <w:rsid w:val="006C5756"/>
    <w:rsid w:val="006C7084"/>
    <w:rsid w:val="006C79B0"/>
    <w:rsid w:val="006D146A"/>
    <w:rsid w:val="006D1991"/>
    <w:rsid w:val="006D446A"/>
    <w:rsid w:val="006D4BBD"/>
    <w:rsid w:val="006D4DCD"/>
    <w:rsid w:val="006D59EB"/>
    <w:rsid w:val="006D5D8E"/>
    <w:rsid w:val="006D5FD4"/>
    <w:rsid w:val="006D6685"/>
    <w:rsid w:val="006D76A3"/>
    <w:rsid w:val="006E1826"/>
    <w:rsid w:val="006E2D4A"/>
    <w:rsid w:val="006E30DB"/>
    <w:rsid w:val="006E32CB"/>
    <w:rsid w:val="006E3BC8"/>
    <w:rsid w:val="006E3C77"/>
    <w:rsid w:val="006E5814"/>
    <w:rsid w:val="006E6F3E"/>
    <w:rsid w:val="006F0CD5"/>
    <w:rsid w:val="006F133E"/>
    <w:rsid w:val="006F24D7"/>
    <w:rsid w:val="006F296C"/>
    <w:rsid w:val="006F386A"/>
    <w:rsid w:val="006F4162"/>
    <w:rsid w:val="006F4F70"/>
    <w:rsid w:val="006F6010"/>
    <w:rsid w:val="006F65AD"/>
    <w:rsid w:val="007004D3"/>
    <w:rsid w:val="0070136B"/>
    <w:rsid w:val="007015C2"/>
    <w:rsid w:val="00702A5C"/>
    <w:rsid w:val="00702EA5"/>
    <w:rsid w:val="00706BE5"/>
    <w:rsid w:val="00707540"/>
    <w:rsid w:val="00710804"/>
    <w:rsid w:val="00710A43"/>
    <w:rsid w:val="00715597"/>
    <w:rsid w:val="00715EB1"/>
    <w:rsid w:val="00720C0B"/>
    <w:rsid w:val="007214E3"/>
    <w:rsid w:val="007224D9"/>
    <w:rsid w:val="00722775"/>
    <w:rsid w:val="00723DC8"/>
    <w:rsid w:val="00730E16"/>
    <w:rsid w:val="00731F58"/>
    <w:rsid w:val="0073273E"/>
    <w:rsid w:val="007337C8"/>
    <w:rsid w:val="00733A87"/>
    <w:rsid w:val="00736645"/>
    <w:rsid w:val="00737783"/>
    <w:rsid w:val="007378AB"/>
    <w:rsid w:val="007425A8"/>
    <w:rsid w:val="00742DFB"/>
    <w:rsid w:val="007440CC"/>
    <w:rsid w:val="007446C8"/>
    <w:rsid w:val="007449A4"/>
    <w:rsid w:val="007458E3"/>
    <w:rsid w:val="00745DE3"/>
    <w:rsid w:val="0074605A"/>
    <w:rsid w:val="00750518"/>
    <w:rsid w:val="007518AB"/>
    <w:rsid w:val="00751CBE"/>
    <w:rsid w:val="00751E64"/>
    <w:rsid w:val="007534C6"/>
    <w:rsid w:val="00755891"/>
    <w:rsid w:val="00756A1A"/>
    <w:rsid w:val="00761435"/>
    <w:rsid w:val="00761657"/>
    <w:rsid w:val="00761F8F"/>
    <w:rsid w:val="00763457"/>
    <w:rsid w:val="0076393B"/>
    <w:rsid w:val="00763D0D"/>
    <w:rsid w:val="0076502D"/>
    <w:rsid w:val="0076538E"/>
    <w:rsid w:val="00766F8C"/>
    <w:rsid w:val="00767086"/>
    <w:rsid w:val="00771CD0"/>
    <w:rsid w:val="00771D6F"/>
    <w:rsid w:val="00772B1E"/>
    <w:rsid w:val="007734C4"/>
    <w:rsid w:val="007753C2"/>
    <w:rsid w:val="00775958"/>
    <w:rsid w:val="007768C5"/>
    <w:rsid w:val="0078462D"/>
    <w:rsid w:val="00785AA9"/>
    <w:rsid w:val="007868C8"/>
    <w:rsid w:val="00787967"/>
    <w:rsid w:val="007901BB"/>
    <w:rsid w:val="007910AA"/>
    <w:rsid w:val="0079420B"/>
    <w:rsid w:val="007944F1"/>
    <w:rsid w:val="00796BEE"/>
    <w:rsid w:val="00797C19"/>
    <w:rsid w:val="007A2109"/>
    <w:rsid w:val="007A21E2"/>
    <w:rsid w:val="007A2748"/>
    <w:rsid w:val="007A2E41"/>
    <w:rsid w:val="007A312C"/>
    <w:rsid w:val="007A38F7"/>
    <w:rsid w:val="007A4347"/>
    <w:rsid w:val="007A4BA1"/>
    <w:rsid w:val="007A6012"/>
    <w:rsid w:val="007A6F68"/>
    <w:rsid w:val="007A7C6D"/>
    <w:rsid w:val="007B0BD8"/>
    <w:rsid w:val="007B0D7A"/>
    <w:rsid w:val="007B119E"/>
    <w:rsid w:val="007B2285"/>
    <w:rsid w:val="007B3B6B"/>
    <w:rsid w:val="007B488A"/>
    <w:rsid w:val="007B49FF"/>
    <w:rsid w:val="007B51C5"/>
    <w:rsid w:val="007B550F"/>
    <w:rsid w:val="007B5622"/>
    <w:rsid w:val="007B72D1"/>
    <w:rsid w:val="007B7A1E"/>
    <w:rsid w:val="007C15B0"/>
    <w:rsid w:val="007C1F4D"/>
    <w:rsid w:val="007C359C"/>
    <w:rsid w:val="007C6835"/>
    <w:rsid w:val="007C7D26"/>
    <w:rsid w:val="007D3FE8"/>
    <w:rsid w:val="007D44C9"/>
    <w:rsid w:val="007D6392"/>
    <w:rsid w:val="007D63CA"/>
    <w:rsid w:val="007D6A08"/>
    <w:rsid w:val="007D7BAD"/>
    <w:rsid w:val="007E022A"/>
    <w:rsid w:val="007E2D47"/>
    <w:rsid w:val="007E4486"/>
    <w:rsid w:val="007E46C6"/>
    <w:rsid w:val="007E6F6A"/>
    <w:rsid w:val="007E75D4"/>
    <w:rsid w:val="007F0024"/>
    <w:rsid w:val="007F05A7"/>
    <w:rsid w:val="007F0CD9"/>
    <w:rsid w:val="007F0EB9"/>
    <w:rsid w:val="007F1769"/>
    <w:rsid w:val="007F1A57"/>
    <w:rsid w:val="007F312D"/>
    <w:rsid w:val="007F3692"/>
    <w:rsid w:val="007F4CA1"/>
    <w:rsid w:val="007F50E0"/>
    <w:rsid w:val="007F5686"/>
    <w:rsid w:val="007F6DC1"/>
    <w:rsid w:val="007F74FE"/>
    <w:rsid w:val="008001D2"/>
    <w:rsid w:val="00800DDF"/>
    <w:rsid w:val="00803AA9"/>
    <w:rsid w:val="00805268"/>
    <w:rsid w:val="00805933"/>
    <w:rsid w:val="00805967"/>
    <w:rsid w:val="0080658B"/>
    <w:rsid w:val="00807192"/>
    <w:rsid w:val="0080785C"/>
    <w:rsid w:val="00811CE3"/>
    <w:rsid w:val="00811E94"/>
    <w:rsid w:val="00811F46"/>
    <w:rsid w:val="0081210F"/>
    <w:rsid w:val="008128FC"/>
    <w:rsid w:val="00813856"/>
    <w:rsid w:val="008148FF"/>
    <w:rsid w:val="00814C1F"/>
    <w:rsid w:val="00814E10"/>
    <w:rsid w:val="008151AC"/>
    <w:rsid w:val="00815CEC"/>
    <w:rsid w:val="0081691C"/>
    <w:rsid w:val="00817170"/>
    <w:rsid w:val="00817F3B"/>
    <w:rsid w:val="00820956"/>
    <w:rsid w:val="008212BA"/>
    <w:rsid w:val="008228DD"/>
    <w:rsid w:val="0082303F"/>
    <w:rsid w:val="00823BBC"/>
    <w:rsid w:val="00825F07"/>
    <w:rsid w:val="00826064"/>
    <w:rsid w:val="00827751"/>
    <w:rsid w:val="00827CD9"/>
    <w:rsid w:val="0083053B"/>
    <w:rsid w:val="00831A5F"/>
    <w:rsid w:val="0083263B"/>
    <w:rsid w:val="008330F4"/>
    <w:rsid w:val="00833360"/>
    <w:rsid w:val="00833CBA"/>
    <w:rsid w:val="0083436A"/>
    <w:rsid w:val="008426A4"/>
    <w:rsid w:val="0084312D"/>
    <w:rsid w:val="00843349"/>
    <w:rsid w:val="008439EE"/>
    <w:rsid w:val="008445D4"/>
    <w:rsid w:val="0084476C"/>
    <w:rsid w:val="00844896"/>
    <w:rsid w:val="008455EF"/>
    <w:rsid w:val="0084576E"/>
    <w:rsid w:val="008459D7"/>
    <w:rsid w:val="00846C4D"/>
    <w:rsid w:val="00847B99"/>
    <w:rsid w:val="00850765"/>
    <w:rsid w:val="008532A2"/>
    <w:rsid w:val="00853A85"/>
    <w:rsid w:val="00853C57"/>
    <w:rsid w:val="00854BF7"/>
    <w:rsid w:val="008557DF"/>
    <w:rsid w:val="0085632E"/>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6C1"/>
    <w:rsid w:val="00870E1A"/>
    <w:rsid w:val="0087136C"/>
    <w:rsid w:val="008716FA"/>
    <w:rsid w:val="008721AE"/>
    <w:rsid w:val="00874EAF"/>
    <w:rsid w:val="0087559C"/>
    <w:rsid w:val="00875BE9"/>
    <w:rsid w:val="00877122"/>
    <w:rsid w:val="00877927"/>
    <w:rsid w:val="00880708"/>
    <w:rsid w:val="00880FE3"/>
    <w:rsid w:val="008826B0"/>
    <w:rsid w:val="00882B26"/>
    <w:rsid w:val="00882B7D"/>
    <w:rsid w:val="00883EE2"/>
    <w:rsid w:val="008858CF"/>
    <w:rsid w:val="00885F29"/>
    <w:rsid w:val="00886DF9"/>
    <w:rsid w:val="008876D5"/>
    <w:rsid w:val="0089068C"/>
    <w:rsid w:val="00891657"/>
    <w:rsid w:val="008926A5"/>
    <w:rsid w:val="00892963"/>
    <w:rsid w:val="00893493"/>
    <w:rsid w:val="0089366C"/>
    <w:rsid w:val="00893BA7"/>
    <w:rsid w:val="0089433E"/>
    <w:rsid w:val="008949C3"/>
    <w:rsid w:val="00897938"/>
    <w:rsid w:val="008A0319"/>
    <w:rsid w:val="008A0548"/>
    <w:rsid w:val="008A07F2"/>
    <w:rsid w:val="008A08BF"/>
    <w:rsid w:val="008A0B01"/>
    <w:rsid w:val="008A1B47"/>
    <w:rsid w:val="008A1F3A"/>
    <w:rsid w:val="008A241D"/>
    <w:rsid w:val="008A3D49"/>
    <w:rsid w:val="008A55F8"/>
    <w:rsid w:val="008A5BB8"/>
    <w:rsid w:val="008A7888"/>
    <w:rsid w:val="008B1D79"/>
    <w:rsid w:val="008B2D82"/>
    <w:rsid w:val="008B2E6B"/>
    <w:rsid w:val="008B31EB"/>
    <w:rsid w:val="008B3D64"/>
    <w:rsid w:val="008B52C1"/>
    <w:rsid w:val="008B5B59"/>
    <w:rsid w:val="008B5CB6"/>
    <w:rsid w:val="008B5EB4"/>
    <w:rsid w:val="008C27EF"/>
    <w:rsid w:val="008C2913"/>
    <w:rsid w:val="008C3E3C"/>
    <w:rsid w:val="008C47E7"/>
    <w:rsid w:val="008C4B45"/>
    <w:rsid w:val="008C5F56"/>
    <w:rsid w:val="008C6462"/>
    <w:rsid w:val="008C64C0"/>
    <w:rsid w:val="008C7753"/>
    <w:rsid w:val="008C79E1"/>
    <w:rsid w:val="008D0128"/>
    <w:rsid w:val="008D0BAA"/>
    <w:rsid w:val="008D0FBE"/>
    <w:rsid w:val="008D131E"/>
    <w:rsid w:val="008D1D0C"/>
    <w:rsid w:val="008D3ADA"/>
    <w:rsid w:val="008D5622"/>
    <w:rsid w:val="008D665B"/>
    <w:rsid w:val="008D6D1E"/>
    <w:rsid w:val="008E0FDA"/>
    <w:rsid w:val="008E1112"/>
    <w:rsid w:val="008E15EE"/>
    <w:rsid w:val="008E37CC"/>
    <w:rsid w:val="008E3B28"/>
    <w:rsid w:val="008E47B9"/>
    <w:rsid w:val="008E5F05"/>
    <w:rsid w:val="008F39BD"/>
    <w:rsid w:val="008F3D08"/>
    <w:rsid w:val="008F5D98"/>
    <w:rsid w:val="008F664D"/>
    <w:rsid w:val="008F6E16"/>
    <w:rsid w:val="008F7731"/>
    <w:rsid w:val="008F7C83"/>
    <w:rsid w:val="0090175C"/>
    <w:rsid w:val="00902C81"/>
    <w:rsid w:val="00903EB7"/>
    <w:rsid w:val="009042F9"/>
    <w:rsid w:val="0090441E"/>
    <w:rsid w:val="00904740"/>
    <w:rsid w:val="0090528A"/>
    <w:rsid w:val="00905657"/>
    <w:rsid w:val="00905F2B"/>
    <w:rsid w:val="009070FD"/>
    <w:rsid w:val="009077B5"/>
    <w:rsid w:val="00907888"/>
    <w:rsid w:val="00907E3A"/>
    <w:rsid w:val="00910EBF"/>
    <w:rsid w:val="00912650"/>
    <w:rsid w:val="0091325E"/>
    <w:rsid w:val="009137A9"/>
    <w:rsid w:val="0091502C"/>
    <w:rsid w:val="00915380"/>
    <w:rsid w:val="00915EB3"/>
    <w:rsid w:val="009163AD"/>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27DF4"/>
    <w:rsid w:val="00927FA1"/>
    <w:rsid w:val="009310BB"/>
    <w:rsid w:val="009317EB"/>
    <w:rsid w:val="009325E5"/>
    <w:rsid w:val="009336BB"/>
    <w:rsid w:val="00933B4A"/>
    <w:rsid w:val="009343F3"/>
    <w:rsid w:val="00935F50"/>
    <w:rsid w:val="00936576"/>
    <w:rsid w:val="0093696F"/>
    <w:rsid w:val="00940DF0"/>
    <w:rsid w:val="009418F8"/>
    <w:rsid w:val="00941BCC"/>
    <w:rsid w:val="00941F0B"/>
    <w:rsid w:val="00942155"/>
    <w:rsid w:val="00946987"/>
    <w:rsid w:val="00951C4B"/>
    <w:rsid w:val="009538F4"/>
    <w:rsid w:val="009550A2"/>
    <w:rsid w:val="009555B5"/>
    <w:rsid w:val="00956184"/>
    <w:rsid w:val="0095654B"/>
    <w:rsid w:val="00956CE9"/>
    <w:rsid w:val="00957F4D"/>
    <w:rsid w:val="0096000A"/>
    <w:rsid w:val="00960A47"/>
    <w:rsid w:val="00961D4F"/>
    <w:rsid w:val="009621EB"/>
    <w:rsid w:val="0096221D"/>
    <w:rsid w:val="00964733"/>
    <w:rsid w:val="00965D4B"/>
    <w:rsid w:val="00965D89"/>
    <w:rsid w:val="00966190"/>
    <w:rsid w:val="0096710E"/>
    <w:rsid w:val="00967F84"/>
    <w:rsid w:val="00970427"/>
    <w:rsid w:val="009711F7"/>
    <w:rsid w:val="00971492"/>
    <w:rsid w:val="00971686"/>
    <w:rsid w:val="00972B1D"/>
    <w:rsid w:val="009735BC"/>
    <w:rsid w:val="00973DE3"/>
    <w:rsid w:val="00973FB6"/>
    <w:rsid w:val="009749B7"/>
    <w:rsid w:val="009770BD"/>
    <w:rsid w:val="00977571"/>
    <w:rsid w:val="00977C2B"/>
    <w:rsid w:val="009822F2"/>
    <w:rsid w:val="009825D4"/>
    <w:rsid w:val="00983D58"/>
    <w:rsid w:val="00983E2B"/>
    <w:rsid w:val="00984DCE"/>
    <w:rsid w:val="00984FC9"/>
    <w:rsid w:val="009854CF"/>
    <w:rsid w:val="0098622E"/>
    <w:rsid w:val="00986E3A"/>
    <w:rsid w:val="0098716F"/>
    <w:rsid w:val="0098767E"/>
    <w:rsid w:val="009877F2"/>
    <w:rsid w:val="0099013A"/>
    <w:rsid w:val="00990834"/>
    <w:rsid w:val="00990B1E"/>
    <w:rsid w:val="00990D0D"/>
    <w:rsid w:val="0099244C"/>
    <w:rsid w:val="00993262"/>
    <w:rsid w:val="00995CF3"/>
    <w:rsid w:val="0099694C"/>
    <w:rsid w:val="009979EE"/>
    <w:rsid w:val="00997E17"/>
    <w:rsid w:val="00997E30"/>
    <w:rsid w:val="009A0C81"/>
    <w:rsid w:val="009A146C"/>
    <w:rsid w:val="009A16A6"/>
    <w:rsid w:val="009A1A52"/>
    <w:rsid w:val="009A31DE"/>
    <w:rsid w:val="009A334D"/>
    <w:rsid w:val="009A375F"/>
    <w:rsid w:val="009A3913"/>
    <w:rsid w:val="009A42B4"/>
    <w:rsid w:val="009A516E"/>
    <w:rsid w:val="009A5414"/>
    <w:rsid w:val="009B04B1"/>
    <w:rsid w:val="009B0EB0"/>
    <w:rsid w:val="009B28FC"/>
    <w:rsid w:val="009B2C44"/>
    <w:rsid w:val="009B36D8"/>
    <w:rsid w:val="009B48C4"/>
    <w:rsid w:val="009C140B"/>
    <w:rsid w:val="009C2B68"/>
    <w:rsid w:val="009C35CE"/>
    <w:rsid w:val="009C56C3"/>
    <w:rsid w:val="009C5A45"/>
    <w:rsid w:val="009C5FFF"/>
    <w:rsid w:val="009C62BF"/>
    <w:rsid w:val="009C68B4"/>
    <w:rsid w:val="009D02CE"/>
    <w:rsid w:val="009D030A"/>
    <w:rsid w:val="009D2430"/>
    <w:rsid w:val="009D3913"/>
    <w:rsid w:val="009D3CC0"/>
    <w:rsid w:val="009D69AB"/>
    <w:rsid w:val="009D6FFF"/>
    <w:rsid w:val="009D7099"/>
    <w:rsid w:val="009D7C58"/>
    <w:rsid w:val="009E059D"/>
    <w:rsid w:val="009E227C"/>
    <w:rsid w:val="009E2DC9"/>
    <w:rsid w:val="009E3299"/>
    <w:rsid w:val="009E3919"/>
    <w:rsid w:val="009E3FF9"/>
    <w:rsid w:val="009E41C4"/>
    <w:rsid w:val="009E49A9"/>
    <w:rsid w:val="009E5C14"/>
    <w:rsid w:val="009E5DFD"/>
    <w:rsid w:val="009E5F0E"/>
    <w:rsid w:val="009E6607"/>
    <w:rsid w:val="009E6FEE"/>
    <w:rsid w:val="009F03B4"/>
    <w:rsid w:val="009F04DD"/>
    <w:rsid w:val="009F095B"/>
    <w:rsid w:val="009F1806"/>
    <w:rsid w:val="009F1D7B"/>
    <w:rsid w:val="009F4C7C"/>
    <w:rsid w:val="009F6F7D"/>
    <w:rsid w:val="009F791C"/>
    <w:rsid w:val="00A016D1"/>
    <w:rsid w:val="00A02991"/>
    <w:rsid w:val="00A02DE6"/>
    <w:rsid w:val="00A03274"/>
    <w:rsid w:val="00A03C6A"/>
    <w:rsid w:val="00A04219"/>
    <w:rsid w:val="00A06227"/>
    <w:rsid w:val="00A11076"/>
    <w:rsid w:val="00A1141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3A8B"/>
    <w:rsid w:val="00A2462C"/>
    <w:rsid w:val="00A26FB6"/>
    <w:rsid w:val="00A273C4"/>
    <w:rsid w:val="00A27526"/>
    <w:rsid w:val="00A27614"/>
    <w:rsid w:val="00A27B08"/>
    <w:rsid w:val="00A32C53"/>
    <w:rsid w:val="00A33682"/>
    <w:rsid w:val="00A34EE4"/>
    <w:rsid w:val="00A35449"/>
    <w:rsid w:val="00A36A28"/>
    <w:rsid w:val="00A36CB2"/>
    <w:rsid w:val="00A374B9"/>
    <w:rsid w:val="00A37CD6"/>
    <w:rsid w:val="00A37CFB"/>
    <w:rsid w:val="00A4208E"/>
    <w:rsid w:val="00A4340E"/>
    <w:rsid w:val="00A436BD"/>
    <w:rsid w:val="00A442C3"/>
    <w:rsid w:val="00A44D08"/>
    <w:rsid w:val="00A44F0F"/>
    <w:rsid w:val="00A46006"/>
    <w:rsid w:val="00A47724"/>
    <w:rsid w:val="00A500FF"/>
    <w:rsid w:val="00A50732"/>
    <w:rsid w:val="00A50DD6"/>
    <w:rsid w:val="00A52486"/>
    <w:rsid w:val="00A52C29"/>
    <w:rsid w:val="00A52D9C"/>
    <w:rsid w:val="00A55051"/>
    <w:rsid w:val="00A56371"/>
    <w:rsid w:val="00A575F2"/>
    <w:rsid w:val="00A57BDF"/>
    <w:rsid w:val="00A611AB"/>
    <w:rsid w:val="00A6178A"/>
    <w:rsid w:val="00A62A45"/>
    <w:rsid w:val="00A657EF"/>
    <w:rsid w:val="00A6619C"/>
    <w:rsid w:val="00A661EB"/>
    <w:rsid w:val="00A67FBC"/>
    <w:rsid w:val="00A70125"/>
    <w:rsid w:val="00A71291"/>
    <w:rsid w:val="00A72040"/>
    <w:rsid w:val="00A7380C"/>
    <w:rsid w:val="00A73F83"/>
    <w:rsid w:val="00A74A3E"/>
    <w:rsid w:val="00A77164"/>
    <w:rsid w:val="00A77A6F"/>
    <w:rsid w:val="00A77E8B"/>
    <w:rsid w:val="00A80E0E"/>
    <w:rsid w:val="00A81484"/>
    <w:rsid w:val="00A82991"/>
    <w:rsid w:val="00A83922"/>
    <w:rsid w:val="00A83B8C"/>
    <w:rsid w:val="00A84E9B"/>
    <w:rsid w:val="00A85034"/>
    <w:rsid w:val="00A85D07"/>
    <w:rsid w:val="00A8734D"/>
    <w:rsid w:val="00A87B46"/>
    <w:rsid w:val="00A87B63"/>
    <w:rsid w:val="00A87CB3"/>
    <w:rsid w:val="00A87FB9"/>
    <w:rsid w:val="00A90315"/>
    <w:rsid w:val="00A912E3"/>
    <w:rsid w:val="00A9217E"/>
    <w:rsid w:val="00A92E16"/>
    <w:rsid w:val="00A95CAB"/>
    <w:rsid w:val="00A96FE4"/>
    <w:rsid w:val="00A97A34"/>
    <w:rsid w:val="00AA1F82"/>
    <w:rsid w:val="00AA2120"/>
    <w:rsid w:val="00AA21C2"/>
    <w:rsid w:val="00AA223D"/>
    <w:rsid w:val="00AA28A1"/>
    <w:rsid w:val="00AA419A"/>
    <w:rsid w:val="00AA43C4"/>
    <w:rsid w:val="00AA55E6"/>
    <w:rsid w:val="00AA5E47"/>
    <w:rsid w:val="00AA714B"/>
    <w:rsid w:val="00AB0573"/>
    <w:rsid w:val="00AB1203"/>
    <w:rsid w:val="00AB13FD"/>
    <w:rsid w:val="00AB1A92"/>
    <w:rsid w:val="00AB1B10"/>
    <w:rsid w:val="00AB21F2"/>
    <w:rsid w:val="00AB3043"/>
    <w:rsid w:val="00AB39B2"/>
    <w:rsid w:val="00AB3CA0"/>
    <w:rsid w:val="00AB4158"/>
    <w:rsid w:val="00AB448E"/>
    <w:rsid w:val="00AB7588"/>
    <w:rsid w:val="00AB75E4"/>
    <w:rsid w:val="00AB7CB3"/>
    <w:rsid w:val="00AC04E1"/>
    <w:rsid w:val="00AC04EE"/>
    <w:rsid w:val="00AC3161"/>
    <w:rsid w:val="00AC3224"/>
    <w:rsid w:val="00AC34F3"/>
    <w:rsid w:val="00AC3C8E"/>
    <w:rsid w:val="00AC4B0C"/>
    <w:rsid w:val="00AC4BF7"/>
    <w:rsid w:val="00AC61B2"/>
    <w:rsid w:val="00AC6617"/>
    <w:rsid w:val="00AD0405"/>
    <w:rsid w:val="00AD04F8"/>
    <w:rsid w:val="00AD22B1"/>
    <w:rsid w:val="00AD377E"/>
    <w:rsid w:val="00AD4C1C"/>
    <w:rsid w:val="00AD4C9E"/>
    <w:rsid w:val="00AD544C"/>
    <w:rsid w:val="00AD7186"/>
    <w:rsid w:val="00AD7974"/>
    <w:rsid w:val="00AE1F7D"/>
    <w:rsid w:val="00AE20D6"/>
    <w:rsid w:val="00AE23DC"/>
    <w:rsid w:val="00AE2A46"/>
    <w:rsid w:val="00AE3C64"/>
    <w:rsid w:val="00AE4299"/>
    <w:rsid w:val="00AE4751"/>
    <w:rsid w:val="00AE52DF"/>
    <w:rsid w:val="00AE57E7"/>
    <w:rsid w:val="00AE5D1B"/>
    <w:rsid w:val="00AE7950"/>
    <w:rsid w:val="00AE7C9E"/>
    <w:rsid w:val="00AF10F1"/>
    <w:rsid w:val="00AF16B5"/>
    <w:rsid w:val="00AF1C32"/>
    <w:rsid w:val="00AF1E4E"/>
    <w:rsid w:val="00AF2097"/>
    <w:rsid w:val="00AF2127"/>
    <w:rsid w:val="00AF3093"/>
    <w:rsid w:val="00AF3A06"/>
    <w:rsid w:val="00AF3EFD"/>
    <w:rsid w:val="00AF465D"/>
    <w:rsid w:val="00AF477E"/>
    <w:rsid w:val="00AF54F4"/>
    <w:rsid w:val="00AF6B84"/>
    <w:rsid w:val="00AF6CD7"/>
    <w:rsid w:val="00AF7866"/>
    <w:rsid w:val="00B00791"/>
    <w:rsid w:val="00B00F9F"/>
    <w:rsid w:val="00B01717"/>
    <w:rsid w:val="00B022DD"/>
    <w:rsid w:val="00B03FEA"/>
    <w:rsid w:val="00B066C8"/>
    <w:rsid w:val="00B07955"/>
    <w:rsid w:val="00B07F43"/>
    <w:rsid w:val="00B112B8"/>
    <w:rsid w:val="00B116C9"/>
    <w:rsid w:val="00B11AAF"/>
    <w:rsid w:val="00B12487"/>
    <w:rsid w:val="00B13D89"/>
    <w:rsid w:val="00B1444B"/>
    <w:rsid w:val="00B15029"/>
    <w:rsid w:val="00B177B6"/>
    <w:rsid w:val="00B216D6"/>
    <w:rsid w:val="00B226F8"/>
    <w:rsid w:val="00B23955"/>
    <w:rsid w:val="00B24857"/>
    <w:rsid w:val="00B24E0E"/>
    <w:rsid w:val="00B25B45"/>
    <w:rsid w:val="00B25CE0"/>
    <w:rsid w:val="00B25FF8"/>
    <w:rsid w:val="00B2704A"/>
    <w:rsid w:val="00B2764F"/>
    <w:rsid w:val="00B27B72"/>
    <w:rsid w:val="00B30BB0"/>
    <w:rsid w:val="00B32494"/>
    <w:rsid w:val="00B32708"/>
    <w:rsid w:val="00B32928"/>
    <w:rsid w:val="00B33A18"/>
    <w:rsid w:val="00B33B10"/>
    <w:rsid w:val="00B34935"/>
    <w:rsid w:val="00B3560C"/>
    <w:rsid w:val="00B35E3A"/>
    <w:rsid w:val="00B3675B"/>
    <w:rsid w:val="00B36FD5"/>
    <w:rsid w:val="00B376BA"/>
    <w:rsid w:val="00B37F53"/>
    <w:rsid w:val="00B424D7"/>
    <w:rsid w:val="00B435BB"/>
    <w:rsid w:val="00B43D6B"/>
    <w:rsid w:val="00B44681"/>
    <w:rsid w:val="00B44F93"/>
    <w:rsid w:val="00B463FF"/>
    <w:rsid w:val="00B46B11"/>
    <w:rsid w:val="00B4777D"/>
    <w:rsid w:val="00B505DF"/>
    <w:rsid w:val="00B528AE"/>
    <w:rsid w:val="00B5369D"/>
    <w:rsid w:val="00B536F6"/>
    <w:rsid w:val="00B5426C"/>
    <w:rsid w:val="00B549FB"/>
    <w:rsid w:val="00B54B3B"/>
    <w:rsid w:val="00B55226"/>
    <w:rsid w:val="00B560EF"/>
    <w:rsid w:val="00B564C0"/>
    <w:rsid w:val="00B575D7"/>
    <w:rsid w:val="00B57C2B"/>
    <w:rsid w:val="00B57EA6"/>
    <w:rsid w:val="00B61073"/>
    <w:rsid w:val="00B61AA6"/>
    <w:rsid w:val="00B61BA0"/>
    <w:rsid w:val="00B6425B"/>
    <w:rsid w:val="00B643DA"/>
    <w:rsid w:val="00B647EE"/>
    <w:rsid w:val="00B64BF4"/>
    <w:rsid w:val="00B653EC"/>
    <w:rsid w:val="00B6582B"/>
    <w:rsid w:val="00B658E1"/>
    <w:rsid w:val="00B66AFC"/>
    <w:rsid w:val="00B70BBC"/>
    <w:rsid w:val="00B71890"/>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8708F"/>
    <w:rsid w:val="00B87E9F"/>
    <w:rsid w:val="00B90473"/>
    <w:rsid w:val="00B9174D"/>
    <w:rsid w:val="00B9203B"/>
    <w:rsid w:val="00B946F5"/>
    <w:rsid w:val="00B94D93"/>
    <w:rsid w:val="00BA10DC"/>
    <w:rsid w:val="00BA12ED"/>
    <w:rsid w:val="00BA15F8"/>
    <w:rsid w:val="00BA28D1"/>
    <w:rsid w:val="00BA2C29"/>
    <w:rsid w:val="00BA3DA6"/>
    <w:rsid w:val="00BA3E9D"/>
    <w:rsid w:val="00BA3FF3"/>
    <w:rsid w:val="00BA5541"/>
    <w:rsid w:val="00BA6864"/>
    <w:rsid w:val="00BA7A14"/>
    <w:rsid w:val="00BB0AFD"/>
    <w:rsid w:val="00BB0F4C"/>
    <w:rsid w:val="00BB1116"/>
    <w:rsid w:val="00BB2660"/>
    <w:rsid w:val="00BB27E1"/>
    <w:rsid w:val="00BB3546"/>
    <w:rsid w:val="00BB4D25"/>
    <w:rsid w:val="00BB50AF"/>
    <w:rsid w:val="00BB53DE"/>
    <w:rsid w:val="00BB55DD"/>
    <w:rsid w:val="00BB5D12"/>
    <w:rsid w:val="00BB612F"/>
    <w:rsid w:val="00BB69F0"/>
    <w:rsid w:val="00BB6B75"/>
    <w:rsid w:val="00BB6BD9"/>
    <w:rsid w:val="00BC03E3"/>
    <w:rsid w:val="00BC0E7E"/>
    <w:rsid w:val="00BC0EDB"/>
    <w:rsid w:val="00BC403C"/>
    <w:rsid w:val="00BC435F"/>
    <w:rsid w:val="00BC4887"/>
    <w:rsid w:val="00BC5CFD"/>
    <w:rsid w:val="00BC609F"/>
    <w:rsid w:val="00BC6920"/>
    <w:rsid w:val="00BC6E14"/>
    <w:rsid w:val="00BC6FDF"/>
    <w:rsid w:val="00BC73BE"/>
    <w:rsid w:val="00BC7939"/>
    <w:rsid w:val="00BD0029"/>
    <w:rsid w:val="00BD1943"/>
    <w:rsid w:val="00BD1B1D"/>
    <w:rsid w:val="00BD23E7"/>
    <w:rsid w:val="00BD304F"/>
    <w:rsid w:val="00BD3893"/>
    <w:rsid w:val="00BD45A5"/>
    <w:rsid w:val="00BD47D5"/>
    <w:rsid w:val="00BD5046"/>
    <w:rsid w:val="00BD6879"/>
    <w:rsid w:val="00BD6990"/>
    <w:rsid w:val="00BD7F31"/>
    <w:rsid w:val="00BE3625"/>
    <w:rsid w:val="00BE37DE"/>
    <w:rsid w:val="00BE41B5"/>
    <w:rsid w:val="00BE5E63"/>
    <w:rsid w:val="00BE6112"/>
    <w:rsid w:val="00BE6292"/>
    <w:rsid w:val="00BE7D25"/>
    <w:rsid w:val="00BF027D"/>
    <w:rsid w:val="00BF0790"/>
    <w:rsid w:val="00BF0D72"/>
    <w:rsid w:val="00BF2257"/>
    <w:rsid w:val="00BF2E6F"/>
    <w:rsid w:val="00BF2F3C"/>
    <w:rsid w:val="00BF3EB5"/>
    <w:rsid w:val="00BF4912"/>
    <w:rsid w:val="00BF4F77"/>
    <w:rsid w:val="00BF57F4"/>
    <w:rsid w:val="00BF5B72"/>
    <w:rsid w:val="00BF600E"/>
    <w:rsid w:val="00C0088D"/>
    <w:rsid w:val="00C00BF2"/>
    <w:rsid w:val="00C013C0"/>
    <w:rsid w:val="00C01465"/>
    <w:rsid w:val="00C03469"/>
    <w:rsid w:val="00C046B1"/>
    <w:rsid w:val="00C046F8"/>
    <w:rsid w:val="00C057CD"/>
    <w:rsid w:val="00C06E9E"/>
    <w:rsid w:val="00C07F60"/>
    <w:rsid w:val="00C1009A"/>
    <w:rsid w:val="00C10244"/>
    <w:rsid w:val="00C11B2D"/>
    <w:rsid w:val="00C1221C"/>
    <w:rsid w:val="00C12A18"/>
    <w:rsid w:val="00C14367"/>
    <w:rsid w:val="00C1571E"/>
    <w:rsid w:val="00C15AD2"/>
    <w:rsid w:val="00C163C7"/>
    <w:rsid w:val="00C16B9C"/>
    <w:rsid w:val="00C17FE7"/>
    <w:rsid w:val="00C20853"/>
    <w:rsid w:val="00C22A24"/>
    <w:rsid w:val="00C246F2"/>
    <w:rsid w:val="00C25278"/>
    <w:rsid w:val="00C25E68"/>
    <w:rsid w:val="00C265FB"/>
    <w:rsid w:val="00C32740"/>
    <w:rsid w:val="00C3305A"/>
    <w:rsid w:val="00C33723"/>
    <w:rsid w:val="00C34D27"/>
    <w:rsid w:val="00C35185"/>
    <w:rsid w:val="00C357D5"/>
    <w:rsid w:val="00C36264"/>
    <w:rsid w:val="00C36D43"/>
    <w:rsid w:val="00C401C8"/>
    <w:rsid w:val="00C402F8"/>
    <w:rsid w:val="00C4177D"/>
    <w:rsid w:val="00C432D7"/>
    <w:rsid w:val="00C43515"/>
    <w:rsid w:val="00C4395C"/>
    <w:rsid w:val="00C43C08"/>
    <w:rsid w:val="00C45249"/>
    <w:rsid w:val="00C463E4"/>
    <w:rsid w:val="00C46A24"/>
    <w:rsid w:val="00C47418"/>
    <w:rsid w:val="00C474B0"/>
    <w:rsid w:val="00C47DA1"/>
    <w:rsid w:val="00C5051D"/>
    <w:rsid w:val="00C51373"/>
    <w:rsid w:val="00C51CD5"/>
    <w:rsid w:val="00C51DAC"/>
    <w:rsid w:val="00C552F1"/>
    <w:rsid w:val="00C552FD"/>
    <w:rsid w:val="00C612C5"/>
    <w:rsid w:val="00C6188A"/>
    <w:rsid w:val="00C62A10"/>
    <w:rsid w:val="00C63EA7"/>
    <w:rsid w:val="00C6410B"/>
    <w:rsid w:val="00C64F39"/>
    <w:rsid w:val="00C66688"/>
    <w:rsid w:val="00C67DA5"/>
    <w:rsid w:val="00C7162F"/>
    <w:rsid w:val="00C73C6B"/>
    <w:rsid w:val="00C74849"/>
    <w:rsid w:val="00C74B96"/>
    <w:rsid w:val="00C74C2A"/>
    <w:rsid w:val="00C756ED"/>
    <w:rsid w:val="00C76AC5"/>
    <w:rsid w:val="00C806E2"/>
    <w:rsid w:val="00C81075"/>
    <w:rsid w:val="00C814FF"/>
    <w:rsid w:val="00C825EB"/>
    <w:rsid w:val="00C8364F"/>
    <w:rsid w:val="00C8413A"/>
    <w:rsid w:val="00C84BE5"/>
    <w:rsid w:val="00C84EA6"/>
    <w:rsid w:val="00C85CD7"/>
    <w:rsid w:val="00C870A7"/>
    <w:rsid w:val="00C8715D"/>
    <w:rsid w:val="00C91275"/>
    <w:rsid w:val="00C949F3"/>
    <w:rsid w:val="00C94DDC"/>
    <w:rsid w:val="00C956FB"/>
    <w:rsid w:val="00C95AD7"/>
    <w:rsid w:val="00C96182"/>
    <w:rsid w:val="00C97C5E"/>
    <w:rsid w:val="00CA02A0"/>
    <w:rsid w:val="00CA068E"/>
    <w:rsid w:val="00CA10DF"/>
    <w:rsid w:val="00CA1280"/>
    <w:rsid w:val="00CA2787"/>
    <w:rsid w:val="00CA39C7"/>
    <w:rsid w:val="00CA4BAD"/>
    <w:rsid w:val="00CA580B"/>
    <w:rsid w:val="00CA7DA7"/>
    <w:rsid w:val="00CB1661"/>
    <w:rsid w:val="00CB18A2"/>
    <w:rsid w:val="00CB5078"/>
    <w:rsid w:val="00CB50E8"/>
    <w:rsid w:val="00CB5282"/>
    <w:rsid w:val="00CC111E"/>
    <w:rsid w:val="00CC13AA"/>
    <w:rsid w:val="00CC2829"/>
    <w:rsid w:val="00CC2AD1"/>
    <w:rsid w:val="00CC3F2C"/>
    <w:rsid w:val="00CC3F6D"/>
    <w:rsid w:val="00CC5156"/>
    <w:rsid w:val="00CC573D"/>
    <w:rsid w:val="00CC57E5"/>
    <w:rsid w:val="00CC6C51"/>
    <w:rsid w:val="00CD03A0"/>
    <w:rsid w:val="00CD05B5"/>
    <w:rsid w:val="00CD161D"/>
    <w:rsid w:val="00CD1648"/>
    <w:rsid w:val="00CD191D"/>
    <w:rsid w:val="00CD364D"/>
    <w:rsid w:val="00CD37BD"/>
    <w:rsid w:val="00CD5726"/>
    <w:rsid w:val="00CD680C"/>
    <w:rsid w:val="00CD6B3B"/>
    <w:rsid w:val="00CD72C4"/>
    <w:rsid w:val="00CE0C1A"/>
    <w:rsid w:val="00CE0EAA"/>
    <w:rsid w:val="00CE163F"/>
    <w:rsid w:val="00CE1F5A"/>
    <w:rsid w:val="00CE2B7F"/>
    <w:rsid w:val="00CE2CB2"/>
    <w:rsid w:val="00CE4BC9"/>
    <w:rsid w:val="00CE6F83"/>
    <w:rsid w:val="00CE7BC6"/>
    <w:rsid w:val="00CE7C29"/>
    <w:rsid w:val="00CF11E4"/>
    <w:rsid w:val="00CF13CA"/>
    <w:rsid w:val="00CF2167"/>
    <w:rsid w:val="00CF2A68"/>
    <w:rsid w:val="00CF31DA"/>
    <w:rsid w:val="00CF6665"/>
    <w:rsid w:val="00CF745F"/>
    <w:rsid w:val="00CF74F5"/>
    <w:rsid w:val="00D0048A"/>
    <w:rsid w:val="00D00D1A"/>
    <w:rsid w:val="00D018B6"/>
    <w:rsid w:val="00D018BB"/>
    <w:rsid w:val="00D05428"/>
    <w:rsid w:val="00D0619E"/>
    <w:rsid w:val="00D06AB8"/>
    <w:rsid w:val="00D06C5E"/>
    <w:rsid w:val="00D06E28"/>
    <w:rsid w:val="00D101A3"/>
    <w:rsid w:val="00D104A0"/>
    <w:rsid w:val="00D1109B"/>
    <w:rsid w:val="00D11C09"/>
    <w:rsid w:val="00D12484"/>
    <w:rsid w:val="00D13425"/>
    <w:rsid w:val="00D142DA"/>
    <w:rsid w:val="00D147C1"/>
    <w:rsid w:val="00D151F4"/>
    <w:rsid w:val="00D152FD"/>
    <w:rsid w:val="00D1581F"/>
    <w:rsid w:val="00D15A59"/>
    <w:rsid w:val="00D203BE"/>
    <w:rsid w:val="00D21DAD"/>
    <w:rsid w:val="00D22E4E"/>
    <w:rsid w:val="00D240EC"/>
    <w:rsid w:val="00D2475C"/>
    <w:rsid w:val="00D24F21"/>
    <w:rsid w:val="00D25E8B"/>
    <w:rsid w:val="00D26FCC"/>
    <w:rsid w:val="00D30CEC"/>
    <w:rsid w:val="00D34601"/>
    <w:rsid w:val="00D359D7"/>
    <w:rsid w:val="00D35DA3"/>
    <w:rsid w:val="00D361D0"/>
    <w:rsid w:val="00D36360"/>
    <w:rsid w:val="00D37191"/>
    <w:rsid w:val="00D3784D"/>
    <w:rsid w:val="00D40DFA"/>
    <w:rsid w:val="00D41BC7"/>
    <w:rsid w:val="00D41C4F"/>
    <w:rsid w:val="00D4397E"/>
    <w:rsid w:val="00D4399F"/>
    <w:rsid w:val="00D43F48"/>
    <w:rsid w:val="00D43FF4"/>
    <w:rsid w:val="00D44889"/>
    <w:rsid w:val="00D454C8"/>
    <w:rsid w:val="00D465ED"/>
    <w:rsid w:val="00D4685A"/>
    <w:rsid w:val="00D46BFF"/>
    <w:rsid w:val="00D4704C"/>
    <w:rsid w:val="00D47293"/>
    <w:rsid w:val="00D51A9E"/>
    <w:rsid w:val="00D52FEF"/>
    <w:rsid w:val="00D53A62"/>
    <w:rsid w:val="00D53CCC"/>
    <w:rsid w:val="00D554C3"/>
    <w:rsid w:val="00D576E3"/>
    <w:rsid w:val="00D628E5"/>
    <w:rsid w:val="00D62A92"/>
    <w:rsid w:val="00D63043"/>
    <w:rsid w:val="00D63964"/>
    <w:rsid w:val="00D63D0D"/>
    <w:rsid w:val="00D64103"/>
    <w:rsid w:val="00D66630"/>
    <w:rsid w:val="00D66BEF"/>
    <w:rsid w:val="00D66E64"/>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23C9"/>
    <w:rsid w:val="00D94DD0"/>
    <w:rsid w:val="00D95222"/>
    <w:rsid w:val="00D96C91"/>
    <w:rsid w:val="00D9778C"/>
    <w:rsid w:val="00D9793F"/>
    <w:rsid w:val="00D97CEB"/>
    <w:rsid w:val="00DA0325"/>
    <w:rsid w:val="00DA0E75"/>
    <w:rsid w:val="00DA1B70"/>
    <w:rsid w:val="00DA2251"/>
    <w:rsid w:val="00DA2530"/>
    <w:rsid w:val="00DA388E"/>
    <w:rsid w:val="00DA534B"/>
    <w:rsid w:val="00DA59E9"/>
    <w:rsid w:val="00DB0D16"/>
    <w:rsid w:val="00DB0EAF"/>
    <w:rsid w:val="00DB17C9"/>
    <w:rsid w:val="00DB2D2B"/>
    <w:rsid w:val="00DB4728"/>
    <w:rsid w:val="00DB61A0"/>
    <w:rsid w:val="00DB6B45"/>
    <w:rsid w:val="00DB74A6"/>
    <w:rsid w:val="00DC04AE"/>
    <w:rsid w:val="00DC0528"/>
    <w:rsid w:val="00DC1108"/>
    <w:rsid w:val="00DC1153"/>
    <w:rsid w:val="00DC3403"/>
    <w:rsid w:val="00DC6F57"/>
    <w:rsid w:val="00DC721A"/>
    <w:rsid w:val="00DC76E2"/>
    <w:rsid w:val="00DD08B7"/>
    <w:rsid w:val="00DD0C1E"/>
    <w:rsid w:val="00DD112F"/>
    <w:rsid w:val="00DD16F0"/>
    <w:rsid w:val="00DD2145"/>
    <w:rsid w:val="00DD3211"/>
    <w:rsid w:val="00DD43B0"/>
    <w:rsid w:val="00DD5121"/>
    <w:rsid w:val="00DD5C01"/>
    <w:rsid w:val="00DD5C1F"/>
    <w:rsid w:val="00DD637E"/>
    <w:rsid w:val="00DE11BD"/>
    <w:rsid w:val="00DE40DC"/>
    <w:rsid w:val="00DE59E5"/>
    <w:rsid w:val="00DE5CE0"/>
    <w:rsid w:val="00DE6AC5"/>
    <w:rsid w:val="00DE7812"/>
    <w:rsid w:val="00DE7850"/>
    <w:rsid w:val="00DE7B85"/>
    <w:rsid w:val="00DF0093"/>
    <w:rsid w:val="00DF0EC4"/>
    <w:rsid w:val="00DF2A4A"/>
    <w:rsid w:val="00E02207"/>
    <w:rsid w:val="00E02AB6"/>
    <w:rsid w:val="00E039C8"/>
    <w:rsid w:val="00E04A54"/>
    <w:rsid w:val="00E06526"/>
    <w:rsid w:val="00E06C34"/>
    <w:rsid w:val="00E10F74"/>
    <w:rsid w:val="00E1183F"/>
    <w:rsid w:val="00E119EF"/>
    <w:rsid w:val="00E11FA6"/>
    <w:rsid w:val="00E12ABA"/>
    <w:rsid w:val="00E12FDF"/>
    <w:rsid w:val="00E13183"/>
    <w:rsid w:val="00E13A7F"/>
    <w:rsid w:val="00E13FF0"/>
    <w:rsid w:val="00E14241"/>
    <w:rsid w:val="00E14B6D"/>
    <w:rsid w:val="00E14E36"/>
    <w:rsid w:val="00E15CA9"/>
    <w:rsid w:val="00E15EB6"/>
    <w:rsid w:val="00E178DB"/>
    <w:rsid w:val="00E2171D"/>
    <w:rsid w:val="00E22503"/>
    <w:rsid w:val="00E23291"/>
    <w:rsid w:val="00E242EA"/>
    <w:rsid w:val="00E24CD2"/>
    <w:rsid w:val="00E26EA1"/>
    <w:rsid w:val="00E2712A"/>
    <w:rsid w:val="00E27DCA"/>
    <w:rsid w:val="00E301B2"/>
    <w:rsid w:val="00E31D13"/>
    <w:rsid w:val="00E31D1F"/>
    <w:rsid w:val="00E338D3"/>
    <w:rsid w:val="00E33A1C"/>
    <w:rsid w:val="00E33E41"/>
    <w:rsid w:val="00E345DB"/>
    <w:rsid w:val="00E34AE5"/>
    <w:rsid w:val="00E36D3D"/>
    <w:rsid w:val="00E40864"/>
    <w:rsid w:val="00E4170B"/>
    <w:rsid w:val="00E41CC4"/>
    <w:rsid w:val="00E43F09"/>
    <w:rsid w:val="00E464B2"/>
    <w:rsid w:val="00E4685F"/>
    <w:rsid w:val="00E47C98"/>
    <w:rsid w:val="00E5332D"/>
    <w:rsid w:val="00E533B8"/>
    <w:rsid w:val="00E53F9B"/>
    <w:rsid w:val="00E55AAC"/>
    <w:rsid w:val="00E56BC9"/>
    <w:rsid w:val="00E6013D"/>
    <w:rsid w:val="00E608F3"/>
    <w:rsid w:val="00E60F3B"/>
    <w:rsid w:val="00E61406"/>
    <w:rsid w:val="00E63B60"/>
    <w:rsid w:val="00E64C12"/>
    <w:rsid w:val="00E668AA"/>
    <w:rsid w:val="00E67616"/>
    <w:rsid w:val="00E67E5C"/>
    <w:rsid w:val="00E70FD2"/>
    <w:rsid w:val="00E715FA"/>
    <w:rsid w:val="00E74DF1"/>
    <w:rsid w:val="00E7637E"/>
    <w:rsid w:val="00E76B7C"/>
    <w:rsid w:val="00E77452"/>
    <w:rsid w:val="00E77AE4"/>
    <w:rsid w:val="00E81251"/>
    <w:rsid w:val="00E834BC"/>
    <w:rsid w:val="00E83862"/>
    <w:rsid w:val="00E84A80"/>
    <w:rsid w:val="00E8509F"/>
    <w:rsid w:val="00E8665F"/>
    <w:rsid w:val="00E86C17"/>
    <w:rsid w:val="00E87D17"/>
    <w:rsid w:val="00E918EE"/>
    <w:rsid w:val="00E920CD"/>
    <w:rsid w:val="00E92D38"/>
    <w:rsid w:val="00E93976"/>
    <w:rsid w:val="00E9687A"/>
    <w:rsid w:val="00E97124"/>
    <w:rsid w:val="00EA0319"/>
    <w:rsid w:val="00EA21C1"/>
    <w:rsid w:val="00EA2CD8"/>
    <w:rsid w:val="00EA4C98"/>
    <w:rsid w:val="00EA6328"/>
    <w:rsid w:val="00EB1680"/>
    <w:rsid w:val="00EB1CEA"/>
    <w:rsid w:val="00EB2A5B"/>
    <w:rsid w:val="00EB317C"/>
    <w:rsid w:val="00EB32D4"/>
    <w:rsid w:val="00EB44A5"/>
    <w:rsid w:val="00EB5018"/>
    <w:rsid w:val="00EB50D5"/>
    <w:rsid w:val="00EB51B6"/>
    <w:rsid w:val="00EB54E6"/>
    <w:rsid w:val="00EB6552"/>
    <w:rsid w:val="00EB7AF0"/>
    <w:rsid w:val="00EB7F7F"/>
    <w:rsid w:val="00EC0674"/>
    <w:rsid w:val="00EC1998"/>
    <w:rsid w:val="00EC366A"/>
    <w:rsid w:val="00EC3E22"/>
    <w:rsid w:val="00EC4BCC"/>
    <w:rsid w:val="00EC4BDB"/>
    <w:rsid w:val="00EC5615"/>
    <w:rsid w:val="00EC5717"/>
    <w:rsid w:val="00EC6EF8"/>
    <w:rsid w:val="00EC749B"/>
    <w:rsid w:val="00EC7C23"/>
    <w:rsid w:val="00EC7D7E"/>
    <w:rsid w:val="00EC7F5A"/>
    <w:rsid w:val="00ED0049"/>
    <w:rsid w:val="00ED017C"/>
    <w:rsid w:val="00ED07B1"/>
    <w:rsid w:val="00ED11DD"/>
    <w:rsid w:val="00ED13CE"/>
    <w:rsid w:val="00ED1704"/>
    <w:rsid w:val="00ED2BE6"/>
    <w:rsid w:val="00ED33FB"/>
    <w:rsid w:val="00ED3832"/>
    <w:rsid w:val="00ED440D"/>
    <w:rsid w:val="00ED5094"/>
    <w:rsid w:val="00ED509F"/>
    <w:rsid w:val="00ED5F11"/>
    <w:rsid w:val="00ED79A4"/>
    <w:rsid w:val="00EE0842"/>
    <w:rsid w:val="00EE099D"/>
    <w:rsid w:val="00EE3C2F"/>
    <w:rsid w:val="00EE3CE3"/>
    <w:rsid w:val="00EE3DF0"/>
    <w:rsid w:val="00EE621C"/>
    <w:rsid w:val="00EE66E6"/>
    <w:rsid w:val="00EE6C00"/>
    <w:rsid w:val="00EE747F"/>
    <w:rsid w:val="00EF0AF4"/>
    <w:rsid w:val="00EF0B0E"/>
    <w:rsid w:val="00EF19C5"/>
    <w:rsid w:val="00EF1A9F"/>
    <w:rsid w:val="00EF2D1E"/>
    <w:rsid w:val="00EF3234"/>
    <w:rsid w:val="00EF34D1"/>
    <w:rsid w:val="00EF6016"/>
    <w:rsid w:val="00EF7319"/>
    <w:rsid w:val="00F0065F"/>
    <w:rsid w:val="00F01733"/>
    <w:rsid w:val="00F01A03"/>
    <w:rsid w:val="00F02D26"/>
    <w:rsid w:val="00F03CA4"/>
    <w:rsid w:val="00F05371"/>
    <w:rsid w:val="00F061F9"/>
    <w:rsid w:val="00F07B0E"/>
    <w:rsid w:val="00F10984"/>
    <w:rsid w:val="00F13B0C"/>
    <w:rsid w:val="00F14312"/>
    <w:rsid w:val="00F144E4"/>
    <w:rsid w:val="00F14847"/>
    <w:rsid w:val="00F17BCE"/>
    <w:rsid w:val="00F22A8A"/>
    <w:rsid w:val="00F22E3A"/>
    <w:rsid w:val="00F22FBA"/>
    <w:rsid w:val="00F2405D"/>
    <w:rsid w:val="00F25077"/>
    <w:rsid w:val="00F26DB3"/>
    <w:rsid w:val="00F26F7A"/>
    <w:rsid w:val="00F2722C"/>
    <w:rsid w:val="00F27288"/>
    <w:rsid w:val="00F30034"/>
    <w:rsid w:val="00F303A9"/>
    <w:rsid w:val="00F304F4"/>
    <w:rsid w:val="00F309DE"/>
    <w:rsid w:val="00F30B35"/>
    <w:rsid w:val="00F32397"/>
    <w:rsid w:val="00F324F4"/>
    <w:rsid w:val="00F32F70"/>
    <w:rsid w:val="00F335CD"/>
    <w:rsid w:val="00F33E79"/>
    <w:rsid w:val="00F36070"/>
    <w:rsid w:val="00F3686D"/>
    <w:rsid w:val="00F36EE8"/>
    <w:rsid w:val="00F37EC5"/>
    <w:rsid w:val="00F411D7"/>
    <w:rsid w:val="00F41B64"/>
    <w:rsid w:val="00F41BDB"/>
    <w:rsid w:val="00F42BBB"/>
    <w:rsid w:val="00F4304B"/>
    <w:rsid w:val="00F43916"/>
    <w:rsid w:val="00F44369"/>
    <w:rsid w:val="00F44878"/>
    <w:rsid w:val="00F44994"/>
    <w:rsid w:val="00F45A20"/>
    <w:rsid w:val="00F462DA"/>
    <w:rsid w:val="00F50246"/>
    <w:rsid w:val="00F50448"/>
    <w:rsid w:val="00F520F5"/>
    <w:rsid w:val="00F523D9"/>
    <w:rsid w:val="00F53503"/>
    <w:rsid w:val="00F54503"/>
    <w:rsid w:val="00F5496A"/>
    <w:rsid w:val="00F54B2B"/>
    <w:rsid w:val="00F55B7F"/>
    <w:rsid w:val="00F5687F"/>
    <w:rsid w:val="00F56F51"/>
    <w:rsid w:val="00F60847"/>
    <w:rsid w:val="00F60A05"/>
    <w:rsid w:val="00F61469"/>
    <w:rsid w:val="00F614FE"/>
    <w:rsid w:val="00F616A8"/>
    <w:rsid w:val="00F623A0"/>
    <w:rsid w:val="00F64F9E"/>
    <w:rsid w:val="00F65280"/>
    <w:rsid w:val="00F66D54"/>
    <w:rsid w:val="00F67E59"/>
    <w:rsid w:val="00F710ED"/>
    <w:rsid w:val="00F711F5"/>
    <w:rsid w:val="00F72960"/>
    <w:rsid w:val="00F7553A"/>
    <w:rsid w:val="00F75F27"/>
    <w:rsid w:val="00F76DC0"/>
    <w:rsid w:val="00F770ED"/>
    <w:rsid w:val="00F81ED6"/>
    <w:rsid w:val="00F82226"/>
    <w:rsid w:val="00F829D0"/>
    <w:rsid w:val="00F83259"/>
    <w:rsid w:val="00F838B4"/>
    <w:rsid w:val="00F84426"/>
    <w:rsid w:val="00F8639B"/>
    <w:rsid w:val="00F9026E"/>
    <w:rsid w:val="00F904E9"/>
    <w:rsid w:val="00F9133A"/>
    <w:rsid w:val="00F9219D"/>
    <w:rsid w:val="00F9258B"/>
    <w:rsid w:val="00F92EBF"/>
    <w:rsid w:val="00F93BD0"/>
    <w:rsid w:val="00F9434A"/>
    <w:rsid w:val="00F94C9A"/>
    <w:rsid w:val="00F95ACB"/>
    <w:rsid w:val="00F95EC5"/>
    <w:rsid w:val="00F96DC8"/>
    <w:rsid w:val="00F979AD"/>
    <w:rsid w:val="00F97DA7"/>
    <w:rsid w:val="00FA0D43"/>
    <w:rsid w:val="00FA0E46"/>
    <w:rsid w:val="00FA1953"/>
    <w:rsid w:val="00FA1D5C"/>
    <w:rsid w:val="00FA1E76"/>
    <w:rsid w:val="00FA3170"/>
    <w:rsid w:val="00FA3C40"/>
    <w:rsid w:val="00FA4591"/>
    <w:rsid w:val="00FA6504"/>
    <w:rsid w:val="00FA73D0"/>
    <w:rsid w:val="00FB1D41"/>
    <w:rsid w:val="00FB359E"/>
    <w:rsid w:val="00FB5895"/>
    <w:rsid w:val="00FB6C42"/>
    <w:rsid w:val="00FB6D1E"/>
    <w:rsid w:val="00FB7946"/>
    <w:rsid w:val="00FC09EC"/>
    <w:rsid w:val="00FC538E"/>
    <w:rsid w:val="00FC55F8"/>
    <w:rsid w:val="00FC65CF"/>
    <w:rsid w:val="00FC6B79"/>
    <w:rsid w:val="00FC7FDF"/>
    <w:rsid w:val="00FD00E1"/>
    <w:rsid w:val="00FD056E"/>
    <w:rsid w:val="00FD0B25"/>
    <w:rsid w:val="00FD31D6"/>
    <w:rsid w:val="00FD3264"/>
    <w:rsid w:val="00FD3530"/>
    <w:rsid w:val="00FD401D"/>
    <w:rsid w:val="00FD4FE5"/>
    <w:rsid w:val="00FD5A4F"/>
    <w:rsid w:val="00FD63B9"/>
    <w:rsid w:val="00FD77C5"/>
    <w:rsid w:val="00FD7E47"/>
    <w:rsid w:val="00FD7F50"/>
    <w:rsid w:val="00FE0170"/>
    <w:rsid w:val="00FE116F"/>
    <w:rsid w:val="00FE1E6B"/>
    <w:rsid w:val="00FE1EF5"/>
    <w:rsid w:val="00FE3309"/>
    <w:rsid w:val="00FE4D9D"/>
    <w:rsid w:val="00FE5D4A"/>
    <w:rsid w:val="00FE67E6"/>
    <w:rsid w:val="00FE683D"/>
    <w:rsid w:val="00FE6920"/>
    <w:rsid w:val="00FF03A1"/>
    <w:rsid w:val="00FF058C"/>
    <w:rsid w:val="00FF1A9D"/>
    <w:rsid w:val="00FF1EFC"/>
    <w:rsid w:val="00FF2812"/>
    <w:rsid w:val="00FF2AE3"/>
    <w:rsid w:val="00FF580F"/>
    <w:rsid w:val="00FF5A2C"/>
    <w:rsid w:val="00FF70B7"/>
    <w:rsid w:val="00FF7343"/>
    <w:rsid w:val="01BC4688"/>
    <w:rsid w:val="02645F06"/>
    <w:rsid w:val="028C1E62"/>
    <w:rsid w:val="02EE1EAE"/>
    <w:rsid w:val="048249BA"/>
    <w:rsid w:val="07F10719"/>
    <w:rsid w:val="08E8622E"/>
    <w:rsid w:val="0AD85800"/>
    <w:rsid w:val="0C1447C2"/>
    <w:rsid w:val="0CB531FF"/>
    <w:rsid w:val="0D9360B7"/>
    <w:rsid w:val="0F331350"/>
    <w:rsid w:val="0FCF6551"/>
    <w:rsid w:val="105B244D"/>
    <w:rsid w:val="108819CE"/>
    <w:rsid w:val="147434A7"/>
    <w:rsid w:val="184D637C"/>
    <w:rsid w:val="18BF6EF9"/>
    <w:rsid w:val="1DC10547"/>
    <w:rsid w:val="1DE041F2"/>
    <w:rsid w:val="20DD0B88"/>
    <w:rsid w:val="22873A35"/>
    <w:rsid w:val="23794E13"/>
    <w:rsid w:val="241E0CC2"/>
    <w:rsid w:val="26457EF4"/>
    <w:rsid w:val="28366599"/>
    <w:rsid w:val="286112DD"/>
    <w:rsid w:val="2A2277D9"/>
    <w:rsid w:val="2A621A36"/>
    <w:rsid w:val="2B34533A"/>
    <w:rsid w:val="2CAB1916"/>
    <w:rsid w:val="2CD13C89"/>
    <w:rsid w:val="2D571579"/>
    <w:rsid w:val="30DF3918"/>
    <w:rsid w:val="30FC52B5"/>
    <w:rsid w:val="31B77767"/>
    <w:rsid w:val="32D022A6"/>
    <w:rsid w:val="330B3B3E"/>
    <w:rsid w:val="37533ABB"/>
    <w:rsid w:val="3863554A"/>
    <w:rsid w:val="390B409A"/>
    <w:rsid w:val="3AB47C47"/>
    <w:rsid w:val="3B4905F2"/>
    <w:rsid w:val="3E444EF6"/>
    <w:rsid w:val="3EF3149C"/>
    <w:rsid w:val="405E3199"/>
    <w:rsid w:val="40EB16E3"/>
    <w:rsid w:val="44B0656B"/>
    <w:rsid w:val="45F75F2C"/>
    <w:rsid w:val="4685178A"/>
    <w:rsid w:val="474710C3"/>
    <w:rsid w:val="478B4B96"/>
    <w:rsid w:val="47D73F3B"/>
    <w:rsid w:val="47D950BB"/>
    <w:rsid w:val="48FA55F9"/>
    <w:rsid w:val="4C32335B"/>
    <w:rsid w:val="4E420C25"/>
    <w:rsid w:val="4F0A4FAC"/>
    <w:rsid w:val="518071C0"/>
    <w:rsid w:val="52A0385C"/>
    <w:rsid w:val="53FD43BC"/>
    <w:rsid w:val="5436497F"/>
    <w:rsid w:val="56856A5B"/>
    <w:rsid w:val="585B0114"/>
    <w:rsid w:val="586D6F68"/>
    <w:rsid w:val="59E2583A"/>
    <w:rsid w:val="5B392F2B"/>
    <w:rsid w:val="5C533ACC"/>
    <w:rsid w:val="5CE84AF5"/>
    <w:rsid w:val="5D5D290B"/>
    <w:rsid w:val="6010285F"/>
    <w:rsid w:val="601909BC"/>
    <w:rsid w:val="60C018E5"/>
    <w:rsid w:val="679B3C10"/>
    <w:rsid w:val="68402587"/>
    <w:rsid w:val="684C30FB"/>
    <w:rsid w:val="6AEF745B"/>
    <w:rsid w:val="6B1810CE"/>
    <w:rsid w:val="6B8E6673"/>
    <w:rsid w:val="6D2B1C89"/>
    <w:rsid w:val="6D842985"/>
    <w:rsid w:val="6E4C2A0A"/>
    <w:rsid w:val="6F03241F"/>
    <w:rsid w:val="6F4D2576"/>
    <w:rsid w:val="718F3339"/>
    <w:rsid w:val="737A1060"/>
    <w:rsid w:val="75B635C7"/>
    <w:rsid w:val="76772D48"/>
    <w:rsid w:val="79B56722"/>
    <w:rsid w:val="7AD93E8C"/>
    <w:rsid w:val="7B3F33F4"/>
    <w:rsid w:val="7C26514C"/>
    <w:rsid w:val="7D1B1B56"/>
    <w:rsid w:val="7D996E19"/>
    <w:rsid w:val="7E6A4887"/>
    <w:rsid w:val="7FAD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line="576" w:lineRule="auto"/>
      <w:outlineLvl w:val="0"/>
    </w:pPr>
    <w:rPr>
      <w:b/>
      <w:bCs/>
      <w:kern w:val="44"/>
      <w:sz w:val="44"/>
      <w:szCs w:val="44"/>
    </w:rPr>
  </w:style>
  <w:style w:type="paragraph" w:styleId="3">
    <w:name w:val="heading 2"/>
    <w:basedOn w:val="1"/>
    <w:next w:val="1"/>
    <w:link w:val="53"/>
    <w:autoRedefine/>
    <w:qFormat/>
    <w:uiPriority w:val="0"/>
    <w:pPr>
      <w:spacing w:line="415" w:lineRule="auto"/>
      <w:outlineLvl w:val="1"/>
    </w:pPr>
    <w:rPr>
      <w:sz w:val="32"/>
      <w:szCs w:val="32"/>
    </w:rPr>
  </w:style>
  <w:style w:type="paragraph" w:styleId="4">
    <w:name w:val="heading 3"/>
    <w:basedOn w:val="1"/>
    <w:next w:val="1"/>
    <w:link w:val="54"/>
    <w:autoRedefine/>
    <w:qFormat/>
    <w:uiPriority w:val="0"/>
    <w:pPr>
      <w:keepNext/>
      <w:keepLines/>
      <w:spacing w:line="415" w:lineRule="auto"/>
      <w:outlineLvl w:val="2"/>
    </w:pPr>
    <w:rPr>
      <w:b/>
      <w:bCs/>
      <w:sz w:val="32"/>
      <w:szCs w:val="32"/>
    </w:rPr>
  </w:style>
  <w:style w:type="paragraph" w:styleId="5">
    <w:name w:val="heading 4"/>
    <w:basedOn w:val="1"/>
    <w:next w:val="1"/>
    <w:autoRedefine/>
    <w:qFormat/>
    <w:uiPriority w:val="0"/>
    <w:pPr>
      <w:keepNext/>
      <w:keepLines/>
      <w:spacing w:line="374" w:lineRule="auto"/>
      <w:outlineLvl w:val="3"/>
    </w:pPr>
    <w:rPr>
      <w:rFonts w:ascii="Arial" w:hAnsi="Arial" w:eastAsia="黑体"/>
      <w:b/>
      <w:bCs/>
      <w:sz w:val="28"/>
      <w:szCs w:val="28"/>
    </w:rPr>
  </w:style>
  <w:style w:type="paragraph" w:styleId="6">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7">
    <w:name w:val="heading 7"/>
    <w:basedOn w:val="1"/>
    <w:next w:val="1"/>
    <w:autoRedefine/>
    <w:qFormat/>
    <w:uiPriority w:val="0"/>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0">
    <w:name w:val="toc 7"/>
    <w:basedOn w:val="1"/>
    <w:next w:val="1"/>
    <w:autoRedefine/>
    <w:qFormat/>
    <w:uiPriority w:val="39"/>
    <w:pPr>
      <w:ind w:left="1260"/>
      <w:jc w:val="left"/>
    </w:pPr>
    <w:rPr>
      <w:sz w:val="18"/>
      <w:szCs w:val="18"/>
    </w:rPr>
  </w:style>
  <w:style w:type="paragraph" w:styleId="11">
    <w:name w:val="Normal Indent"/>
    <w:basedOn w:val="1"/>
    <w:link w:val="55"/>
    <w:qFormat/>
    <w:uiPriority w:val="99"/>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56"/>
    <w:qFormat/>
    <w:uiPriority w:val="0"/>
    <w:pPr>
      <w:jc w:val="left"/>
    </w:pPr>
  </w:style>
  <w:style w:type="paragraph" w:styleId="14">
    <w:name w:val="Body Text 3"/>
    <w:basedOn w:val="1"/>
    <w:link w:val="57"/>
    <w:qFormat/>
    <w:uiPriority w:val="0"/>
    <w:rPr>
      <w:rFonts w:ascii="宋体"/>
      <w:sz w:val="24"/>
      <w:szCs w:val="20"/>
    </w:rPr>
  </w:style>
  <w:style w:type="paragraph" w:styleId="15">
    <w:name w:val="Body Text"/>
    <w:basedOn w:val="1"/>
    <w:next w:val="16"/>
    <w:qFormat/>
    <w:uiPriority w:val="0"/>
  </w:style>
  <w:style w:type="paragraph" w:customStyle="1" w:styleId="16">
    <w:name w:val="Default"/>
    <w:next w:val="17"/>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7">
    <w:name w:val="Char Char10 Char Char Char Char"/>
    <w:basedOn w:val="1"/>
    <w:next w:val="18"/>
    <w:autoRedefine/>
    <w:qFormat/>
    <w:uiPriority w:val="0"/>
    <w:rPr>
      <w:rFonts w:ascii="Calibri" w:hAnsi="Calibri"/>
      <w:kern w:val="0"/>
    </w:rPr>
  </w:style>
  <w:style w:type="paragraph" w:customStyle="1" w:styleId="18">
    <w:name w:val="xl87"/>
    <w:basedOn w:val="1"/>
    <w:next w:val="19"/>
    <w:autoRedefine/>
    <w:qFormat/>
    <w:uiPriority w:val="0"/>
    <w:pPr>
      <w:widowControl/>
      <w:shd w:val="clear" w:color="FFFFFF" w:fill="FFFFFF"/>
      <w:spacing w:before="280" w:after="280"/>
      <w:jc w:val="right"/>
    </w:pPr>
    <w:rPr>
      <w:rFonts w:ascii="宋体" w:hAnsi="Calibri"/>
      <w:kern w:val="0"/>
      <w:sz w:val="24"/>
    </w:rPr>
  </w:style>
  <w:style w:type="paragraph" w:customStyle="1" w:styleId="19">
    <w:name w:val="xl72"/>
    <w:basedOn w:val="1"/>
    <w:next w:val="20"/>
    <w:autoRedefine/>
    <w:qFormat/>
    <w:uiPriority w:val="0"/>
    <w:pPr>
      <w:widowControl/>
      <w:shd w:val="clear" w:color="FFFFFF" w:fill="FFFFFF"/>
      <w:spacing w:before="280" w:after="280"/>
      <w:jc w:val="right"/>
    </w:pPr>
    <w:rPr>
      <w:rFonts w:ascii="宋体" w:hAnsi="Calibri"/>
      <w:kern w:val="0"/>
      <w:sz w:val="24"/>
    </w:rPr>
  </w:style>
  <w:style w:type="paragraph" w:styleId="20">
    <w:name w:val="Date"/>
    <w:basedOn w:val="1"/>
    <w:next w:val="1"/>
    <w:autoRedefine/>
    <w:qFormat/>
    <w:uiPriority w:val="0"/>
    <w:rPr>
      <w:sz w:val="24"/>
      <w:szCs w:val="20"/>
    </w:rPr>
  </w:style>
  <w:style w:type="paragraph" w:styleId="21">
    <w:name w:val="Body Text Indent"/>
    <w:basedOn w:val="1"/>
    <w:autoRedefine/>
    <w:qFormat/>
    <w:uiPriority w:val="0"/>
    <w:pPr>
      <w:ind w:left="420" w:leftChars="200"/>
    </w:pPr>
  </w:style>
  <w:style w:type="paragraph" w:styleId="22">
    <w:name w:val="toc 5"/>
    <w:basedOn w:val="1"/>
    <w:next w:val="1"/>
    <w:autoRedefine/>
    <w:qFormat/>
    <w:uiPriority w:val="39"/>
    <w:pPr>
      <w:ind w:left="840"/>
      <w:jc w:val="left"/>
    </w:pPr>
    <w:rPr>
      <w:sz w:val="18"/>
      <w:szCs w:val="18"/>
    </w:rPr>
  </w:style>
  <w:style w:type="paragraph" w:styleId="23">
    <w:name w:val="toc 3"/>
    <w:basedOn w:val="1"/>
    <w:next w:val="1"/>
    <w:autoRedefine/>
    <w:qFormat/>
    <w:uiPriority w:val="39"/>
    <w:pPr>
      <w:ind w:left="420"/>
      <w:jc w:val="left"/>
    </w:pPr>
    <w:rPr>
      <w:i/>
      <w:iCs/>
      <w:sz w:val="20"/>
      <w:szCs w:val="20"/>
    </w:rPr>
  </w:style>
  <w:style w:type="paragraph" w:styleId="24">
    <w:name w:val="Plain Text"/>
    <w:basedOn w:val="1"/>
    <w:link w:val="58"/>
    <w:autoRedefine/>
    <w:qFormat/>
    <w:uiPriority w:val="0"/>
    <w:rPr>
      <w:rFonts w:ascii="Courier New" w:hAnsi="Courier New"/>
      <w:szCs w:val="20"/>
    </w:rPr>
  </w:style>
  <w:style w:type="paragraph" w:styleId="25">
    <w:name w:val="toc 8"/>
    <w:basedOn w:val="1"/>
    <w:next w:val="1"/>
    <w:autoRedefine/>
    <w:qFormat/>
    <w:uiPriority w:val="39"/>
    <w:pPr>
      <w:ind w:left="1470"/>
      <w:jc w:val="left"/>
    </w:pPr>
    <w:rPr>
      <w:sz w:val="18"/>
      <w:szCs w:val="18"/>
    </w:rPr>
  </w:style>
  <w:style w:type="paragraph" w:styleId="26">
    <w:name w:val="Body Text Indent 2"/>
    <w:basedOn w:val="1"/>
    <w:link w:val="59"/>
    <w:autoRedefine/>
    <w:qFormat/>
    <w:uiPriority w:val="0"/>
    <w:pPr>
      <w:ind w:left="735"/>
    </w:pPr>
    <w:rPr>
      <w:szCs w:val="20"/>
    </w:rPr>
  </w:style>
  <w:style w:type="paragraph" w:styleId="27">
    <w:name w:val="Balloon Text"/>
    <w:basedOn w:val="1"/>
    <w:autoRedefine/>
    <w:qFormat/>
    <w:uiPriority w:val="0"/>
    <w:rPr>
      <w:sz w:val="18"/>
      <w:szCs w:val="18"/>
    </w:rPr>
  </w:style>
  <w:style w:type="paragraph" w:styleId="28">
    <w:name w:val="footer"/>
    <w:basedOn w:val="1"/>
    <w:link w:val="60"/>
    <w:autoRedefine/>
    <w:qFormat/>
    <w:uiPriority w:val="0"/>
    <w:pPr>
      <w:tabs>
        <w:tab w:val="center" w:pos="4153"/>
        <w:tab w:val="right" w:pos="8306"/>
      </w:tabs>
      <w:snapToGrid w:val="0"/>
      <w:jc w:val="left"/>
    </w:pPr>
    <w:rPr>
      <w:sz w:val="18"/>
      <w:szCs w:val="18"/>
    </w:rPr>
  </w:style>
  <w:style w:type="paragraph" w:styleId="29">
    <w:name w:val="header"/>
    <w:basedOn w:val="1"/>
    <w:link w:val="6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39"/>
    <w:pPr>
      <w:ind w:left="1050"/>
      <w:jc w:val="left"/>
    </w:pPr>
    <w:rPr>
      <w:sz w:val="18"/>
      <w:szCs w:val="18"/>
    </w:rPr>
  </w:style>
  <w:style w:type="paragraph" w:styleId="34">
    <w:name w:val="Body Text Indent 3"/>
    <w:basedOn w:val="1"/>
    <w:qFormat/>
    <w:uiPriority w:val="0"/>
    <w:pPr>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qFormat/>
    <w:uiPriority w:val="0"/>
    <w:pPr>
      <w:spacing w:after="120" w:line="480" w:lineRule="auto"/>
    </w:pPr>
  </w:style>
  <w:style w:type="paragraph" w:styleId="39">
    <w:name w:val="Normal (Web)"/>
    <w:basedOn w:val="1"/>
    <w:link w:val="62"/>
    <w:qFormat/>
    <w:uiPriority w:val="99"/>
    <w:rPr>
      <w:sz w:val="24"/>
    </w:rPr>
  </w:style>
  <w:style w:type="paragraph" w:styleId="40">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1">
    <w:name w:val="annotation subject"/>
    <w:basedOn w:val="13"/>
    <w:next w:val="13"/>
    <w:qFormat/>
    <w:uiPriority w:val="0"/>
    <w:rPr>
      <w:b/>
      <w:bCs/>
    </w:rPr>
  </w:style>
  <w:style w:type="paragraph" w:styleId="42">
    <w:name w:val="Body Text First Indent"/>
    <w:basedOn w:val="15"/>
    <w:next w:val="1"/>
    <w:qFormat/>
    <w:uiPriority w:val="0"/>
    <w:pPr>
      <w:spacing w:after="120"/>
      <w:ind w:firstLine="420"/>
    </w:pPr>
    <w:rPr>
      <w:rFonts w:eastAsia="楷体_GB2312"/>
      <w:sz w:val="32"/>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szCs w:val="21"/>
    </w:rPr>
  </w:style>
  <w:style w:type="character" w:styleId="51">
    <w:name w:val="footnote reference"/>
    <w:qFormat/>
    <w:uiPriority w:val="0"/>
    <w:rPr>
      <w:vertAlign w:val="superscript"/>
    </w:rPr>
  </w:style>
  <w:style w:type="character" w:customStyle="1" w:styleId="52">
    <w:name w:val="标题 1 字符"/>
    <w:link w:val="2"/>
    <w:qFormat/>
    <w:uiPriority w:val="0"/>
    <w:rPr>
      <w:rFonts w:eastAsia="宋体"/>
      <w:b/>
      <w:bCs/>
      <w:kern w:val="44"/>
      <w:sz w:val="44"/>
      <w:szCs w:val="44"/>
      <w:lang w:val="en-US" w:eastAsia="zh-CN" w:bidi="ar-SA"/>
    </w:rPr>
  </w:style>
  <w:style w:type="character" w:customStyle="1" w:styleId="53">
    <w:name w:val="标题 2 字符"/>
    <w:link w:val="3"/>
    <w:qFormat/>
    <w:uiPriority w:val="0"/>
    <w:rPr>
      <w:rFonts w:ascii="Arial" w:hAnsi="Arial" w:eastAsia="黑体"/>
      <w:b/>
      <w:bCs/>
      <w:kern w:val="2"/>
      <w:sz w:val="32"/>
      <w:szCs w:val="32"/>
      <w:lang w:val="en-US" w:eastAsia="zh-CN" w:bidi="ar-SA"/>
    </w:rPr>
  </w:style>
  <w:style w:type="character" w:customStyle="1" w:styleId="54">
    <w:name w:val="标题 3 字符"/>
    <w:link w:val="4"/>
    <w:qFormat/>
    <w:uiPriority w:val="9"/>
    <w:rPr>
      <w:b/>
      <w:bCs/>
      <w:kern w:val="2"/>
      <w:sz w:val="32"/>
      <w:szCs w:val="32"/>
    </w:rPr>
  </w:style>
  <w:style w:type="character" w:customStyle="1" w:styleId="55">
    <w:name w:val="正文缩进 字符"/>
    <w:link w:val="11"/>
    <w:qFormat/>
    <w:uiPriority w:val="0"/>
    <w:rPr>
      <w:kern w:val="2"/>
      <w:sz w:val="21"/>
      <w:szCs w:val="24"/>
    </w:rPr>
  </w:style>
  <w:style w:type="character" w:customStyle="1" w:styleId="56">
    <w:name w:val="批注文字 字符"/>
    <w:link w:val="13"/>
    <w:autoRedefine/>
    <w:qFormat/>
    <w:uiPriority w:val="0"/>
    <w:rPr>
      <w:rFonts w:eastAsia="宋体"/>
      <w:kern w:val="2"/>
      <w:sz w:val="21"/>
      <w:szCs w:val="24"/>
      <w:lang w:val="en-US" w:eastAsia="zh-CN" w:bidi="ar-SA"/>
    </w:rPr>
  </w:style>
  <w:style w:type="character" w:customStyle="1" w:styleId="57">
    <w:name w:val="正文文本 3 字符"/>
    <w:link w:val="14"/>
    <w:autoRedefine/>
    <w:qFormat/>
    <w:uiPriority w:val="0"/>
    <w:rPr>
      <w:rFonts w:ascii="宋体"/>
      <w:kern w:val="2"/>
      <w:sz w:val="24"/>
    </w:rPr>
  </w:style>
  <w:style w:type="character" w:customStyle="1" w:styleId="58">
    <w:name w:val="纯文本 字符"/>
    <w:link w:val="24"/>
    <w:autoRedefine/>
    <w:qFormat/>
    <w:uiPriority w:val="0"/>
    <w:rPr>
      <w:rFonts w:ascii="Courier New" w:hAnsi="Courier New"/>
      <w:kern w:val="2"/>
      <w:sz w:val="21"/>
    </w:rPr>
  </w:style>
  <w:style w:type="character" w:customStyle="1" w:styleId="59">
    <w:name w:val="正文文本缩进 2 字符"/>
    <w:link w:val="26"/>
    <w:autoRedefine/>
    <w:qFormat/>
    <w:uiPriority w:val="0"/>
    <w:rPr>
      <w:kern w:val="2"/>
      <w:sz w:val="21"/>
    </w:rPr>
  </w:style>
  <w:style w:type="character" w:customStyle="1" w:styleId="60">
    <w:name w:val="页脚 字符"/>
    <w:link w:val="28"/>
    <w:autoRedefine/>
    <w:qFormat/>
    <w:uiPriority w:val="0"/>
    <w:rPr>
      <w:kern w:val="2"/>
      <w:sz w:val="18"/>
      <w:szCs w:val="18"/>
    </w:rPr>
  </w:style>
  <w:style w:type="character" w:customStyle="1" w:styleId="61">
    <w:name w:val="页眉 字符"/>
    <w:link w:val="29"/>
    <w:autoRedefine/>
    <w:qFormat/>
    <w:uiPriority w:val="0"/>
    <w:rPr>
      <w:kern w:val="2"/>
      <w:sz w:val="18"/>
      <w:szCs w:val="18"/>
    </w:rPr>
  </w:style>
  <w:style w:type="character" w:customStyle="1" w:styleId="62">
    <w:name w:val="普通(网站) 字符"/>
    <w:link w:val="39"/>
    <w:qFormat/>
    <w:uiPriority w:val="99"/>
    <w:rPr>
      <w:kern w:val="2"/>
      <w:sz w:val="24"/>
      <w:szCs w:val="24"/>
    </w:rPr>
  </w:style>
  <w:style w:type="paragraph" w:customStyle="1" w:styleId="63">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64">
    <w:name w:val="样式2"/>
    <w:basedOn w:val="4"/>
    <w:qFormat/>
    <w:uiPriority w:val="0"/>
  </w:style>
  <w:style w:type="paragraph" w:customStyle="1" w:styleId="65">
    <w:name w:val="Char"/>
    <w:basedOn w:val="1"/>
    <w:autoRedefine/>
    <w:qFormat/>
    <w:uiPriority w:val="0"/>
    <w:pPr>
      <w:tabs>
        <w:tab w:val="left" w:pos="360"/>
      </w:tabs>
    </w:pPr>
    <w:rPr>
      <w:sz w:val="24"/>
    </w:rPr>
  </w:style>
  <w:style w:type="paragraph" w:customStyle="1" w:styleId="66">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67">
    <w:name w:val="表格文字"/>
    <w:basedOn w:val="1"/>
    <w:qFormat/>
    <w:uiPriority w:val="0"/>
    <w:pPr>
      <w:adjustRightInd w:val="0"/>
      <w:spacing w:line="420" w:lineRule="atLeast"/>
      <w:jc w:val="left"/>
      <w:textAlignment w:val="baseline"/>
    </w:pPr>
    <w:rPr>
      <w:kern w:val="0"/>
      <w:szCs w:val="20"/>
    </w:rPr>
  </w:style>
  <w:style w:type="paragraph" w:customStyle="1" w:styleId="68">
    <w:name w:val="样式3"/>
    <w:basedOn w:val="4"/>
    <w:qFormat/>
    <w:uiPriority w:val="0"/>
    <w:rPr>
      <w:rFonts w:eastAsia="Arial"/>
    </w:rPr>
  </w:style>
  <w:style w:type="paragraph" w:customStyle="1" w:styleId="69">
    <w:name w:val="样式4"/>
    <w:basedOn w:val="4"/>
    <w:autoRedefine/>
    <w:qFormat/>
    <w:uiPriority w:val="0"/>
    <w:rPr>
      <w:rFonts w:eastAsia="Arial"/>
    </w:rPr>
  </w:style>
  <w:style w:type="paragraph" w:customStyle="1" w:styleId="70">
    <w:name w:val="样式 标题 2 + Times New Roman 四号 非加粗 段前: 5 磅 段后: 0 磅 行距: 固定值 20..."/>
    <w:basedOn w:val="3"/>
    <w:autoRedefine/>
    <w:qFormat/>
    <w:uiPriority w:val="0"/>
    <w:pPr>
      <w:spacing w:line="400" w:lineRule="exact"/>
    </w:pPr>
    <w:rPr>
      <w:rFonts w:cs="宋体"/>
      <w:sz w:val="28"/>
      <w:szCs w:val="20"/>
    </w:rPr>
  </w:style>
  <w:style w:type="paragraph" w:customStyle="1" w:styleId="71">
    <w:name w:val="表格"/>
    <w:basedOn w:val="1"/>
    <w:autoRedefine/>
    <w:qFormat/>
    <w:uiPriority w:val="0"/>
    <w:pPr>
      <w:jc w:val="center"/>
      <w:textAlignment w:val="center"/>
    </w:pPr>
    <w:rPr>
      <w:rFonts w:ascii="华文细黑" w:hAnsi="华文细黑"/>
      <w:kern w:val="0"/>
      <w:szCs w:val="20"/>
    </w:rPr>
  </w:style>
  <w:style w:type="paragraph" w:customStyle="1" w:styleId="72">
    <w:name w:val="1"/>
    <w:basedOn w:val="1"/>
    <w:next w:val="1"/>
    <w:autoRedefine/>
    <w:qFormat/>
    <w:uiPriority w:val="0"/>
  </w:style>
  <w:style w:type="paragraph" w:customStyle="1" w:styleId="73">
    <w:name w:val="样式1"/>
    <w:basedOn w:val="4"/>
    <w:autoRedefine/>
    <w:qFormat/>
    <w:uiPriority w:val="0"/>
    <w:rPr>
      <w:rFonts w:eastAsia="Arial"/>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75">
    <w:name w:val="Char Char2"/>
    <w:autoRedefine/>
    <w:qFormat/>
    <w:uiPriority w:val="0"/>
    <w:rPr>
      <w:rFonts w:eastAsia="宋体"/>
      <w:kern w:val="2"/>
      <w:sz w:val="21"/>
      <w:szCs w:val="24"/>
      <w:lang w:val="en-US" w:eastAsia="zh-CN" w:bidi="ar-SA"/>
    </w:rPr>
  </w:style>
  <w:style w:type="character" w:customStyle="1" w:styleId="76">
    <w:name w:val="font161"/>
    <w:autoRedefine/>
    <w:qFormat/>
    <w:uiPriority w:val="0"/>
    <w:rPr>
      <w:b/>
      <w:bCs/>
      <w:sz w:val="32"/>
      <w:szCs w:val="32"/>
    </w:rPr>
  </w:style>
  <w:style w:type="character" w:customStyle="1" w:styleId="77">
    <w:name w:val="Char Char"/>
    <w:autoRedefine/>
    <w:qFormat/>
    <w:uiPriority w:val="0"/>
    <w:rPr>
      <w:rFonts w:ascii="Arial" w:hAnsi="Arial" w:eastAsia="黑体"/>
      <w:b/>
      <w:bCs/>
      <w:kern w:val="2"/>
      <w:sz w:val="32"/>
      <w:szCs w:val="32"/>
      <w:lang w:val="en-US" w:eastAsia="zh-CN" w:bidi="ar-SA"/>
    </w:rPr>
  </w:style>
  <w:style w:type="character" w:customStyle="1" w:styleId="78">
    <w:name w:val="Char Char7"/>
    <w:autoRedefine/>
    <w:qFormat/>
    <w:uiPriority w:val="0"/>
    <w:rPr>
      <w:rFonts w:ascii="Arial" w:hAnsi="Arial" w:eastAsia="黑体"/>
      <w:b/>
      <w:bCs/>
      <w:kern w:val="2"/>
      <w:sz w:val="32"/>
      <w:szCs w:val="32"/>
      <w:lang w:val="en-US" w:eastAsia="zh-CN" w:bidi="ar-SA"/>
    </w:rPr>
  </w:style>
  <w:style w:type="character" w:customStyle="1" w:styleId="79">
    <w:name w:val="Char Char8"/>
    <w:qFormat/>
    <w:uiPriority w:val="0"/>
    <w:rPr>
      <w:rFonts w:ascii="Arial" w:hAnsi="Arial" w:eastAsia="黑体"/>
      <w:b/>
      <w:bCs/>
      <w:kern w:val="2"/>
      <w:sz w:val="32"/>
      <w:szCs w:val="32"/>
      <w:lang w:val="en-US" w:eastAsia="zh-CN" w:bidi="ar-SA"/>
    </w:rPr>
  </w:style>
  <w:style w:type="paragraph" w:customStyle="1" w:styleId="80">
    <w:name w:val="列出段落1"/>
    <w:basedOn w:val="1"/>
    <w:link w:val="81"/>
    <w:qFormat/>
    <w:uiPriority w:val="34"/>
    <w:pPr>
      <w:ind w:firstLine="420" w:firstLineChars="200"/>
    </w:pPr>
  </w:style>
  <w:style w:type="character" w:customStyle="1" w:styleId="81">
    <w:name w:val="列出段落 字符"/>
    <w:link w:val="80"/>
    <w:qFormat/>
    <w:locked/>
    <w:uiPriority w:val="34"/>
    <w:rPr>
      <w:kern w:val="2"/>
      <w:sz w:val="21"/>
      <w:szCs w:val="24"/>
    </w:rPr>
  </w:style>
  <w:style w:type="paragraph" w:customStyle="1" w:styleId="82">
    <w:name w:val="列出段落2"/>
    <w:basedOn w:val="1"/>
    <w:unhideWhenUsed/>
    <w:qFormat/>
    <w:uiPriority w:val="99"/>
    <w:pPr>
      <w:ind w:firstLine="420" w:firstLineChars="200"/>
    </w:pPr>
  </w:style>
  <w:style w:type="paragraph" w:styleId="83">
    <w:name w:val="List Paragraph"/>
    <w:basedOn w:val="1"/>
    <w:link w:val="84"/>
    <w:qFormat/>
    <w:uiPriority w:val="34"/>
    <w:pPr>
      <w:ind w:firstLine="420" w:firstLineChars="200"/>
    </w:pPr>
  </w:style>
  <w:style w:type="character" w:customStyle="1" w:styleId="84">
    <w:name w:val="列表段落 字符"/>
    <w:link w:val="83"/>
    <w:qFormat/>
    <w:locked/>
    <w:uiPriority w:val="34"/>
    <w:rPr>
      <w:kern w:val="2"/>
      <w:sz w:val="21"/>
      <w:szCs w:val="24"/>
    </w:rPr>
  </w:style>
  <w:style w:type="paragraph" w:customStyle="1" w:styleId="85">
    <w:name w:val="列出段落3"/>
    <w:basedOn w:val="1"/>
    <w:qFormat/>
    <w:uiPriority w:val="0"/>
    <w:pPr>
      <w:ind w:firstLine="420" w:firstLineChars="200"/>
    </w:pPr>
  </w:style>
  <w:style w:type="character" w:customStyle="1" w:styleId="86">
    <w:name w:val="未处理的提及1"/>
    <w:unhideWhenUsed/>
    <w:qFormat/>
    <w:uiPriority w:val="99"/>
    <w:rPr>
      <w:color w:val="605E5C"/>
      <w:shd w:val="clear" w:color="auto" w:fill="E1DFDD"/>
    </w:rPr>
  </w:style>
  <w:style w:type="paragraph" w:customStyle="1" w:styleId="87">
    <w:name w:val="保留正文"/>
    <w:basedOn w:val="15"/>
    <w:qFormat/>
    <w:uiPriority w:val="0"/>
    <w:pPr>
      <w:keepNext/>
      <w:tabs>
        <w:tab w:val="left" w:pos="562"/>
        <w:tab w:val="left" w:pos="3372"/>
        <w:tab w:val="left" w:pos="3653"/>
      </w:tabs>
      <w:spacing w:after="160"/>
    </w:pPr>
  </w:style>
  <w:style w:type="paragraph" w:customStyle="1" w:styleId="88">
    <w:name w:val="样式 (西文) 宋体 行距: 1.5 倍行距"/>
    <w:basedOn w:val="1"/>
    <w:qFormat/>
    <w:uiPriority w:val="0"/>
    <w:pPr>
      <w:spacing w:line="360" w:lineRule="auto"/>
    </w:pPr>
    <w:rPr>
      <w:rFonts w:ascii="宋体" w:hAnsi="宋体" w:cs="宋体"/>
      <w:szCs w:val="20"/>
    </w:rPr>
  </w:style>
  <w:style w:type="character" w:customStyle="1" w:styleId="89">
    <w:name w:val="richtext"/>
    <w:qFormat/>
    <w:uiPriority w:val="0"/>
  </w:style>
  <w:style w:type="paragraph" w:customStyle="1" w:styleId="90">
    <w:name w:val="石墨文档正文"/>
    <w:qFormat/>
    <w:uiPriority w:val="0"/>
    <w:rPr>
      <w:rFonts w:ascii="微软雅黑" w:hAnsi="微软雅黑" w:eastAsia="微软雅黑" w:cs="微软雅黑"/>
      <w:sz w:val="22"/>
      <w:szCs w:val="22"/>
      <w:lang w:val="en-US" w:eastAsia="zh-CN" w:bidi="ar-SA"/>
    </w:rPr>
  </w:style>
  <w:style w:type="paragraph" w:customStyle="1" w:styleId="91">
    <w:name w:val="列出段落4"/>
    <w:basedOn w:val="1"/>
    <w:qFormat/>
    <w:uiPriority w:val="99"/>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5895</Words>
  <Characters>33608</Characters>
  <Lines>280</Lines>
  <Paragraphs>78</Paragraphs>
  <TotalTime>15</TotalTime>
  <ScaleCrop>false</ScaleCrop>
  <LinksUpToDate>false</LinksUpToDate>
  <CharactersWithSpaces>39425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2023-04-14T02:20:00Z</dcterms:created>
  <dc:creator>e510</dc:creator>
  <cp:lastModifiedBy>卉</cp:lastModifiedBy>
  <cp:lastPrinted>2023-04-10T07:48:00Z</cp:lastPrinted>
  <dcterms:modified xsi:type="dcterms:W3CDTF">2024-02-26T09:03:37Z</dcterms:modified>
  <dc:title>中华人民共和国</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3BE08719E53C46DEA696A3CD9C57DC07_13</vt:lpwstr>
  </property>
</Properties>
</file>